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15393F" w:rsidRDefault="007B7097" w:rsidP="00437219">
      <w:pPr>
        <w:jc w:val="center"/>
        <w:rPr>
          <w:rFonts w:ascii="Verdana" w:hAnsi="Verdana"/>
          <w:sz w:val="48"/>
          <w:szCs w:val="48"/>
        </w:rPr>
      </w:pPr>
      <w:r w:rsidRPr="0015393F">
        <w:rPr>
          <w:rFonts w:ascii="Verdana" w:hAnsi="Verdana" w:cs="Arial"/>
          <w:b/>
          <w:sz w:val="48"/>
          <w:szCs w:val="48"/>
        </w:rPr>
        <w:t>Which Bible</w:t>
      </w:r>
      <w:r w:rsidR="00437219" w:rsidRPr="0015393F">
        <w:rPr>
          <w:rFonts w:ascii="Verdana" w:hAnsi="Verdana" w:cs="Arial"/>
          <w:b/>
          <w:sz w:val="48"/>
          <w:szCs w:val="48"/>
        </w:rPr>
        <w:t xml:space="preserve"> 4</w:t>
      </w:r>
    </w:p>
    <w:p w:rsidR="0015393F" w:rsidRDefault="0015393F" w:rsidP="00B416A7">
      <w:r>
        <w:rPr>
          <w:noProof/>
        </w:rPr>
        <w:t>2013</w:t>
      </w:r>
    </w:p>
    <w:p w:rsidR="00BD19F9" w:rsidRDefault="00BD19F9" w:rsidP="0015393F">
      <w:pPr>
        <w:pStyle w:val="Heading3"/>
      </w:pPr>
      <w:r w:rsidRPr="0015393F">
        <w:t>Eating Crow</w:t>
      </w:r>
    </w:p>
    <w:p w:rsidR="00BD19F9" w:rsidRDefault="00BD19F9" w:rsidP="006A173D">
      <w:pPr>
        <w:spacing w:after="120"/>
      </w:pPr>
      <w:r>
        <w:t>Dear brothers and sisters in Christ</w:t>
      </w:r>
      <w:r w:rsidR="00FF761D">
        <w:t xml:space="preserve">.  </w:t>
      </w:r>
      <w:r>
        <w:t>I was wrong</w:t>
      </w:r>
      <w:r w:rsidR="00FF761D">
        <w:t xml:space="preserve">.  </w:t>
      </w:r>
      <w:r>
        <w:t>The real question is, what do I intend to do about it?  After all, crow is rather a tasty dish</w:t>
      </w:r>
      <w:r w:rsidR="00FF761D">
        <w:t xml:space="preserve">.  </w:t>
      </w:r>
      <w:r>
        <w:t>It’s the realization that one’s mentors’ work contains the error</w:t>
      </w:r>
      <w:r w:rsidR="00FF761D">
        <w:t xml:space="preserve">.  </w:t>
      </w:r>
      <w:r>
        <w:t>It’s the emotional feeling of disloyalty, the feeling of being a Judas; that’s what really hurts</w:t>
      </w:r>
      <w:r w:rsidR="00FF761D">
        <w:t xml:space="preserve">.  </w:t>
      </w:r>
      <w:r>
        <w:t>Still, truth has merit for Truth’s sake</w:t>
      </w:r>
      <w:r w:rsidR="00FF761D">
        <w:t xml:space="preserve">.  </w:t>
      </w:r>
      <w:r>
        <w:t>Truth is not what we think we know</w:t>
      </w:r>
      <w:r w:rsidR="00FF761D">
        <w:t xml:space="preserve">.  </w:t>
      </w:r>
      <w:r>
        <w:t>Rather, Truth is the One we follow, Jesus Christ</w:t>
      </w:r>
      <w:r w:rsidR="00FF761D">
        <w:t xml:space="preserve">.  </w:t>
      </w:r>
      <w:r>
        <w:t>We ought not be amazed that we err, even blunder, stumble, and fall, when we undertake to follow Jesus</w:t>
      </w:r>
      <w:r w:rsidR="00FF761D">
        <w:t xml:space="preserve">.  </w:t>
      </w:r>
      <w:r w:rsidR="00437219">
        <w:t>Even so, He lifts us up</w:t>
      </w:r>
      <w:r w:rsidR="00FF761D">
        <w:t xml:space="preserve">.  </w:t>
      </w:r>
      <w:r w:rsidR="00B20028">
        <w:t xml:space="preserve">Still, the error </w:t>
      </w:r>
      <w:r w:rsidR="006A173D">
        <w:t>i</w:t>
      </w:r>
      <w:r w:rsidR="00B20028">
        <w:t>s totally mine.</w:t>
      </w:r>
    </w:p>
    <w:p w:rsidR="00B20028" w:rsidRDefault="00B20028" w:rsidP="0015393F">
      <w:pPr>
        <w:pStyle w:val="Heading3"/>
      </w:pPr>
      <w:r>
        <w:t>What Exposed the Errors</w:t>
      </w:r>
    </w:p>
    <w:p w:rsidR="00B20028" w:rsidRDefault="00B20028" w:rsidP="00BD19F9">
      <w:pPr>
        <w:spacing w:after="120"/>
      </w:pPr>
      <w:r>
        <w:t>These errors were first uncovered by the article written by Dr</w:t>
      </w:r>
      <w:r w:rsidR="00FF761D">
        <w:t xml:space="preserve">.  </w:t>
      </w:r>
      <w:r w:rsidRPr="00336F3E">
        <w:t>Daniel B</w:t>
      </w:r>
      <w:r>
        <w:t>aird</w:t>
      </w:r>
      <w:r w:rsidRPr="00336F3E">
        <w:t xml:space="preserve"> Wallace</w:t>
      </w:r>
      <w:r>
        <w:t xml:space="preserve"> of Dallas Theological Seminary, “The Majority-</w:t>
      </w:r>
      <w:r w:rsidRPr="008A2787">
        <w:t>Text Theory:</w:t>
      </w:r>
      <w:r>
        <w:t xml:space="preserve"> </w:t>
      </w:r>
      <w:r w:rsidRPr="008A2787">
        <w:t xml:space="preserve">History, Methods </w:t>
      </w:r>
      <w:r>
        <w:t>a</w:t>
      </w:r>
      <w:r w:rsidRPr="008A2787">
        <w:t>nd Critique</w:t>
      </w:r>
      <w:r>
        <w:t xml:space="preserve">”, in </w:t>
      </w:r>
      <w:r w:rsidRPr="00336F3E">
        <w:rPr>
          <w:i/>
          <w:iCs/>
          <w:u w:val="single"/>
        </w:rPr>
        <w:t>The Journal of the Evangelical Theological Society</w:t>
      </w:r>
      <w:r w:rsidRPr="008A2787">
        <w:t xml:space="preserve"> </w:t>
      </w:r>
      <w:r>
        <w:t>(JETS) 37/2 (June 1994) pages 185-215.</w:t>
      </w:r>
      <w:bookmarkStart w:id="0" w:name="_Ref365300086"/>
      <w:r>
        <w:rPr>
          <w:rStyle w:val="EndnoteReference"/>
        </w:rPr>
        <w:endnoteReference w:id="1"/>
      </w:r>
      <w:bookmarkEnd w:id="0"/>
      <w:r>
        <w:t xml:space="preserve">  Let’s try to trace this essay together, so that you will have a better idea of my errors and their source.</w:t>
      </w:r>
    </w:p>
    <w:p w:rsidR="00B20028" w:rsidRDefault="00B20028" w:rsidP="0015393F">
      <w:pPr>
        <w:pStyle w:val="Heading3"/>
      </w:pPr>
      <w:r>
        <w:t>A Brief Outline of Attendant History</w:t>
      </w:r>
    </w:p>
    <w:p w:rsidR="00B74DC2" w:rsidRDefault="004A2C00" w:rsidP="004C269C">
      <w:pPr>
        <w:spacing w:after="120"/>
      </w:pPr>
      <w:r>
        <w:t>During the fourteenth through sixteenth centuries the Ottoman Empire expanded into eastern Europe controlling lands as far west as the Adriatic</w:t>
      </w:r>
      <w:r w:rsidR="00384F08">
        <w:t>, and approaching Vienna</w:t>
      </w:r>
      <w:r w:rsidR="00FF761D">
        <w:t xml:space="preserve">.  </w:t>
      </w:r>
      <w:r w:rsidR="00384F08">
        <w:t>In 1529 Vienna is under siege, by 1547 much of Hungary is under Ottoman rule</w:t>
      </w:r>
      <w:r w:rsidR="00FF761D">
        <w:t xml:space="preserve">.  </w:t>
      </w:r>
      <w:r w:rsidR="00384F08">
        <w:t>Ottoman failure to take Vienna turns the tide; they are finally defeated on September 11, 1683.</w:t>
      </w:r>
      <w:r w:rsidR="004C269C">
        <w:rPr>
          <w:rStyle w:val="EndnoteReference"/>
        </w:rPr>
        <w:endnoteReference w:id="2"/>
      </w:r>
    </w:p>
    <w:p w:rsidR="00B20028" w:rsidRDefault="00384F08" w:rsidP="004C269C">
      <w:pPr>
        <w:spacing w:after="120"/>
      </w:pPr>
      <w:r>
        <w:t>Still, many Orthodox prefer Ottoman to Venetian</w:t>
      </w:r>
      <w:r w:rsidR="00754AF6">
        <w:t xml:space="preserve"> rule</w:t>
      </w:r>
      <w:r>
        <w:t xml:space="preserve">: Venice </w:t>
      </w:r>
      <w:r w:rsidR="002A48BF">
        <w:t>is</w:t>
      </w:r>
      <w:r>
        <w:t xml:space="preserve"> responsible for the </w:t>
      </w:r>
      <w:r w:rsidR="00B74DC2">
        <w:t>attack on Constantinople</w:t>
      </w:r>
      <w:r w:rsidR="00FF761D">
        <w:t xml:space="preserve">.  </w:t>
      </w:r>
      <w:r w:rsidR="00B74DC2">
        <w:t>In 1201 Venice negotiates a secret treaty with Egypt</w:t>
      </w:r>
      <w:r w:rsidR="00FF761D">
        <w:t xml:space="preserve">.  </w:t>
      </w:r>
      <w:r w:rsidR="00B74DC2">
        <w:t>In 1203 Constantinople is attacked and falls to Crusaders.</w:t>
      </w:r>
      <w:r w:rsidR="004C269C">
        <w:rPr>
          <w:rStyle w:val="EndnoteReference"/>
        </w:rPr>
        <w:endnoteReference w:id="3"/>
      </w:r>
    </w:p>
    <w:p w:rsidR="00B74DC2" w:rsidRDefault="00B74DC2" w:rsidP="00B74DC2">
      <w:pPr>
        <w:spacing w:after="120"/>
      </w:pPr>
      <w:r>
        <w:lastRenderedPageBreak/>
        <w:t>Refugees flee into western Europe, bringing much of their art, scholarship, and other treasures with them; among these treasures, ancient Bible manuscripts, Byzantine text manuscripts.</w:t>
      </w:r>
    </w:p>
    <w:p w:rsidR="0052664A" w:rsidRDefault="0052664A" w:rsidP="0015393F">
      <w:pPr>
        <w:pStyle w:val="Heading3"/>
      </w:pPr>
      <w:r>
        <w:t>A Timeline of Text Criticism</w:t>
      </w:r>
    </w:p>
    <w:p w:rsidR="003909D4" w:rsidRDefault="00007FE9" w:rsidP="0052664A">
      <w:pPr>
        <w:spacing w:after="120"/>
      </w:pPr>
      <w:r>
        <w:t>1516</w:t>
      </w:r>
      <w:r w:rsidR="00423B2B">
        <w:t>-</w:t>
      </w:r>
      <w:r>
        <w:t>1535</w:t>
      </w:r>
      <w:r w:rsidR="00423B2B">
        <w:t>:</w:t>
      </w:r>
      <w:r>
        <w:t xml:space="preserve"> </w:t>
      </w:r>
      <w:r w:rsidRPr="00007FE9">
        <w:t xml:space="preserve">Desiderius Erasmus </w:t>
      </w:r>
      <w:r>
        <w:t>of Rotterdam (1466-1536)</w:t>
      </w:r>
      <w:r w:rsidR="00EF1AB2">
        <w:t>, a leading humanist</w:t>
      </w:r>
      <w:r>
        <w:t xml:space="preserve"> </w:t>
      </w:r>
      <w:r w:rsidR="00EF1AB2">
        <w:t>issues</w:t>
      </w:r>
      <w:r w:rsidR="00AA5E2B">
        <w:t xml:space="preserve"> </w:t>
      </w:r>
      <w:r>
        <w:t>five editions of the Greek New Testament</w:t>
      </w:r>
      <w:r w:rsidR="00AA5E2B">
        <w:t>,</w:t>
      </w:r>
      <w:r>
        <w:rPr>
          <w:rStyle w:val="EndnoteReference"/>
        </w:rPr>
        <w:endnoteReference w:id="4"/>
      </w:r>
      <w:r>
        <w:t xml:space="preserve"> </w:t>
      </w:r>
      <w:r w:rsidR="00AA5E2B">
        <w:t>which were published by Johann Froben.</w:t>
      </w:r>
      <w:r w:rsidR="00AA5E2B">
        <w:rPr>
          <w:rStyle w:val="EndnoteReference"/>
        </w:rPr>
        <w:endnoteReference w:id="5"/>
      </w:r>
      <w:r w:rsidR="00AA5E2B">
        <w:t xml:space="preserve"> </w:t>
      </w:r>
      <w:r>
        <w:t xml:space="preserve"> </w:t>
      </w:r>
      <w:r w:rsidR="003909D4">
        <w:t>These editions are primarily Byzantine text documents</w:t>
      </w:r>
      <w:r w:rsidR="00FF761D">
        <w:t xml:space="preserve">.  </w:t>
      </w:r>
      <w:r w:rsidR="0052664A">
        <w:t>They become the Textus Receptus</w:t>
      </w:r>
      <w:r w:rsidR="002C06E0">
        <w:rPr>
          <w:rStyle w:val="EndnoteReference"/>
        </w:rPr>
        <w:endnoteReference w:id="6"/>
      </w:r>
      <w:r w:rsidR="0052664A">
        <w:t>.</w:t>
      </w:r>
    </w:p>
    <w:p w:rsidR="0052664A" w:rsidRDefault="0052664A" w:rsidP="0052664A">
      <w:pPr>
        <w:spacing w:after="120"/>
      </w:pPr>
      <w:r>
        <w:t>1517: Luther posts his “Ninety-five Theses”.</w:t>
      </w:r>
      <w:r w:rsidR="00E76222">
        <w:rPr>
          <w:rStyle w:val="EndnoteReference"/>
        </w:rPr>
        <w:endnoteReference w:id="7"/>
      </w:r>
    </w:p>
    <w:p w:rsidR="00A85519" w:rsidRDefault="00A85519" w:rsidP="00677754">
      <w:pPr>
        <w:spacing w:after="120"/>
      </w:pPr>
      <w:r>
        <w:t xml:space="preserve">1521: Henry VIII </w:t>
      </w:r>
      <w:r>
        <w:rPr>
          <w:lang w:val="en"/>
        </w:rPr>
        <w:t>publishes</w:t>
      </w:r>
      <w:r>
        <w:t xml:space="preserve"> “</w:t>
      </w:r>
      <w:r w:rsidR="00635349">
        <w:t>[</w:t>
      </w:r>
      <w:r w:rsidR="00635349">
        <w:rPr>
          <w:lang w:val="en"/>
        </w:rPr>
        <w:t>Defense]</w:t>
      </w:r>
      <w:r>
        <w:rPr>
          <w:lang w:val="en"/>
        </w:rPr>
        <w:t xml:space="preserve"> of the Seven Sacraments” in his dispute with Luther.</w:t>
      </w:r>
      <w:r w:rsidR="00635349">
        <w:rPr>
          <w:rStyle w:val="EndnoteReference"/>
          <w:lang w:val="en"/>
        </w:rPr>
        <w:endnoteReference w:id="8"/>
      </w:r>
    </w:p>
    <w:p w:rsidR="00B74DC2" w:rsidRDefault="00423B2B" w:rsidP="002A48BF">
      <w:pPr>
        <w:spacing w:after="120"/>
        <w:rPr>
          <w:lang w:val="en"/>
        </w:rPr>
      </w:pPr>
      <w:r>
        <w:t xml:space="preserve">1522: </w:t>
      </w:r>
      <w:r w:rsidR="003909D4">
        <w:t>T</w:t>
      </w:r>
      <w:r w:rsidR="006F7568">
        <w:t xml:space="preserve">he </w:t>
      </w:r>
      <w:r w:rsidR="00007FE9">
        <w:rPr>
          <w:lang w:val="en"/>
        </w:rPr>
        <w:t>Complutensian Polyglot</w:t>
      </w:r>
      <w:r w:rsidR="006F7568">
        <w:rPr>
          <w:lang w:val="en"/>
        </w:rPr>
        <w:t xml:space="preserve"> (1514</w:t>
      </w:r>
      <w:r w:rsidR="003909D4">
        <w:rPr>
          <w:lang w:val="en"/>
        </w:rPr>
        <w:t xml:space="preserve">, but not published until </w:t>
      </w:r>
      <w:r w:rsidR="006F7568">
        <w:rPr>
          <w:lang w:val="en"/>
        </w:rPr>
        <w:t>1522</w:t>
      </w:r>
      <w:r w:rsidR="003909D4">
        <w:rPr>
          <w:lang w:val="en"/>
        </w:rPr>
        <w:t>)</w:t>
      </w:r>
      <w:r w:rsidR="006F7568">
        <w:rPr>
          <w:lang w:val="en"/>
        </w:rPr>
        <w:t>, a competing publication</w:t>
      </w:r>
      <w:r w:rsidR="00EF1AB2">
        <w:rPr>
          <w:lang w:val="en"/>
        </w:rPr>
        <w:t xml:space="preserve"> is issued</w:t>
      </w:r>
      <w:r w:rsidR="00FF761D">
        <w:rPr>
          <w:lang w:val="en"/>
        </w:rPr>
        <w:t xml:space="preserve">.  </w:t>
      </w:r>
      <w:r w:rsidR="00B6253E">
        <w:rPr>
          <w:lang w:val="en"/>
        </w:rPr>
        <w:t>The New Testament contains Greek and Vulgate in parallel columns</w:t>
      </w:r>
      <w:r w:rsidR="00FF761D">
        <w:rPr>
          <w:lang w:val="en"/>
        </w:rPr>
        <w:t xml:space="preserve">.  </w:t>
      </w:r>
      <w:r w:rsidR="00B6253E">
        <w:rPr>
          <w:lang w:val="en"/>
        </w:rPr>
        <w:t>The Old Testament has Hebrew, Vulgate, and Septuagint in parallel</w:t>
      </w:r>
      <w:r w:rsidR="00FF761D">
        <w:rPr>
          <w:lang w:val="en"/>
        </w:rPr>
        <w:t xml:space="preserve">.  </w:t>
      </w:r>
      <w:r w:rsidR="00B05BA7">
        <w:rPr>
          <w:lang w:val="en"/>
        </w:rPr>
        <w:t xml:space="preserve">It </w:t>
      </w:r>
      <w:r w:rsidR="002A48BF">
        <w:rPr>
          <w:lang w:val="en"/>
        </w:rPr>
        <w:t>is</w:t>
      </w:r>
      <w:r w:rsidR="00B05BA7">
        <w:rPr>
          <w:lang w:val="en"/>
        </w:rPr>
        <w:t xml:space="preserve"> initiated and financed by Cardinal </w:t>
      </w:r>
      <w:r w:rsidR="00B05BA7" w:rsidRPr="00B05BA7">
        <w:rPr>
          <w:lang w:val="en"/>
        </w:rPr>
        <w:t>Francisco Jiménez de Cisneros</w:t>
      </w:r>
      <w:r w:rsidR="00B05BA7">
        <w:rPr>
          <w:lang w:val="en"/>
        </w:rPr>
        <w:t xml:space="preserve"> (1436-1517) and published by </w:t>
      </w:r>
      <w:r w:rsidR="00B05BA7" w:rsidRPr="00B05BA7">
        <w:rPr>
          <w:lang w:val="en"/>
        </w:rPr>
        <w:t>Complutense University</w:t>
      </w:r>
      <w:r w:rsidR="00B6253E">
        <w:rPr>
          <w:lang w:val="en"/>
        </w:rPr>
        <w:t>.</w:t>
      </w:r>
      <w:r w:rsidR="006F7568">
        <w:rPr>
          <w:rStyle w:val="EndnoteReference"/>
          <w:lang w:val="en"/>
        </w:rPr>
        <w:endnoteReference w:id="9"/>
      </w:r>
    </w:p>
    <w:p w:rsidR="0052664A" w:rsidRDefault="0052664A" w:rsidP="0052664A">
      <w:pPr>
        <w:spacing w:after="120"/>
        <w:rPr>
          <w:lang w:val="en"/>
        </w:rPr>
      </w:pPr>
      <w:r>
        <w:rPr>
          <w:lang w:val="en"/>
        </w:rPr>
        <w:t xml:space="preserve">1522-1534: </w:t>
      </w:r>
      <w:r>
        <w:t xml:space="preserve">Luther </w:t>
      </w:r>
      <w:r>
        <w:rPr>
          <w:lang w:val="en"/>
        </w:rPr>
        <w:t xml:space="preserve">publishes </w:t>
      </w:r>
      <w:r>
        <w:t xml:space="preserve">his German </w:t>
      </w:r>
      <w:r w:rsidR="00677754">
        <w:t xml:space="preserve">language </w:t>
      </w:r>
      <w:r>
        <w:t>Bible</w:t>
      </w:r>
      <w:r w:rsidR="00677754">
        <w:t xml:space="preserve"> translation from the text of </w:t>
      </w:r>
      <w:r w:rsidR="00677754" w:rsidRPr="00007FE9">
        <w:t>Erasmus</w:t>
      </w:r>
      <w:r>
        <w:t>.</w:t>
      </w:r>
      <w:r w:rsidR="00677754">
        <w:rPr>
          <w:rStyle w:val="EndnoteReference"/>
        </w:rPr>
        <w:endnoteReference w:id="10"/>
      </w:r>
    </w:p>
    <w:p w:rsidR="00677754" w:rsidRDefault="00677754" w:rsidP="00677754">
      <w:pPr>
        <w:spacing w:after="120"/>
        <w:rPr>
          <w:lang w:val="en"/>
        </w:rPr>
      </w:pPr>
      <w:r>
        <w:rPr>
          <w:lang w:val="en"/>
        </w:rPr>
        <w:t xml:space="preserve">1524: </w:t>
      </w:r>
      <w:r w:rsidRPr="00007FE9">
        <w:t>Erasmus</w:t>
      </w:r>
      <w:r>
        <w:t xml:space="preserve"> </w:t>
      </w:r>
      <w:r>
        <w:rPr>
          <w:lang w:val="en"/>
        </w:rPr>
        <w:t xml:space="preserve">publishes </w:t>
      </w:r>
      <w:r>
        <w:t xml:space="preserve">his </w:t>
      </w:r>
      <w:r w:rsidRPr="00677754">
        <w:rPr>
          <w:i/>
          <w:iCs/>
          <w:u w:val="single"/>
          <w:lang w:val="en"/>
        </w:rPr>
        <w:t>Of free will: Discourses or Comparisons</w:t>
      </w:r>
      <w:r w:rsidRPr="00677754">
        <w:rPr>
          <w:lang w:val="en"/>
        </w:rPr>
        <w:t xml:space="preserve">, </w:t>
      </w:r>
      <w:r>
        <w:rPr>
          <w:lang w:val="en"/>
        </w:rPr>
        <w:t>an attack on Luther</w:t>
      </w:r>
      <w:r w:rsidRPr="00677754">
        <w:rPr>
          <w:lang w:val="en"/>
        </w:rPr>
        <w:t>.</w:t>
      </w:r>
      <w:r>
        <w:rPr>
          <w:rStyle w:val="EndnoteReference"/>
          <w:lang w:val="en"/>
        </w:rPr>
        <w:endnoteReference w:id="11"/>
      </w:r>
    </w:p>
    <w:p w:rsidR="0052664A" w:rsidRDefault="0052664A" w:rsidP="0052664A">
      <w:pPr>
        <w:spacing w:after="120"/>
        <w:rPr>
          <w:lang w:val="en"/>
        </w:rPr>
      </w:pPr>
      <w:r>
        <w:rPr>
          <w:lang w:val="en"/>
        </w:rPr>
        <w:t xml:space="preserve">1525: </w:t>
      </w:r>
      <w:r>
        <w:t xml:space="preserve">Luther </w:t>
      </w:r>
      <w:r>
        <w:rPr>
          <w:lang w:val="en"/>
        </w:rPr>
        <w:t xml:space="preserve">publishes </w:t>
      </w:r>
      <w:r>
        <w:t xml:space="preserve">his </w:t>
      </w:r>
      <w:r w:rsidRPr="0052664A">
        <w:rPr>
          <w:i/>
          <w:iCs/>
          <w:u w:val="single"/>
        </w:rPr>
        <w:t>On the Bondage of the Will</w:t>
      </w:r>
      <w:r w:rsidR="00677754">
        <w:t xml:space="preserve">, a counterattack on </w:t>
      </w:r>
      <w:r w:rsidR="00677754" w:rsidRPr="00007FE9">
        <w:t>Erasmus</w:t>
      </w:r>
      <w:r w:rsidR="00677754">
        <w:t>.</w:t>
      </w:r>
      <w:r>
        <w:rPr>
          <w:rStyle w:val="EndnoteReference"/>
        </w:rPr>
        <w:endnoteReference w:id="12"/>
      </w:r>
    </w:p>
    <w:p w:rsidR="00481F16" w:rsidRDefault="00481F16" w:rsidP="00423B2B">
      <w:pPr>
        <w:spacing w:after="120"/>
        <w:rPr>
          <w:lang w:val="en"/>
        </w:rPr>
      </w:pPr>
      <w:r>
        <w:rPr>
          <w:lang w:val="en"/>
        </w:rPr>
        <w:t xml:space="preserve">1529: </w:t>
      </w:r>
      <w:r>
        <w:t>Zwingli disputes with Luther over the Lord’s Supper.</w:t>
      </w:r>
      <w:r>
        <w:rPr>
          <w:rStyle w:val="EndnoteReference"/>
        </w:rPr>
        <w:endnoteReference w:id="13"/>
      </w:r>
    </w:p>
    <w:p w:rsidR="00E76222" w:rsidRDefault="00E76222" w:rsidP="00423B2B">
      <w:pPr>
        <w:spacing w:after="120"/>
        <w:rPr>
          <w:lang w:val="en"/>
        </w:rPr>
      </w:pPr>
      <w:r>
        <w:rPr>
          <w:lang w:val="en"/>
        </w:rPr>
        <w:t xml:space="preserve">1536: Calvin publishes </w:t>
      </w:r>
      <w:r>
        <w:t xml:space="preserve">his </w:t>
      </w:r>
      <w:r w:rsidRPr="00E76222">
        <w:rPr>
          <w:i/>
          <w:iCs/>
          <w:u w:val="single"/>
          <w:lang w:val="en"/>
        </w:rPr>
        <w:t>Institutes of the Christian Religion</w:t>
      </w:r>
      <w:r w:rsidRPr="00E76222">
        <w:rPr>
          <w:lang w:val="en"/>
        </w:rPr>
        <w:t>.</w:t>
      </w:r>
      <w:r>
        <w:rPr>
          <w:rStyle w:val="EndnoteReference"/>
          <w:lang w:val="en"/>
        </w:rPr>
        <w:endnoteReference w:id="14"/>
      </w:r>
    </w:p>
    <w:p w:rsidR="00A12C94" w:rsidRDefault="00A12C94" w:rsidP="00423B2B">
      <w:pPr>
        <w:spacing w:after="120"/>
        <w:rPr>
          <w:lang w:val="en"/>
        </w:rPr>
      </w:pPr>
      <w:r>
        <w:rPr>
          <w:lang w:val="en"/>
        </w:rPr>
        <w:t>1546</w:t>
      </w:r>
      <w:r w:rsidR="00423B2B">
        <w:rPr>
          <w:lang w:val="en"/>
        </w:rPr>
        <w:t>-</w:t>
      </w:r>
      <w:r w:rsidR="00A7734A">
        <w:rPr>
          <w:lang w:val="en"/>
        </w:rPr>
        <w:t>1551:</w:t>
      </w:r>
      <w:r>
        <w:rPr>
          <w:lang w:val="en"/>
        </w:rPr>
        <w:t xml:space="preserve"> </w:t>
      </w:r>
      <w:r w:rsidRPr="00A12C94">
        <w:rPr>
          <w:lang w:val="en"/>
        </w:rPr>
        <w:t>Robert Estienne</w:t>
      </w:r>
      <w:r w:rsidR="00963084">
        <w:rPr>
          <w:lang w:val="en"/>
        </w:rPr>
        <w:t xml:space="preserve"> or S</w:t>
      </w:r>
      <w:r w:rsidR="00963084" w:rsidRPr="00963084">
        <w:rPr>
          <w:lang w:val="en"/>
        </w:rPr>
        <w:t>tephanus</w:t>
      </w:r>
      <w:r>
        <w:rPr>
          <w:lang w:val="en"/>
        </w:rPr>
        <w:t xml:space="preserve"> (1503-1559)</w:t>
      </w:r>
      <w:r w:rsidR="00DF71AA">
        <w:rPr>
          <w:lang w:val="en"/>
        </w:rPr>
        <w:t>, a French</w:t>
      </w:r>
      <w:r w:rsidR="00423B2B">
        <w:rPr>
          <w:lang w:val="en"/>
        </w:rPr>
        <w:t>, later Swiss</w:t>
      </w:r>
      <w:r w:rsidR="00DF71AA">
        <w:rPr>
          <w:lang w:val="en"/>
        </w:rPr>
        <w:t xml:space="preserve"> printer</w:t>
      </w:r>
      <w:r w:rsidR="00EF1AB2">
        <w:rPr>
          <w:lang w:val="en"/>
        </w:rPr>
        <w:t xml:space="preserve"> publishes</w:t>
      </w:r>
      <w:r>
        <w:rPr>
          <w:lang w:val="en"/>
        </w:rPr>
        <w:t xml:space="preserve"> four editions</w:t>
      </w:r>
      <w:r w:rsidR="00DF71AA">
        <w:rPr>
          <w:lang w:val="en"/>
        </w:rPr>
        <w:t>,</w:t>
      </w:r>
      <w:r>
        <w:rPr>
          <w:lang w:val="en"/>
        </w:rPr>
        <w:t xml:space="preserve"> the </w:t>
      </w:r>
      <w:r w:rsidR="00963084">
        <w:rPr>
          <w:lang w:val="en"/>
        </w:rPr>
        <w:t>S</w:t>
      </w:r>
      <w:r w:rsidR="00963084" w:rsidRPr="00963084">
        <w:rPr>
          <w:lang w:val="en"/>
        </w:rPr>
        <w:t>tephanus</w:t>
      </w:r>
      <w:r w:rsidR="00963084">
        <w:rPr>
          <w:lang w:val="en"/>
        </w:rPr>
        <w:t xml:space="preserve"> </w:t>
      </w:r>
      <w:r>
        <w:rPr>
          <w:lang w:val="en"/>
        </w:rPr>
        <w:t>Greek New Testament</w:t>
      </w:r>
      <w:r w:rsidR="00DF71AA">
        <w:rPr>
          <w:lang w:val="en"/>
        </w:rPr>
        <w:t xml:space="preserve">, which </w:t>
      </w:r>
      <w:r w:rsidR="002A48BF">
        <w:rPr>
          <w:lang w:val="en"/>
        </w:rPr>
        <w:t>is</w:t>
      </w:r>
      <w:r w:rsidR="00DF71AA">
        <w:rPr>
          <w:lang w:val="en"/>
        </w:rPr>
        <w:t xml:space="preserve"> essentially the Erasmus’ text</w:t>
      </w:r>
      <w:r>
        <w:rPr>
          <w:lang w:val="en"/>
        </w:rPr>
        <w:t>.</w:t>
      </w:r>
      <w:r w:rsidR="00CB15B9">
        <w:rPr>
          <w:rStyle w:val="EndnoteReference"/>
          <w:lang w:val="en"/>
        </w:rPr>
        <w:endnoteReference w:id="15"/>
      </w:r>
    </w:p>
    <w:p w:rsidR="00A12C94" w:rsidRDefault="00A12C94" w:rsidP="00A7734A">
      <w:pPr>
        <w:spacing w:after="120"/>
        <w:rPr>
          <w:lang w:val="en"/>
        </w:rPr>
      </w:pPr>
      <w:r>
        <w:rPr>
          <w:lang w:val="en"/>
        </w:rPr>
        <w:t>1565</w:t>
      </w:r>
      <w:r w:rsidR="00A7734A">
        <w:rPr>
          <w:lang w:val="en"/>
        </w:rPr>
        <w:t>-</w:t>
      </w:r>
      <w:r>
        <w:rPr>
          <w:lang w:val="en"/>
        </w:rPr>
        <w:t>1582</w:t>
      </w:r>
      <w:r w:rsidR="00A7734A">
        <w:rPr>
          <w:lang w:val="en"/>
        </w:rPr>
        <w:t>:</w:t>
      </w:r>
      <w:r>
        <w:rPr>
          <w:lang w:val="en"/>
        </w:rPr>
        <w:t xml:space="preserve"> Theodore Beza (1519-1605)</w:t>
      </w:r>
      <w:r w:rsidR="00423B2B">
        <w:rPr>
          <w:lang w:val="en"/>
        </w:rPr>
        <w:t>, a French, later Swiss theologian</w:t>
      </w:r>
      <w:r w:rsidR="00EF1AB2">
        <w:rPr>
          <w:lang w:val="en"/>
        </w:rPr>
        <w:t xml:space="preserve"> issues</w:t>
      </w:r>
      <w:r>
        <w:rPr>
          <w:lang w:val="en"/>
        </w:rPr>
        <w:t xml:space="preserve"> two editions of the Greek New Testament</w:t>
      </w:r>
      <w:r w:rsidR="00B05BA7">
        <w:rPr>
          <w:lang w:val="en"/>
        </w:rPr>
        <w:t xml:space="preserve"> in</w:t>
      </w:r>
      <w:r w:rsidR="00B05BA7" w:rsidRPr="00B05BA7">
        <w:rPr>
          <w:lang w:val="en"/>
        </w:rPr>
        <w:t xml:space="preserve"> </w:t>
      </w:r>
      <w:r w:rsidR="00B05BA7">
        <w:rPr>
          <w:lang w:val="en"/>
        </w:rPr>
        <w:t xml:space="preserve">Erasmus’ </w:t>
      </w:r>
      <w:r w:rsidR="00B05BA7">
        <w:rPr>
          <w:lang w:val="en"/>
        </w:rPr>
        <w:lastRenderedPageBreak/>
        <w:t>text</w:t>
      </w:r>
      <w:r w:rsidR="00A7734A">
        <w:rPr>
          <w:lang w:val="en"/>
        </w:rPr>
        <w:t xml:space="preserve">, with possible consideration of Codices </w:t>
      </w:r>
      <w:r w:rsidR="00A7734A" w:rsidRPr="00A7734A">
        <w:rPr>
          <w:i/>
          <w:iCs/>
          <w:u w:val="single"/>
          <w:lang w:val="en"/>
        </w:rPr>
        <w:t>Cantabrigensis</w:t>
      </w:r>
      <w:r w:rsidR="00A7734A">
        <w:rPr>
          <w:lang w:val="en"/>
        </w:rPr>
        <w:t xml:space="preserve"> and </w:t>
      </w:r>
      <w:r w:rsidR="00A7734A" w:rsidRPr="00A7734A">
        <w:rPr>
          <w:i/>
          <w:iCs/>
          <w:u w:val="single"/>
          <w:lang w:val="en"/>
        </w:rPr>
        <w:t>Claromontanus</w:t>
      </w:r>
      <w:r>
        <w:rPr>
          <w:lang w:val="en"/>
        </w:rPr>
        <w:t>.</w:t>
      </w:r>
      <w:r>
        <w:rPr>
          <w:rStyle w:val="EndnoteReference"/>
          <w:lang w:val="en"/>
        </w:rPr>
        <w:endnoteReference w:id="16"/>
      </w:r>
    </w:p>
    <w:p w:rsidR="00481351" w:rsidRDefault="00481351" w:rsidP="00481351">
      <w:pPr>
        <w:spacing w:after="120"/>
        <w:rPr>
          <w:lang w:val="en"/>
        </w:rPr>
      </w:pPr>
      <w:r>
        <w:rPr>
          <w:lang w:val="en"/>
        </w:rPr>
        <w:t>1618–1648: The Thirty Years’</w:t>
      </w:r>
      <w:r w:rsidRPr="00481351">
        <w:rPr>
          <w:lang w:val="en"/>
        </w:rPr>
        <w:t xml:space="preserve"> War</w:t>
      </w:r>
      <w:r>
        <w:rPr>
          <w:lang w:val="en"/>
        </w:rPr>
        <w:t>.</w:t>
      </w:r>
      <w:r>
        <w:rPr>
          <w:rStyle w:val="EndnoteReference"/>
          <w:lang w:val="en"/>
        </w:rPr>
        <w:endnoteReference w:id="17"/>
      </w:r>
    </w:p>
    <w:p w:rsidR="00A12C94" w:rsidRDefault="00DF71AA" w:rsidP="001446C2">
      <w:pPr>
        <w:spacing w:after="120"/>
        <w:rPr>
          <w:lang w:val="en"/>
        </w:rPr>
      </w:pPr>
      <w:r>
        <w:rPr>
          <w:lang w:val="en"/>
        </w:rPr>
        <w:t>1624</w:t>
      </w:r>
      <w:r w:rsidR="00A7734A">
        <w:rPr>
          <w:lang w:val="en"/>
        </w:rPr>
        <w:t>-</w:t>
      </w:r>
      <w:r>
        <w:rPr>
          <w:lang w:val="en"/>
        </w:rPr>
        <w:t>1633</w:t>
      </w:r>
      <w:r w:rsidR="00A7734A">
        <w:rPr>
          <w:lang w:val="en"/>
        </w:rPr>
        <w:t>:</w:t>
      </w:r>
      <w:r>
        <w:rPr>
          <w:lang w:val="en"/>
        </w:rPr>
        <w:t xml:space="preserve"> </w:t>
      </w:r>
      <w:r w:rsidR="001446C2">
        <w:rPr>
          <w:lang w:val="en"/>
        </w:rPr>
        <w:t xml:space="preserve">Elzevir, </w:t>
      </w:r>
      <w:r w:rsidR="00563F27">
        <w:rPr>
          <w:lang w:val="en"/>
        </w:rPr>
        <w:t>Bonaventura (1583-1652)</w:t>
      </w:r>
      <w:r>
        <w:rPr>
          <w:lang w:val="en"/>
        </w:rPr>
        <w:t xml:space="preserve"> and Abraham </w:t>
      </w:r>
      <w:r w:rsidR="00563F27">
        <w:rPr>
          <w:lang w:val="en"/>
        </w:rPr>
        <w:t>(1592-1652)</w:t>
      </w:r>
      <w:r w:rsidR="001446C2">
        <w:rPr>
          <w:lang w:val="en"/>
        </w:rPr>
        <w:t>,</w:t>
      </w:r>
      <w:r w:rsidR="00563F27">
        <w:rPr>
          <w:rStyle w:val="EndnoteReference"/>
          <w:lang w:val="en"/>
        </w:rPr>
        <w:endnoteReference w:id="18"/>
      </w:r>
      <w:r w:rsidR="00563F27">
        <w:rPr>
          <w:lang w:val="en"/>
        </w:rPr>
        <w:t xml:space="preserve"> </w:t>
      </w:r>
      <w:r>
        <w:rPr>
          <w:lang w:val="en"/>
        </w:rPr>
        <w:t>Dutch printers</w:t>
      </w:r>
      <w:r w:rsidR="00EF1AB2">
        <w:rPr>
          <w:lang w:val="en"/>
        </w:rPr>
        <w:t xml:space="preserve"> publish</w:t>
      </w:r>
      <w:r w:rsidR="00563F27">
        <w:rPr>
          <w:lang w:val="en"/>
        </w:rPr>
        <w:t xml:space="preserve"> two notable editions of the Greek New Testament</w:t>
      </w:r>
      <w:r w:rsidR="00B05BA7">
        <w:rPr>
          <w:lang w:val="en"/>
        </w:rPr>
        <w:t xml:space="preserve"> in Erasmus’ text</w:t>
      </w:r>
      <w:r w:rsidR="00563F27">
        <w:rPr>
          <w:lang w:val="en"/>
        </w:rPr>
        <w:t>.</w:t>
      </w:r>
      <w:r w:rsidR="00563F27">
        <w:rPr>
          <w:rStyle w:val="EndnoteReference"/>
          <w:lang w:val="en"/>
        </w:rPr>
        <w:endnoteReference w:id="19"/>
      </w:r>
      <w:r w:rsidR="00563F27">
        <w:rPr>
          <w:lang w:val="en"/>
        </w:rPr>
        <w:t xml:space="preserve">  Isaac (1596-1651) </w:t>
      </w:r>
      <w:r w:rsidR="002A48BF">
        <w:rPr>
          <w:lang w:val="en"/>
        </w:rPr>
        <w:t>is</w:t>
      </w:r>
      <w:r w:rsidR="00563F27">
        <w:rPr>
          <w:lang w:val="en"/>
        </w:rPr>
        <w:t xml:space="preserve"> also involved in the trade.</w:t>
      </w:r>
      <w:r w:rsidR="00563F27">
        <w:rPr>
          <w:rStyle w:val="EndnoteReference"/>
          <w:lang w:val="en"/>
        </w:rPr>
        <w:endnoteReference w:id="20"/>
      </w:r>
    </w:p>
    <w:p w:rsidR="00C04671" w:rsidRDefault="00AF7CB5" w:rsidP="00C04671">
      <w:pPr>
        <w:spacing w:after="120"/>
        <w:rPr>
          <w:lang w:val="en"/>
        </w:rPr>
      </w:pPr>
      <w:r>
        <w:rPr>
          <w:lang w:val="en"/>
        </w:rPr>
        <w:t>1640-</w:t>
      </w:r>
      <w:r w:rsidR="00C04671">
        <w:rPr>
          <w:lang w:val="en"/>
        </w:rPr>
        <w:t>1660: The English Revolution.</w:t>
      </w:r>
      <w:r w:rsidR="00C04671">
        <w:rPr>
          <w:rStyle w:val="EndnoteReference"/>
          <w:lang w:val="en"/>
        </w:rPr>
        <w:endnoteReference w:id="21"/>
      </w:r>
    </w:p>
    <w:p w:rsidR="00481351" w:rsidRDefault="00481351" w:rsidP="00481351">
      <w:pPr>
        <w:spacing w:after="120"/>
        <w:rPr>
          <w:lang w:val="en"/>
        </w:rPr>
      </w:pPr>
      <w:r>
        <w:rPr>
          <w:lang w:val="en"/>
        </w:rPr>
        <w:t xml:space="preserve">1648: the </w:t>
      </w:r>
      <w:r w:rsidRPr="00481351">
        <w:rPr>
          <w:lang w:val="en"/>
        </w:rPr>
        <w:t>Peace of Westphalia</w:t>
      </w:r>
      <w:r>
        <w:rPr>
          <w:lang w:val="en"/>
        </w:rPr>
        <w:t xml:space="preserve"> treaties are signed</w:t>
      </w:r>
      <w:r w:rsidR="00B475EB">
        <w:rPr>
          <w:lang w:val="en"/>
        </w:rPr>
        <w:t xml:space="preserve"> ending the Thirty Years’</w:t>
      </w:r>
      <w:r w:rsidR="00B475EB" w:rsidRPr="00481351">
        <w:rPr>
          <w:lang w:val="en"/>
        </w:rPr>
        <w:t xml:space="preserve"> War</w:t>
      </w:r>
      <w:r w:rsidR="00B475EB">
        <w:rPr>
          <w:lang w:val="en"/>
        </w:rPr>
        <w:t xml:space="preserve"> and providing a terminus for the Reformation</w:t>
      </w:r>
      <w:r>
        <w:rPr>
          <w:lang w:val="en"/>
        </w:rPr>
        <w:t>.</w:t>
      </w:r>
      <w:r>
        <w:rPr>
          <w:rStyle w:val="EndnoteReference"/>
          <w:lang w:val="en"/>
        </w:rPr>
        <w:endnoteReference w:id="22"/>
      </w:r>
    </w:p>
    <w:p w:rsidR="00512D6B" w:rsidRDefault="00512D6B" w:rsidP="00C04671">
      <w:pPr>
        <w:spacing w:after="120"/>
        <w:rPr>
          <w:lang w:val="en"/>
        </w:rPr>
      </w:pPr>
      <w:r>
        <w:rPr>
          <w:lang w:val="en"/>
        </w:rPr>
        <w:t>1650: approximate beginning of the Age of Enlightenment.</w:t>
      </w:r>
      <w:r w:rsidR="00192042">
        <w:rPr>
          <w:rStyle w:val="EndnoteReference"/>
          <w:lang w:val="en"/>
        </w:rPr>
        <w:endnoteReference w:id="23"/>
      </w:r>
    </w:p>
    <w:p w:rsidR="00E62091" w:rsidRDefault="00E62091" w:rsidP="00842BD6">
      <w:pPr>
        <w:spacing w:after="120"/>
        <w:rPr>
          <w:lang w:val="en"/>
        </w:rPr>
      </w:pPr>
      <w:r>
        <w:rPr>
          <w:lang w:val="en"/>
        </w:rPr>
        <w:t xml:space="preserve">1689: </w:t>
      </w:r>
      <w:r w:rsidR="00842BD6" w:rsidRPr="00842BD6">
        <w:rPr>
          <w:lang w:val="en"/>
        </w:rPr>
        <w:t>Richard Simon</w:t>
      </w:r>
      <w:r w:rsidR="00842BD6">
        <w:rPr>
          <w:lang w:val="en"/>
        </w:rPr>
        <w:t xml:space="preserve"> (1638-1712), a French text critic is possibly the first to identify manuscript families.</w:t>
      </w:r>
      <w:r w:rsidR="00842BD6">
        <w:rPr>
          <w:rStyle w:val="EndnoteReference"/>
          <w:lang w:val="en"/>
        </w:rPr>
        <w:endnoteReference w:id="24"/>
      </w:r>
    </w:p>
    <w:p w:rsidR="002256B0" w:rsidRDefault="002256B0" w:rsidP="002256B0">
      <w:pPr>
        <w:spacing w:after="120"/>
        <w:rPr>
          <w:lang w:val="en"/>
        </w:rPr>
      </w:pPr>
      <w:r>
        <w:rPr>
          <w:lang w:val="en"/>
        </w:rPr>
        <w:t xml:space="preserve">1736: </w:t>
      </w:r>
      <w:r w:rsidRPr="002256B0">
        <w:rPr>
          <w:lang w:val="en"/>
        </w:rPr>
        <w:t>Johann Albrecht Bengel</w:t>
      </w:r>
      <w:r>
        <w:rPr>
          <w:lang w:val="en"/>
        </w:rPr>
        <w:t xml:space="preserve"> (1687-1752), a German Lutheran scholar identifies known manuscripts as either African (today, Alexandrian) and Asiatic (Byzantine)</w:t>
      </w:r>
      <w:r w:rsidR="00FF761D">
        <w:rPr>
          <w:lang w:val="en"/>
        </w:rPr>
        <w:t xml:space="preserve">.  </w:t>
      </w:r>
      <w:r>
        <w:rPr>
          <w:lang w:val="en"/>
        </w:rPr>
        <w:t>He publishes a [</w:t>
      </w:r>
      <w:r w:rsidRPr="002256B0">
        <w:rPr>
          <w:i/>
          <w:iCs/>
          <w:u w:val="single"/>
          <w:lang w:val="en"/>
        </w:rPr>
        <w:t>Defense</w:t>
      </w:r>
      <w:r w:rsidRPr="002256B0">
        <w:rPr>
          <w:lang w:val="en"/>
        </w:rPr>
        <w:t>]</w:t>
      </w:r>
      <w:r>
        <w:rPr>
          <w:i/>
          <w:iCs/>
          <w:lang w:val="en"/>
        </w:rPr>
        <w:t xml:space="preserve"> </w:t>
      </w:r>
      <w:r w:rsidRPr="002256B0">
        <w:rPr>
          <w:i/>
          <w:iCs/>
          <w:u w:val="single"/>
          <w:lang w:val="en"/>
        </w:rPr>
        <w:t>of the Greek Text of the New Testament</w:t>
      </w:r>
      <w:r w:rsidRPr="002256B0">
        <w:rPr>
          <w:lang w:val="en"/>
        </w:rPr>
        <w:t>.</w:t>
      </w:r>
      <w:r>
        <w:rPr>
          <w:rStyle w:val="EndnoteReference"/>
          <w:lang w:val="en"/>
        </w:rPr>
        <w:endnoteReference w:id="25"/>
      </w:r>
    </w:p>
    <w:p w:rsidR="002256B0" w:rsidRDefault="002256B0" w:rsidP="00E62091">
      <w:pPr>
        <w:spacing w:after="120"/>
        <w:rPr>
          <w:lang w:val="en"/>
        </w:rPr>
      </w:pPr>
      <w:r>
        <w:rPr>
          <w:lang w:val="en"/>
        </w:rPr>
        <w:t>1757</w:t>
      </w:r>
      <w:r w:rsidR="00E62091">
        <w:rPr>
          <w:lang w:val="en"/>
        </w:rPr>
        <w:t xml:space="preserve">: </w:t>
      </w:r>
      <w:r w:rsidR="00E62091" w:rsidRPr="00E62091">
        <w:rPr>
          <w:lang w:val="en"/>
        </w:rPr>
        <w:t>Johann Salomo Semler</w:t>
      </w:r>
      <w:r w:rsidR="00E62091">
        <w:rPr>
          <w:lang w:val="en"/>
        </w:rPr>
        <w:t xml:space="preserve"> (1725-1791), a </w:t>
      </w:r>
      <w:r w:rsidR="00E62091" w:rsidRPr="00E62091">
        <w:t>German</w:t>
      </w:r>
      <w:r w:rsidR="00E62091">
        <w:rPr>
          <w:lang w:val="en"/>
        </w:rPr>
        <w:t xml:space="preserve"> text critic continues classification of manuscripts by families (i.e</w:t>
      </w:r>
      <w:r w:rsidR="00FF761D">
        <w:rPr>
          <w:lang w:val="en"/>
        </w:rPr>
        <w:t xml:space="preserve">.  </w:t>
      </w:r>
      <w:r w:rsidR="00E62091">
        <w:rPr>
          <w:lang w:val="en"/>
        </w:rPr>
        <w:t>Alexandrian and Byzantine).</w:t>
      </w:r>
      <w:r w:rsidR="00E62091">
        <w:rPr>
          <w:rStyle w:val="EndnoteReference"/>
          <w:lang w:val="en"/>
        </w:rPr>
        <w:endnoteReference w:id="26"/>
      </w:r>
    </w:p>
    <w:p w:rsidR="00AF7CB5" w:rsidRDefault="00F62312" w:rsidP="00F62312">
      <w:pPr>
        <w:spacing w:after="120"/>
        <w:rPr>
          <w:lang w:val="en"/>
        </w:rPr>
      </w:pPr>
      <w:r>
        <w:rPr>
          <w:lang w:val="en"/>
        </w:rPr>
        <w:t>1774-1775</w:t>
      </w:r>
      <w:r w:rsidR="00AF7CB5">
        <w:rPr>
          <w:lang w:val="en"/>
        </w:rPr>
        <w:t xml:space="preserve">: </w:t>
      </w:r>
      <w:r>
        <w:rPr>
          <w:lang w:val="en"/>
        </w:rPr>
        <w:t xml:space="preserve">Johann Jakob </w:t>
      </w:r>
      <w:r w:rsidR="00AF7CB5" w:rsidRPr="00AF7CB5">
        <w:t>Griesbach</w:t>
      </w:r>
      <w:r>
        <w:t xml:space="preserve"> (1745-1812)</w:t>
      </w:r>
      <w:r w:rsidR="00AF7CB5" w:rsidRPr="00AF7CB5">
        <w:t xml:space="preserve">, </w:t>
      </w:r>
      <w:r>
        <w:t xml:space="preserve">a German text critic publishes </w:t>
      </w:r>
      <w:r w:rsidR="00AF7CB5" w:rsidRPr="00F62312">
        <w:rPr>
          <w:i/>
          <w:iCs/>
          <w:u w:val="single"/>
        </w:rPr>
        <w:t>Novum Testamentum Graecum</w:t>
      </w:r>
      <w:r>
        <w:t>.</w:t>
      </w:r>
      <w:r>
        <w:rPr>
          <w:rStyle w:val="EndnoteReference"/>
        </w:rPr>
        <w:endnoteReference w:id="27"/>
      </w:r>
    </w:p>
    <w:p w:rsidR="00F62312" w:rsidRDefault="00F62312" w:rsidP="00F62312">
      <w:pPr>
        <w:spacing w:after="120"/>
        <w:rPr>
          <w:lang w:val="en"/>
        </w:rPr>
      </w:pPr>
      <w:r>
        <w:rPr>
          <w:lang w:val="en"/>
        </w:rPr>
        <w:t>1775-1783: The American Revolution.</w:t>
      </w:r>
      <w:r>
        <w:rPr>
          <w:rStyle w:val="EndnoteReference"/>
          <w:lang w:val="en"/>
        </w:rPr>
        <w:endnoteReference w:id="28"/>
      </w:r>
    </w:p>
    <w:p w:rsidR="00C04671" w:rsidRDefault="00AF7CB5" w:rsidP="006C46B1">
      <w:pPr>
        <w:spacing w:after="120"/>
        <w:rPr>
          <w:lang w:val="en"/>
        </w:rPr>
      </w:pPr>
      <w:r>
        <w:rPr>
          <w:lang w:val="en"/>
        </w:rPr>
        <w:t>1789-</w:t>
      </w:r>
      <w:r w:rsidR="00C04671">
        <w:rPr>
          <w:lang w:val="en"/>
        </w:rPr>
        <w:t>1799: The French Revolution.</w:t>
      </w:r>
      <w:r w:rsidR="00C04671">
        <w:rPr>
          <w:rStyle w:val="EndnoteReference"/>
          <w:lang w:val="en"/>
        </w:rPr>
        <w:endnoteReference w:id="29"/>
      </w:r>
    </w:p>
    <w:p w:rsidR="00512D6B" w:rsidRDefault="00512D6B" w:rsidP="006C46B1">
      <w:pPr>
        <w:spacing w:after="120"/>
        <w:rPr>
          <w:lang w:val="en"/>
        </w:rPr>
      </w:pPr>
      <w:r>
        <w:rPr>
          <w:lang w:val="en"/>
        </w:rPr>
        <w:t>1794: approximate beginning of the Age of Reason.</w:t>
      </w:r>
      <w:r w:rsidR="00192042">
        <w:rPr>
          <w:rStyle w:val="EndnoteReference"/>
          <w:lang w:val="en"/>
        </w:rPr>
        <w:endnoteReference w:id="30"/>
      </w:r>
    </w:p>
    <w:p w:rsidR="00F41FD3" w:rsidRDefault="00F41FD3" w:rsidP="006C46B1">
      <w:pPr>
        <w:spacing w:after="120"/>
        <w:rPr>
          <w:lang w:val="en"/>
        </w:rPr>
      </w:pPr>
      <w:r>
        <w:rPr>
          <w:lang w:val="en"/>
        </w:rPr>
        <w:t xml:space="preserve">1808: </w:t>
      </w:r>
      <w:r w:rsidRPr="00AF7CB5">
        <w:rPr>
          <w:lang w:val="en"/>
        </w:rPr>
        <w:t>Johann Leonhard Hug</w:t>
      </w:r>
      <w:r>
        <w:rPr>
          <w:lang w:val="en"/>
        </w:rPr>
        <w:t xml:space="preserve"> (1765–1846), a German Roman Catholic orientalist publishes </w:t>
      </w:r>
      <w:r w:rsidRPr="00F41FD3">
        <w:rPr>
          <w:i/>
          <w:iCs/>
          <w:u w:val="single"/>
          <w:lang w:val="en"/>
        </w:rPr>
        <w:t>Einleitung in die Schriften des Neuen Testaments</w:t>
      </w:r>
      <w:r w:rsidRPr="00F41FD3">
        <w:rPr>
          <w:lang w:val="en"/>
        </w:rPr>
        <w:t>.</w:t>
      </w:r>
      <w:r>
        <w:rPr>
          <w:rStyle w:val="EndnoteReference"/>
          <w:lang w:val="en"/>
        </w:rPr>
        <w:endnoteReference w:id="31"/>
      </w:r>
    </w:p>
    <w:p w:rsidR="006C46B1" w:rsidRDefault="006C46B1" w:rsidP="006C46B1">
      <w:pPr>
        <w:spacing w:after="120"/>
        <w:rPr>
          <w:lang w:val="en"/>
        </w:rPr>
      </w:pPr>
      <w:r>
        <w:rPr>
          <w:lang w:val="en"/>
        </w:rPr>
        <w:t xml:space="preserve">1831: The </w:t>
      </w:r>
      <w:r w:rsidRPr="006C46B1">
        <w:rPr>
          <w:lang w:val="en"/>
        </w:rPr>
        <w:t>Trinitarian Bible Society</w:t>
      </w:r>
      <w:r>
        <w:rPr>
          <w:lang w:val="en"/>
        </w:rPr>
        <w:t xml:space="preserve"> is founded.</w:t>
      </w:r>
      <w:r w:rsidR="00CB15B9">
        <w:rPr>
          <w:rStyle w:val="EndnoteReference"/>
          <w:lang w:val="en"/>
        </w:rPr>
        <w:endnoteReference w:id="32"/>
      </w:r>
    </w:p>
    <w:p w:rsidR="000E6C31" w:rsidRDefault="000E6C31" w:rsidP="000E6C31">
      <w:pPr>
        <w:spacing w:after="120"/>
        <w:rPr>
          <w:lang w:val="en"/>
        </w:rPr>
      </w:pPr>
      <w:r>
        <w:rPr>
          <w:lang w:val="en"/>
        </w:rPr>
        <w:t xml:space="preserve">1837-1841: </w:t>
      </w:r>
      <w:r w:rsidRPr="00B72EE1">
        <w:rPr>
          <w:lang w:val="en"/>
        </w:rPr>
        <w:t>Karl Konrad Friedrich Wilhelm Lachmann</w:t>
      </w:r>
      <w:r>
        <w:rPr>
          <w:lang w:val="en"/>
        </w:rPr>
        <w:t xml:space="preserve"> (1793-1851), a </w:t>
      </w:r>
      <w:r w:rsidRPr="00B72EE1">
        <w:rPr>
          <w:lang w:val="en"/>
        </w:rPr>
        <w:t>German</w:t>
      </w:r>
      <w:r>
        <w:rPr>
          <w:lang w:val="en"/>
        </w:rPr>
        <w:t xml:space="preserve"> </w:t>
      </w:r>
      <w:r w:rsidRPr="00B72EE1">
        <w:rPr>
          <w:lang w:val="en"/>
        </w:rPr>
        <w:t>philologist</w:t>
      </w:r>
      <w:r>
        <w:rPr>
          <w:lang w:val="en"/>
        </w:rPr>
        <w:t xml:space="preserve"> and text </w:t>
      </w:r>
      <w:r w:rsidRPr="00B72EE1">
        <w:rPr>
          <w:lang w:val="en"/>
        </w:rPr>
        <w:t>critic</w:t>
      </w:r>
      <w:r>
        <w:rPr>
          <w:lang w:val="en"/>
        </w:rPr>
        <w:t xml:space="preserve"> issues three New Testament editions</w:t>
      </w:r>
      <w:r w:rsidR="00FF761D">
        <w:rPr>
          <w:lang w:val="en"/>
        </w:rPr>
        <w:t xml:space="preserve">.  </w:t>
      </w:r>
      <w:r>
        <w:rPr>
          <w:lang w:val="en"/>
        </w:rPr>
        <w:lastRenderedPageBreak/>
        <w:t xml:space="preserve">“[He is] the first major editor to break from the </w:t>
      </w:r>
      <w:r w:rsidRPr="00B72EE1">
        <w:rPr>
          <w:lang w:val="en"/>
        </w:rPr>
        <w:t>Textus Receptus</w:t>
      </w:r>
      <w:r>
        <w:rPr>
          <w:lang w:val="en"/>
        </w:rPr>
        <w:t>,</w:t>
      </w:r>
      <w:r w:rsidRPr="003266FC">
        <w:rPr>
          <w:lang w:val="en"/>
        </w:rPr>
        <w:t xml:space="preserve"> </w:t>
      </w:r>
      <w:r>
        <w:rPr>
          <w:lang w:val="en"/>
        </w:rPr>
        <w:t xml:space="preserve">seeking to restore the most ancient reading current in </w:t>
      </w:r>
      <w:r w:rsidRPr="003266FC">
        <w:rPr>
          <w:lang w:val="en"/>
        </w:rPr>
        <w:t>manuscripts</w:t>
      </w:r>
      <w:r>
        <w:rPr>
          <w:lang w:val="en"/>
        </w:rPr>
        <w:t xml:space="preserve"> of the </w:t>
      </w:r>
      <w:r w:rsidRPr="003266FC">
        <w:rPr>
          <w:lang w:val="en"/>
        </w:rPr>
        <w:t>Alexandrian text-type</w:t>
      </w:r>
      <w:r>
        <w:rPr>
          <w:lang w:val="en"/>
        </w:rPr>
        <w:t xml:space="preserve">, using the agreement of the </w:t>
      </w:r>
      <w:r w:rsidRPr="003266FC">
        <w:rPr>
          <w:lang w:val="en"/>
        </w:rPr>
        <w:t>Western</w:t>
      </w:r>
      <w:r>
        <w:rPr>
          <w:lang w:val="en"/>
        </w:rPr>
        <w:t xml:space="preserve"> authorities (</w:t>
      </w:r>
      <w:r w:rsidRPr="003266FC">
        <w:rPr>
          <w:lang w:val="en"/>
        </w:rPr>
        <w:t>Old Latin</w:t>
      </w:r>
      <w:r>
        <w:rPr>
          <w:lang w:val="en"/>
        </w:rPr>
        <w:t xml:space="preserve"> and Greek Western </w:t>
      </w:r>
      <w:r w:rsidRPr="003266FC">
        <w:rPr>
          <w:lang w:val="en"/>
        </w:rPr>
        <w:t>Uncials</w:t>
      </w:r>
      <w:r>
        <w:rPr>
          <w:lang w:val="en"/>
        </w:rPr>
        <w:t>) as the main proof of antiquity of a reading where the oldest Alexandrian authorities differ.”</w:t>
      </w:r>
      <w:r>
        <w:rPr>
          <w:rStyle w:val="EndnoteReference"/>
          <w:lang w:val="en"/>
        </w:rPr>
        <w:endnoteReference w:id="33"/>
      </w:r>
    </w:p>
    <w:p w:rsidR="000E6C31" w:rsidRDefault="000E6C31" w:rsidP="00D13583">
      <w:pPr>
        <w:spacing w:after="120"/>
        <w:rPr>
          <w:lang w:val="en"/>
        </w:rPr>
      </w:pPr>
      <w:r>
        <w:rPr>
          <w:lang w:val="en"/>
        </w:rPr>
        <w:t xml:space="preserve">1840-1843: </w:t>
      </w:r>
      <w:r w:rsidRPr="00513092">
        <w:rPr>
          <w:lang w:val="en"/>
        </w:rPr>
        <w:t>Lobegott Friedrich Constantin (von) Tischendorf</w:t>
      </w:r>
      <w:r>
        <w:rPr>
          <w:lang w:val="en"/>
        </w:rPr>
        <w:t xml:space="preserve"> (1815-1874),</w:t>
      </w:r>
      <w:bookmarkStart w:id="1" w:name="_Ref365390405"/>
      <w:r>
        <w:rPr>
          <w:rStyle w:val="EndnoteReference"/>
          <w:lang w:val="en"/>
        </w:rPr>
        <w:endnoteReference w:id="34"/>
      </w:r>
      <w:bookmarkEnd w:id="1"/>
      <w:r>
        <w:rPr>
          <w:lang w:val="en"/>
        </w:rPr>
        <w:t xml:space="preserve"> a German text critic issues several editions of the Greek New Testament with critical apparatus, which </w:t>
      </w:r>
      <w:r w:rsidR="00D13583">
        <w:rPr>
          <w:lang w:val="en"/>
        </w:rPr>
        <w:t>a</w:t>
      </w:r>
      <w:r>
        <w:rPr>
          <w:lang w:val="en"/>
        </w:rPr>
        <w:t>re published by the Didot family.</w:t>
      </w:r>
      <w:r>
        <w:rPr>
          <w:rStyle w:val="EndnoteReference"/>
          <w:lang w:val="en"/>
        </w:rPr>
        <w:endnoteReference w:id="35"/>
      </w:r>
    </w:p>
    <w:p w:rsidR="000E6C31" w:rsidRDefault="000E6C31" w:rsidP="00D13583">
      <w:pPr>
        <w:spacing w:after="120"/>
        <w:rPr>
          <w:lang w:val="en"/>
        </w:rPr>
      </w:pPr>
      <w:r>
        <w:t xml:space="preserve">1844: </w:t>
      </w:r>
      <w:r w:rsidRPr="00513092">
        <w:rPr>
          <w:lang w:val="en"/>
        </w:rPr>
        <w:t>Tischendorf</w:t>
      </w:r>
      <w:r>
        <w:rPr>
          <w:lang w:val="en"/>
        </w:rPr>
        <w:t xml:space="preserve"> discovers forty-four pages of a Septuagint, then the oldest</w:t>
      </w:r>
      <w:r w:rsidR="00065080">
        <w:rPr>
          <w:lang w:val="en"/>
        </w:rPr>
        <w:t xml:space="preserve"> known</w:t>
      </w:r>
      <w:r>
        <w:rPr>
          <w:lang w:val="en"/>
        </w:rPr>
        <w:t xml:space="preserve"> LXX manuscript, in the trash at Saint Catherine's Monastery.</w:t>
      </w:r>
      <w:r>
        <w:rPr>
          <w:rStyle w:val="EndnoteReference"/>
          <w:lang w:val="en"/>
        </w:rPr>
        <w:endnoteReference w:id="36"/>
      </w:r>
      <w:r>
        <w:rPr>
          <w:lang w:val="en"/>
        </w:rPr>
        <w:t xml:space="preserve">  These </w:t>
      </w:r>
      <w:r w:rsidR="00D13583">
        <w:rPr>
          <w:lang w:val="en"/>
        </w:rPr>
        <w:t>a</w:t>
      </w:r>
      <w:r>
        <w:rPr>
          <w:lang w:val="en"/>
        </w:rPr>
        <w:t>re published in 1846.</w:t>
      </w:r>
      <w:r w:rsidR="00F272E9">
        <w:rPr>
          <w:rStyle w:val="EndnoteReference"/>
          <w:lang w:val="en"/>
        </w:rPr>
        <w:endnoteReference w:id="37"/>
      </w:r>
    </w:p>
    <w:p w:rsidR="000E6C31" w:rsidRDefault="000E6C31" w:rsidP="000E6C31">
      <w:pPr>
        <w:spacing w:after="120"/>
        <w:rPr>
          <w:lang w:val="en"/>
        </w:rPr>
      </w:pPr>
      <w:r>
        <w:rPr>
          <w:lang w:val="en"/>
        </w:rPr>
        <w:t xml:space="preserve">1845-1891: </w:t>
      </w:r>
      <w:r w:rsidRPr="00025C6C">
        <w:rPr>
          <w:lang w:val="en"/>
        </w:rPr>
        <w:t>Frederick Henry Ambrose Scrivener</w:t>
      </w:r>
      <w:r>
        <w:rPr>
          <w:lang w:val="en"/>
        </w:rPr>
        <w:t xml:space="preserve"> (1813-1891), an English text critic and advocate of the Byzantine text authored and edited several works on text, text criticism, and translation.</w:t>
      </w:r>
      <w:r>
        <w:rPr>
          <w:rStyle w:val="EndnoteReference"/>
          <w:lang w:val="en"/>
        </w:rPr>
        <w:endnoteReference w:id="38"/>
      </w:r>
    </w:p>
    <w:p w:rsidR="000E6C31" w:rsidRDefault="000E6C31" w:rsidP="000E6C31">
      <w:pPr>
        <w:spacing w:after="120"/>
        <w:rPr>
          <w:lang w:val="en"/>
        </w:rPr>
      </w:pPr>
      <w:r>
        <w:rPr>
          <w:lang w:val="en"/>
        </w:rPr>
        <w:t xml:space="preserve">1849: </w:t>
      </w:r>
      <w:r w:rsidRPr="00513092">
        <w:rPr>
          <w:lang w:val="en"/>
        </w:rPr>
        <w:t>Tischendorf</w:t>
      </w:r>
      <w:r>
        <w:rPr>
          <w:lang w:val="en"/>
        </w:rPr>
        <w:t xml:space="preserve"> publishes the Greek New Testament, with Witness of Ancient Recessions, Critical Apparatus, and Rules of Criticism.</w:t>
      </w:r>
      <w:r>
        <w:rPr>
          <w:rStyle w:val="EndnoteReference"/>
          <w:lang w:val="en"/>
        </w:rPr>
        <w:endnoteReference w:id="39"/>
      </w:r>
    </w:p>
    <w:p w:rsidR="000E6C31" w:rsidRDefault="000E6C31" w:rsidP="000E6C31">
      <w:pPr>
        <w:ind w:left="720" w:right="720"/>
      </w:pPr>
      <w:r>
        <w:t>“</w:t>
      </w:r>
      <w:r w:rsidRPr="00E02D32">
        <w:t>Basic rule: The text is only to be sought from ancient evidence, and especially from Greek manuscripts, but without neglecting the testim</w:t>
      </w:r>
      <w:r>
        <w:t>onies of versions and fathers.</w:t>
      </w:r>
      <w:r w:rsidRPr="00E02D32">
        <w:br/>
        <w:t>1</w:t>
      </w:r>
      <w:r w:rsidR="00FF761D">
        <w:t xml:space="preserve">.  </w:t>
      </w:r>
      <w:r w:rsidRPr="00E02D32">
        <w:t xml:space="preserve">A reading altogether peculiar to one or another ancient document is suspicious; as also is any, even if supported by a class of documents, which seems to evince that it has originated in </w:t>
      </w:r>
      <w:r>
        <w:t>the revision of a learned man.</w:t>
      </w:r>
      <w:r w:rsidRPr="00E02D32">
        <w:br/>
        <w:t>2</w:t>
      </w:r>
      <w:r w:rsidR="00FF761D">
        <w:t xml:space="preserve">.  </w:t>
      </w:r>
      <w:r w:rsidRPr="00E02D32">
        <w:t>Readings, however well supported by evidence, are to be rejected, when it is manifest (or very probable) that they have proceede</w:t>
      </w:r>
      <w:r>
        <w:t>d from the errors of copyists.</w:t>
      </w:r>
      <w:r w:rsidRPr="00E02D32">
        <w:br/>
        <w:t>3</w:t>
      </w:r>
      <w:r w:rsidR="00FF761D">
        <w:t xml:space="preserve">.  </w:t>
      </w:r>
      <w:r w:rsidRPr="00E02D32">
        <w:t>In parallel passages, whether of the New or Old Testament, especially in the Synoptic Gospels, which ancient copyists continually brought into increased accordance, those testimonies are preferable, in which precise accordance of such parallel passages is not found; unless, indeed, there are impo</w:t>
      </w:r>
      <w:r>
        <w:t>rtant reasons to the contrary.</w:t>
      </w:r>
      <w:r w:rsidRPr="00E02D32">
        <w:br/>
      </w:r>
      <w:r w:rsidRPr="00E02D32">
        <w:lastRenderedPageBreak/>
        <w:t>4</w:t>
      </w:r>
      <w:r w:rsidR="00FF761D">
        <w:t xml:space="preserve">.  </w:t>
      </w:r>
      <w:r w:rsidRPr="00E02D32">
        <w:t>In discrepant readings, that should be preferred which may have given occasion to the rest, or which appears to compri</w:t>
      </w:r>
      <w:r>
        <w:t>se the elements of the others.</w:t>
      </w:r>
      <w:r w:rsidRPr="00E02D32">
        <w:br/>
        <w:t>5</w:t>
      </w:r>
      <w:r w:rsidR="00FF761D">
        <w:t xml:space="preserve">.  </w:t>
      </w:r>
      <w:r w:rsidRPr="00E02D32">
        <w:t>Those readings must be maintained which accord with New Testament Greek, or with the particular s</w:t>
      </w:r>
      <w:r>
        <w:t>tyle of each individual writer.”</w:t>
      </w:r>
    </w:p>
    <w:p w:rsidR="000E6C31" w:rsidRDefault="000E6C31" w:rsidP="000E6C31">
      <w:pPr>
        <w:spacing w:after="120"/>
        <w:rPr>
          <w:lang w:val="en"/>
        </w:rPr>
      </w:pPr>
      <w:r>
        <w:rPr>
          <w:lang w:val="en"/>
        </w:rPr>
        <w:t xml:space="preserve">1853-1859: </w:t>
      </w:r>
      <w:r w:rsidRPr="00513092">
        <w:rPr>
          <w:lang w:val="en"/>
        </w:rPr>
        <w:t>Tischendorf</w:t>
      </w:r>
      <w:r>
        <w:rPr>
          <w:lang w:val="en"/>
        </w:rPr>
        <w:t>, under the patronage of Czar Alexander II and with the aid of Russia, discovers and obtains Codex Sinaiticus, which is published in 1862.</w:t>
      </w:r>
      <w:r w:rsidR="00F272E9">
        <w:rPr>
          <w:rStyle w:val="EndnoteReference"/>
          <w:lang w:val="en"/>
        </w:rPr>
        <w:endnoteReference w:id="40"/>
      </w:r>
    </w:p>
    <w:p w:rsidR="00AA436B" w:rsidRDefault="00AA436B" w:rsidP="00AA436B">
      <w:pPr>
        <w:spacing w:after="120"/>
        <w:rPr>
          <w:lang w:val="en"/>
        </w:rPr>
      </w:pPr>
      <w:r>
        <w:rPr>
          <w:lang w:val="en"/>
        </w:rPr>
        <w:t xml:space="preserve">1857-1872: </w:t>
      </w:r>
      <w:r w:rsidRPr="00C84C85">
        <w:rPr>
          <w:lang w:val="en"/>
        </w:rPr>
        <w:t>Samuel Prideaux Tregelles</w:t>
      </w:r>
      <w:r>
        <w:rPr>
          <w:lang w:val="en"/>
        </w:rPr>
        <w:t xml:space="preserve"> (1813-1875), an English text critic issues his great </w:t>
      </w:r>
      <w:r w:rsidRPr="00C84C85">
        <w:t>critical edition</w:t>
      </w:r>
      <w:r>
        <w:rPr>
          <w:lang w:val="en"/>
        </w:rPr>
        <w:t xml:space="preserve"> of the New Testament.</w:t>
      </w:r>
      <w:r>
        <w:rPr>
          <w:rStyle w:val="EndnoteReference"/>
          <w:lang w:val="en"/>
        </w:rPr>
        <w:endnoteReference w:id="41"/>
      </w:r>
    </w:p>
    <w:p w:rsidR="00AA436B" w:rsidRDefault="00AA436B" w:rsidP="00AA436B">
      <w:pPr>
        <w:spacing w:after="120"/>
        <w:rPr>
          <w:lang w:val="en"/>
        </w:rPr>
      </w:pPr>
      <w:r>
        <w:rPr>
          <w:lang w:val="en"/>
        </w:rPr>
        <w:t xml:space="preserve">1881: </w:t>
      </w:r>
      <w:r w:rsidRPr="002F0C4F">
        <w:rPr>
          <w:lang w:val="en"/>
        </w:rPr>
        <w:t>Brooke Foss Westcott</w:t>
      </w:r>
      <w:r>
        <w:rPr>
          <w:lang w:val="en"/>
        </w:rPr>
        <w:t xml:space="preserve"> (1825-1901),</w:t>
      </w:r>
      <w:r>
        <w:rPr>
          <w:rStyle w:val="EndnoteReference"/>
          <w:lang w:val="en"/>
        </w:rPr>
        <w:endnoteReference w:id="42"/>
      </w:r>
      <w:r>
        <w:rPr>
          <w:lang w:val="en"/>
        </w:rPr>
        <w:t xml:space="preserve"> a British bishop, and </w:t>
      </w:r>
      <w:r w:rsidRPr="002F0C4F">
        <w:rPr>
          <w:lang w:val="en"/>
        </w:rPr>
        <w:t>Fenton John Anthony Hort</w:t>
      </w:r>
      <w:r>
        <w:rPr>
          <w:lang w:val="en"/>
        </w:rPr>
        <w:t xml:space="preserve"> (1828-1892),</w:t>
      </w:r>
      <w:r>
        <w:rPr>
          <w:rStyle w:val="EndnoteReference"/>
          <w:lang w:val="en"/>
        </w:rPr>
        <w:endnoteReference w:id="43"/>
      </w:r>
      <w:r>
        <w:rPr>
          <w:lang w:val="en"/>
        </w:rPr>
        <w:t xml:space="preserve"> an Irish theologian, publish </w:t>
      </w:r>
      <w:r w:rsidRPr="00EF1AB2">
        <w:rPr>
          <w:i/>
          <w:iCs/>
          <w:u w:val="single"/>
          <w:lang w:val="en"/>
        </w:rPr>
        <w:t>The New Testament in the Original Greek</w:t>
      </w:r>
      <w:r w:rsidRPr="00F6088F">
        <w:rPr>
          <w:lang w:val="en"/>
        </w:rPr>
        <w:t>.</w:t>
      </w:r>
      <w:r>
        <w:rPr>
          <w:rStyle w:val="EndnoteReference"/>
          <w:lang w:val="en"/>
        </w:rPr>
        <w:endnoteReference w:id="44"/>
      </w:r>
    </w:p>
    <w:p w:rsidR="00576EBB" w:rsidRDefault="00576EBB" w:rsidP="00DD6BF5">
      <w:pPr>
        <w:spacing w:after="120"/>
        <w:rPr>
          <w:lang w:val="en"/>
        </w:rPr>
      </w:pPr>
      <w:r w:rsidRPr="00576EBB">
        <w:rPr>
          <w:lang w:val="en"/>
        </w:rPr>
        <w:t>18</w:t>
      </w:r>
      <w:r w:rsidR="0087123A">
        <w:rPr>
          <w:lang w:val="en"/>
        </w:rPr>
        <w:t>8</w:t>
      </w:r>
      <w:r w:rsidRPr="00576EBB">
        <w:rPr>
          <w:lang w:val="en"/>
        </w:rPr>
        <w:t>1</w:t>
      </w:r>
      <w:r>
        <w:rPr>
          <w:lang w:val="en"/>
        </w:rPr>
        <w:t xml:space="preserve">: </w:t>
      </w:r>
      <w:r w:rsidRPr="00576EBB">
        <w:rPr>
          <w:lang w:val="en"/>
        </w:rPr>
        <w:t>John William Burgon (1813-1888)</w:t>
      </w:r>
      <w:r w:rsidR="00FF601D">
        <w:rPr>
          <w:lang w:val="en"/>
        </w:rPr>
        <w:t>,</w:t>
      </w:r>
      <w:r w:rsidR="0087123A">
        <w:rPr>
          <w:rStyle w:val="EndnoteReference"/>
          <w:lang w:val="en"/>
        </w:rPr>
        <w:endnoteReference w:id="45"/>
      </w:r>
      <w:r w:rsidR="00FF601D">
        <w:rPr>
          <w:lang w:val="en"/>
        </w:rPr>
        <w:t xml:space="preserve"> an English theologian</w:t>
      </w:r>
      <w:r w:rsidR="0087123A">
        <w:rPr>
          <w:lang w:val="en"/>
        </w:rPr>
        <w:t xml:space="preserve"> refutes Westcott and Hort in the </w:t>
      </w:r>
      <w:r w:rsidR="0087123A" w:rsidRPr="0087123A">
        <w:rPr>
          <w:i/>
          <w:iCs/>
          <w:u w:val="single"/>
          <w:lang w:val="en"/>
        </w:rPr>
        <w:t>Quarterly Review</w:t>
      </w:r>
      <w:r w:rsidR="0087123A">
        <w:rPr>
          <w:lang w:val="en"/>
        </w:rPr>
        <w:t>.</w:t>
      </w:r>
      <w:r w:rsidR="0087123A">
        <w:rPr>
          <w:rStyle w:val="EndnoteReference"/>
          <w:lang w:val="en"/>
        </w:rPr>
        <w:endnoteReference w:id="46"/>
      </w:r>
    </w:p>
    <w:p w:rsidR="0087123A" w:rsidRPr="00576EBB" w:rsidRDefault="00E9348B" w:rsidP="001848B8">
      <w:pPr>
        <w:spacing w:after="120"/>
        <w:rPr>
          <w:lang w:val="en"/>
        </w:rPr>
      </w:pPr>
      <w:r>
        <w:rPr>
          <w:lang w:val="en"/>
        </w:rPr>
        <w:t xml:space="preserve">1896: </w:t>
      </w:r>
      <w:r w:rsidRPr="00E9348B">
        <w:rPr>
          <w:i/>
          <w:iCs/>
          <w:u w:val="single"/>
        </w:rPr>
        <w:t>The Causes of the Corruption of the Traditional Text of the Holy Gospels</w:t>
      </w:r>
      <w:r w:rsidR="00402438">
        <w:rPr>
          <w:rStyle w:val="EndnoteReference"/>
        </w:rPr>
        <w:endnoteReference w:id="47"/>
      </w:r>
      <w:r w:rsidR="00402438">
        <w:t xml:space="preserve"> and </w:t>
      </w:r>
      <w:r w:rsidR="00402438" w:rsidRPr="00402438">
        <w:rPr>
          <w:i/>
          <w:iCs/>
          <w:u w:val="single"/>
          <w:lang w:val="en"/>
        </w:rPr>
        <w:t>The Traditional Text of the Holy Gospels Vindicated and Established</w:t>
      </w:r>
      <w:r w:rsidR="00402438">
        <w:rPr>
          <w:rStyle w:val="EndnoteReference"/>
          <w:lang w:val="en"/>
        </w:rPr>
        <w:endnoteReference w:id="48"/>
      </w:r>
      <w:r w:rsidR="00402438">
        <w:t>are</w:t>
      </w:r>
      <w:r>
        <w:t xml:space="preserve"> published after </w:t>
      </w:r>
      <w:r w:rsidRPr="00576EBB">
        <w:rPr>
          <w:lang w:val="en"/>
        </w:rPr>
        <w:t>Burgon</w:t>
      </w:r>
      <w:r>
        <w:rPr>
          <w:lang w:val="en"/>
        </w:rPr>
        <w:t>’</w:t>
      </w:r>
      <w:r>
        <w:t>s death</w:t>
      </w:r>
      <w:r w:rsidR="00FF761D">
        <w:t xml:space="preserve">.  </w:t>
      </w:r>
      <w:r w:rsidR="00402438">
        <w:t>In the latter he outlines his “</w:t>
      </w:r>
      <w:r w:rsidR="00402438">
        <w:rPr>
          <w:lang w:val="en"/>
        </w:rPr>
        <w:t>seven Tests of Truth</w:t>
      </w:r>
      <w:r w:rsidR="001848B8">
        <w:rPr>
          <w:lang w:val="en"/>
        </w:rPr>
        <w:t>,</w:t>
      </w:r>
      <w:r w:rsidR="00402438">
        <w:rPr>
          <w:lang w:val="en"/>
        </w:rPr>
        <w:t>”</w:t>
      </w:r>
      <w:r w:rsidR="001848B8">
        <w:rPr>
          <w:lang w:val="en"/>
        </w:rPr>
        <w:t xml:space="preserve"> which he also calls “</w:t>
      </w:r>
      <w:r w:rsidR="001848B8" w:rsidRPr="001848B8">
        <w:t>Notes of Truth</w:t>
      </w:r>
      <w:r w:rsidR="001848B8">
        <w:t>.”</w:t>
      </w:r>
    </w:p>
    <w:p w:rsidR="00402438" w:rsidRPr="00402438" w:rsidRDefault="001848B8" w:rsidP="001848B8">
      <w:pPr>
        <w:ind w:left="720" w:right="720"/>
      </w:pPr>
      <w:r>
        <w:t>“</w:t>
      </w:r>
      <w:r w:rsidR="00402438" w:rsidRPr="001848B8">
        <w:t>Notes of Truth.</w:t>
      </w:r>
      <w:r>
        <w:br/>
      </w:r>
      <w:r w:rsidR="00402438" w:rsidRPr="00402438">
        <w:t>1</w:t>
      </w:r>
      <w:r w:rsidR="00FF761D">
        <w:t xml:space="preserve">.  </w:t>
      </w:r>
      <w:r w:rsidR="00402438" w:rsidRPr="00402438">
        <w:t>Antiquity, or Primitiveness;</w:t>
      </w:r>
      <w:r>
        <w:br/>
      </w:r>
      <w:r w:rsidR="00402438" w:rsidRPr="00402438">
        <w:t>2</w:t>
      </w:r>
      <w:r w:rsidR="00FF761D">
        <w:t xml:space="preserve">.  </w:t>
      </w:r>
      <w:r w:rsidR="00402438" w:rsidRPr="00402438">
        <w:t>Consent of Witnesses, or Number;</w:t>
      </w:r>
      <w:r>
        <w:br/>
      </w:r>
      <w:r w:rsidR="00402438" w:rsidRPr="00402438">
        <w:t>3</w:t>
      </w:r>
      <w:r w:rsidR="00FF761D">
        <w:t xml:space="preserve">.  </w:t>
      </w:r>
      <w:r w:rsidR="00402438" w:rsidRPr="00402438">
        <w:t>Variety of Evidence, or Catholicity;</w:t>
      </w:r>
      <w:r>
        <w:br/>
      </w:r>
      <w:r w:rsidR="00402438" w:rsidRPr="00402438">
        <w:t>4</w:t>
      </w:r>
      <w:r w:rsidR="00FF761D">
        <w:t xml:space="preserve">.  </w:t>
      </w:r>
      <w:r w:rsidR="00402438" w:rsidRPr="00402438">
        <w:t>Respectability of Witnesses, or Weight;</w:t>
      </w:r>
      <w:r>
        <w:br/>
      </w:r>
      <w:r w:rsidR="00402438" w:rsidRPr="00402438">
        <w:t>5</w:t>
      </w:r>
      <w:r w:rsidR="00FF761D">
        <w:t xml:space="preserve">.  </w:t>
      </w:r>
      <w:r w:rsidR="00402438" w:rsidRPr="00402438">
        <w:t>Continuity, or Unbroken Tradition;</w:t>
      </w:r>
      <w:r>
        <w:br/>
      </w:r>
      <w:r w:rsidR="00402438" w:rsidRPr="00402438">
        <w:t>6</w:t>
      </w:r>
      <w:r w:rsidR="00FF761D">
        <w:t xml:space="preserve">.  </w:t>
      </w:r>
      <w:r w:rsidR="00402438" w:rsidRPr="00402438">
        <w:t>Evidence of the Entire Passage, or Context;</w:t>
      </w:r>
      <w:r>
        <w:br/>
      </w:r>
      <w:r w:rsidR="00402438" w:rsidRPr="00402438">
        <w:t>7</w:t>
      </w:r>
      <w:r w:rsidR="00FF761D">
        <w:t xml:space="preserve">.  </w:t>
      </w:r>
      <w:r w:rsidR="00402438" w:rsidRPr="00402438">
        <w:t>Internal Considerations, or Reasonableness.</w:t>
      </w:r>
      <w:r>
        <w:t>”</w:t>
      </w:r>
    </w:p>
    <w:p w:rsidR="001848B8" w:rsidRDefault="001848B8" w:rsidP="001848B8">
      <w:pPr>
        <w:ind w:left="720" w:right="720"/>
      </w:pPr>
      <w:r>
        <w:t>Burgon: “W</w:t>
      </w:r>
      <w:r w:rsidRPr="001848B8">
        <w:t xml:space="preserve">e do not advocate perfection in the Textus Receptus.”  “I am not defending the </w:t>
      </w:r>
      <w:r>
        <w:t>‘</w:t>
      </w:r>
      <w:r w:rsidRPr="001848B8">
        <w:t>Textus Receptus</w:t>
      </w:r>
      <w:r w:rsidR="005B1CC6">
        <w:t>.</w:t>
      </w:r>
      <w:r>
        <w:t>’</w:t>
      </w:r>
      <w:r w:rsidR="00AA436B">
        <w:t xml:space="preserve"> ”</w:t>
      </w:r>
    </w:p>
    <w:p w:rsidR="00F6088F" w:rsidRDefault="00F6088F" w:rsidP="00F6088F">
      <w:pPr>
        <w:spacing w:after="120"/>
        <w:rPr>
          <w:lang w:val="en"/>
        </w:rPr>
      </w:pPr>
      <w:r>
        <w:rPr>
          <w:lang w:val="en"/>
        </w:rPr>
        <w:lastRenderedPageBreak/>
        <w:t xml:space="preserve">1898: </w:t>
      </w:r>
      <w:r w:rsidRPr="00F6088F">
        <w:rPr>
          <w:lang w:val="en"/>
        </w:rPr>
        <w:t>Eberhard Nestle</w:t>
      </w:r>
      <w:r>
        <w:rPr>
          <w:lang w:val="en"/>
        </w:rPr>
        <w:t xml:space="preserve"> (1851-1913) a </w:t>
      </w:r>
      <w:r w:rsidRPr="00F6088F">
        <w:t>German</w:t>
      </w:r>
      <w:r>
        <w:rPr>
          <w:lang w:val="en"/>
        </w:rPr>
        <w:t xml:space="preserve"> text critic publishes the first edition of his </w:t>
      </w:r>
      <w:r w:rsidRPr="00F6088F">
        <w:rPr>
          <w:i/>
          <w:iCs/>
          <w:u w:val="single"/>
        </w:rPr>
        <w:t>Novum Testamentum Graece</w:t>
      </w:r>
      <w:r>
        <w:rPr>
          <w:lang w:val="en"/>
        </w:rPr>
        <w:t>.</w:t>
      </w:r>
      <w:bookmarkStart w:id="2" w:name="_Ref365413197"/>
      <w:r>
        <w:rPr>
          <w:rStyle w:val="EndnoteReference"/>
          <w:lang w:val="en"/>
        </w:rPr>
        <w:endnoteReference w:id="49"/>
      </w:r>
      <w:bookmarkEnd w:id="2"/>
    </w:p>
    <w:p w:rsidR="000F6D83" w:rsidRDefault="000F6D83" w:rsidP="000F6D83">
      <w:pPr>
        <w:spacing w:after="120"/>
        <w:rPr>
          <w:lang w:val="en"/>
        </w:rPr>
      </w:pPr>
      <w:r>
        <w:rPr>
          <w:lang w:val="en"/>
        </w:rPr>
        <w:t xml:space="preserve">1902: </w:t>
      </w:r>
      <w:r w:rsidRPr="000F6D83">
        <w:rPr>
          <w:lang w:val="en"/>
        </w:rPr>
        <w:t>Baron Hermann von Soden</w:t>
      </w:r>
      <w:r>
        <w:rPr>
          <w:lang w:val="en"/>
        </w:rPr>
        <w:t xml:space="preserve"> (1852-1914), a </w:t>
      </w:r>
      <w:r w:rsidRPr="000F6D83">
        <w:rPr>
          <w:lang w:val="en"/>
        </w:rPr>
        <w:t>German</w:t>
      </w:r>
      <w:r>
        <w:rPr>
          <w:lang w:val="en"/>
        </w:rPr>
        <w:t xml:space="preserve"> </w:t>
      </w:r>
      <w:r w:rsidRPr="000F6D83">
        <w:rPr>
          <w:lang w:val="en"/>
        </w:rPr>
        <w:t>scholar</w:t>
      </w:r>
      <w:r>
        <w:rPr>
          <w:lang w:val="en"/>
        </w:rPr>
        <w:t xml:space="preserve"> publishes </w:t>
      </w:r>
      <w:r w:rsidRPr="000F6D83">
        <w:rPr>
          <w:i/>
          <w:iCs/>
          <w:u w:val="single"/>
          <w:lang w:val="en"/>
        </w:rPr>
        <w:t>Die Schriften des Neuen Testaments in ihrer ältesten erreichbaren Textgestalt</w:t>
      </w:r>
      <w:r w:rsidRPr="000F6D83">
        <w:rPr>
          <w:lang w:val="en"/>
        </w:rPr>
        <w:t>.</w:t>
      </w:r>
      <w:r>
        <w:rPr>
          <w:rStyle w:val="EndnoteReference"/>
          <w:lang w:val="en"/>
        </w:rPr>
        <w:endnoteReference w:id="50"/>
      </w:r>
    </w:p>
    <w:p w:rsidR="00576EBB" w:rsidRPr="00927F29" w:rsidRDefault="00576EBB" w:rsidP="00D33643">
      <w:pPr>
        <w:spacing w:after="120"/>
      </w:pPr>
      <w:r>
        <w:rPr>
          <w:lang w:val="en"/>
        </w:rPr>
        <w:t xml:space="preserve">1912-1981: </w:t>
      </w:r>
      <w:r w:rsidRPr="008717C9">
        <w:rPr>
          <w:lang w:val="en"/>
        </w:rPr>
        <w:t>Edward Freer Hills</w:t>
      </w:r>
      <w:r>
        <w:rPr>
          <w:lang w:val="en"/>
        </w:rPr>
        <w:t xml:space="preserve"> (1912-1981)</w:t>
      </w:r>
      <w:r w:rsidR="00AA436B">
        <w:rPr>
          <w:lang w:val="en"/>
        </w:rPr>
        <w:t xml:space="preserve">, an American text critic </w:t>
      </w:r>
      <w:r>
        <w:t>supports the Textus Receptus, even to the extent of approving Erasmus’ reverse translations from Latin.</w:t>
      </w:r>
      <w:r w:rsidR="00CB15B9">
        <w:rPr>
          <w:rStyle w:val="EndnoteReference"/>
        </w:rPr>
        <w:endnoteReference w:id="51"/>
      </w:r>
    </w:p>
    <w:p w:rsidR="00FC0B36" w:rsidRDefault="00FC0B36" w:rsidP="00FC0B36">
      <w:pPr>
        <w:spacing w:after="120"/>
        <w:rPr>
          <w:lang w:val="en"/>
        </w:rPr>
      </w:pPr>
      <w:r>
        <w:rPr>
          <w:lang w:val="en"/>
        </w:rPr>
        <w:t xml:space="preserve">1924: </w:t>
      </w:r>
      <w:r w:rsidRPr="00FC0B36">
        <w:rPr>
          <w:lang w:val="en"/>
        </w:rPr>
        <w:t>Burnett Hillman Streeter</w:t>
      </w:r>
      <w:r>
        <w:rPr>
          <w:lang w:val="en"/>
        </w:rPr>
        <w:t xml:space="preserve"> (1874-1937),</w:t>
      </w:r>
      <w:r w:rsidR="0050341C">
        <w:rPr>
          <w:rStyle w:val="EndnoteReference"/>
          <w:lang w:val="en"/>
        </w:rPr>
        <w:endnoteReference w:id="52"/>
      </w:r>
      <w:r>
        <w:rPr>
          <w:lang w:val="en"/>
        </w:rPr>
        <w:t xml:space="preserve"> a British text critic publishes The Four Gospels, claiming that Origen used two text-types.</w:t>
      </w:r>
      <w:r w:rsidR="0050341C">
        <w:rPr>
          <w:rStyle w:val="EndnoteReference"/>
          <w:lang w:val="en"/>
        </w:rPr>
        <w:endnoteReference w:id="53"/>
      </w:r>
    </w:p>
    <w:p w:rsidR="00F6088F" w:rsidRDefault="00F6088F" w:rsidP="00AE1070">
      <w:pPr>
        <w:spacing w:after="120"/>
        <w:rPr>
          <w:lang w:val="en"/>
        </w:rPr>
      </w:pPr>
      <w:r>
        <w:rPr>
          <w:lang w:val="en"/>
        </w:rPr>
        <w:t xml:space="preserve">1927: </w:t>
      </w:r>
      <w:r w:rsidR="00AE1070" w:rsidRPr="00AE1070">
        <w:rPr>
          <w:lang w:val="en"/>
        </w:rPr>
        <w:t>Erwin Nestle</w:t>
      </w:r>
      <w:r w:rsidR="00AE1070">
        <w:rPr>
          <w:lang w:val="en"/>
        </w:rPr>
        <w:t xml:space="preserve"> (1883-1972) </w:t>
      </w:r>
      <w:r w:rsidR="00AE1070" w:rsidRPr="00F6088F">
        <w:rPr>
          <w:lang w:val="en"/>
        </w:rPr>
        <w:t>Eberhard</w:t>
      </w:r>
      <w:r w:rsidR="00AE1070">
        <w:rPr>
          <w:lang w:val="en"/>
        </w:rPr>
        <w:t>’s son</w:t>
      </w:r>
      <w:r w:rsidR="00AE1070" w:rsidRPr="00AE1070">
        <w:rPr>
          <w:lang w:val="en"/>
        </w:rPr>
        <w:t xml:space="preserve"> </w:t>
      </w:r>
      <w:r w:rsidR="00AE1070">
        <w:rPr>
          <w:lang w:val="en"/>
        </w:rPr>
        <w:t xml:space="preserve">publishes the thirteenth edition of his father’s </w:t>
      </w:r>
      <w:r w:rsidR="00AE1070" w:rsidRPr="00F6088F">
        <w:rPr>
          <w:i/>
          <w:iCs/>
          <w:u w:val="single"/>
        </w:rPr>
        <w:t>Novum Testamentum Graece</w:t>
      </w:r>
      <w:r w:rsidR="00AE1070">
        <w:rPr>
          <w:lang w:val="en"/>
        </w:rPr>
        <w:t>.</w:t>
      </w:r>
      <w:r w:rsidR="00AE1070">
        <w:rPr>
          <w:rStyle w:val="EndnoteReference"/>
          <w:lang w:val="en"/>
        </w:rPr>
        <w:endnoteReference w:id="54"/>
      </w:r>
    </w:p>
    <w:p w:rsidR="0072282C" w:rsidRPr="0072282C" w:rsidRDefault="0072282C" w:rsidP="0072282C">
      <w:pPr>
        <w:spacing w:after="120"/>
      </w:pPr>
      <w:r>
        <w:rPr>
          <w:lang w:val="en"/>
        </w:rPr>
        <w:t xml:space="preserve">1929: </w:t>
      </w:r>
      <w:r w:rsidRPr="0072282C">
        <w:rPr>
          <w:lang w:val="en"/>
        </w:rPr>
        <w:t>Herman Charles Hoskier</w:t>
      </w:r>
      <w:r>
        <w:rPr>
          <w:lang w:val="en"/>
        </w:rPr>
        <w:t xml:space="preserve"> (1864–1938), a British </w:t>
      </w:r>
      <w:r>
        <w:t>text</w:t>
      </w:r>
      <w:r w:rsidRPr="0072282C">
        <w:t xml:space="preserve"> critic</w:t>
      </w:r>
      <w:r>
        <w:t xml:space="preserve"> most known for </w:t>
      </w:r>
      <w:r>
        <w:rPr>
          <w:lang w:val="en"/>
        </w:rPr>
        <w:t xml:space="preserve">collating “every known Greek manuscript of the </w:t>
      </w:r>
      <w:r w:rsidRPr="0072282C">
        <w:rPr>
          <w:lang w:val="en"/>
        </w:rPr>
        <w:t>Apocalypse</w:t>
      </w:r>
      <w:r>
        <w:rPr>
          <w:lang w:val="en"/>
        </w:rPr>
        <w:t xml:space="preserve"> up to 1918” publishes </w:t>
      </w:r>
      <w:r w:rsidRPr="0072282C">
        <w:rPr>
          <w:i/>
          <w:iCs/>
          <w:u w:val="single"/>
          <w:lang w:val="en"/>
        </w:rPr>
        <w:t>Concerning the Text of the Apocalypse</w:t>
      </w:r>
      <w:r w:rsidRPr="0072282C">
        <w:rPr>
          <w:lang w:val="en"/>
        </w:rPr>
        <w:t>.</w:t>
      </w:r>
      <w:r w:rsidR="00CB15B9">
        <w:rPr>
          <w:rStyle w:val="EndnoteReference"/>
          <w:lang w:val="en"/>
        </w:rPr>
        <w:endnoteReference w:id="55"/>
      </w:r>
    </w:p>
    <w:p w:rsidR="00AE1070" w:rsidRDefault="00AE1070" w:rsidP="00492880">
      <w:pPr>
        <w:spacing w:after="120"/>
        <w:rPr>
          <w:lang w:val="en"/>
        </w:rPr>
      </w:pPr>
      <w:r>
        <w:rPr>
          <w:lang w:val="en"/>
        </w:rPr>
        <w:t xml:space="preserve">1952: </w:t>
      </w:r>
      <w:r w:rsidRPr="00AE1070">
        <w:rPr>
          <w:lang w:val="en"/>
        </w:rPr>
        <w:t>Kurt Aland</w:t>
      </w:r>
      <w:r>
        <w:rPr>
          <w:lang w:val="en"/>
        </w:rPr>
        <w:t xml:space="preserve"> (1915-1994), a </w:t>
      </w:r>
      <w:r w:rsidRPr="00AE1070">
        <w:rPr>
          <w:lang w:val="en"/>
        </w:rPr>
        <w:t>German</w:t>
      </w:r>
      <w:r>
        <w:rPr>
          <w:lang w:val="en"/>
        </w:rPr>
        <w:t xml:space="preserve"> text critic publishes the twenty-first edition of </w:t>
      </w:r>
      <w:r w:rsidRPr="00AE1070">
        <w:rPr>
          <w:lang w:val="en"/>
        </w:rPr>
        <w:t>Nestle</w:t>
      </w:r>
      <w:r>
        <w:rPr>
          <w:lang w:val="en"/>
        </w:rPr>
        <w:t xml:space="preserve">’s </w:t>
      </w:r>
      <w:r w:rsidRPr="00F6088F">
        <w:rPr>
          <w:i/>
          <w:iCs/>
          <w:u w:val="single"/>
        </w:rPr>
        <w:t>Novum Testamentum Graece</w:t>
      </w:r>
      <w:r w:rsidRPr="00AE1070">
        <w:rPr>
          <w:lang w:val="en"/>
        </w:rPr>
        <w:t>.</w:t>
      </w:r>
      <w:r w:rsidR="00492880">
        <w:rPr>
          <w:rStyle w:val="EndnoteReference"/>
          <w:lang w:val="en"/>
        </w:rPr>
        <w:endnoteReference w:id="56"/>
      </w:r>
    </w:p>
    <w:p w:rsidR="002C6773" w:rsidRDefault="002C6773" w:rsidP="002C6773">
      <w:pPr>
        <w:spacing w:after="120"/>
        <w:rPr>
          <w:lang w:val="en"/>
        </w:rPr>
      </w:pPr>
      <w:r>
        <w:rPr>
          <w:lang w:val="en"/>
        </w:rPr>
        <w:t xml:space="preserve">1950: </w:t>
      </w:r>
      <w:r w:rsidRPr="002C6773">
        <w:rPr>
          <w:lang w:val="en"/>
        </w:rPr>
        <w:t>Frederick Fyvie Bruce</w:t>
      </w:r>
      <w:r>
        <w:rPr>
          <w:lang w:val="en"/>
        </w:rPr>
        <w:t xml:space="preserve"> (1910-1990),</w:t>
      </w:r>
      <w:r w:rsidR="007E016A">
        <w:rPr>
          <w:rStyle w:val="EndnoteReference"/>
          <w:lang w:val="en"/>
        </w:rPr>
        <w:endnoteReference w:id="57"/>
      </w:r>
      <w:r>
        <w:rPr>
          <w:lang w:val="en"/>
        </w:rPr>
        <w:t xml:space="preserve"> a British scholar publishes The Books and the Parchments (Revell, Westwood</w:t>
      </w:r>
      <w:r w:rsidR="007E016A">
        <w:rPr>
          <w:lang w:val="en"/>
        </w:rPr>
        <w:t>, NJ, 1950, 1953, 1963: 287 pages).</w:t>
      </w:r>
    </w:p>
    <w:p w:rsidR="00E544B3" w:rsidRPr="002F0C4F" w:rsidRDefault="00E544B3" w:rsidP="00E544B3">
      <w:pPr>
        <w:spacing w:after="120"/>
        <w:rPr>
          <w:lang w:val="en"/>
        </w:rPr>
      </w:pPr>
      <w:r>
        <w:rPr>
          <w:lang w:val="en"/>
        </w:rPr>
        <w:t xml:space="preserve">1967: </w:t>
      </w:r>
      <w:r w:rsidRPr="002F0C4F">
        <w:rPr>
          <w:lang w:val="en"/>
        </w:rPr>
        <w:t>Harry August Sturz</w:t>
      </w:r>
      <w:r>
        <w:rPr>
          <w:lang w:val="en"/>
        </w:rPr>
        <w:t xml:space="preserve"> (</w:t>
      </w:r>
      <w:r w:rsidR="000F6D83">
        <w:rPr>
          <w:lang w:val="en"/>
        </w:rPr>
        <w:t xml:space="preserve">possibly </w:t>
      </w:r>
      <w:r w:rsidRPr="000F6D83">
        <w:rPr>
          <w:lang w:val="en"/>
        </w:rPr>
        <w:t>1940-1997</w:t>
      </w:r>
      <w:r w:rsidR="00B6295B">
        <w:rPr>
          <w:lang w:val="en"/>
        </w:rPr>
        <w:t>)</w:t>
      </w:r>
      <w:r w:rsidR="000F6D83">
        <w:rPr>
          <w:rStyle w:val="st"/>
          <w:rFonts w:ascii="Arial" w:hAnsi="Arial" w:cs="Arial"/>
          <w:color w:val="222222"/>
        </w:rPr>
        <w:t xml:space="preserve"> </w:t>
      </w:r>
      <w:r>
        <w:rPr>
          <w:lang w:val="en"/>
        </w:rPr>
        <w:t xml:space="preserve">publishes </w:t>
      </w:r>
      <w:r w:rsidRPr="00E544B3">
        <w:rPr>
          <w:i/>
          <w:iCs/>
          <w:color w:val="222222"/>
          <w:u w:val="single"/>
        </w:rPr>
        <w:t xml:space="preserve">The Byzantine </w:t>
      </w:r>
      <w:r w:rsidRPr="0015393F">
        <w:rPr>
          <w:i/>
          <w:iCs/>
          <w:u w:val="single"/>
        </w:rPr>
        <w:t>Text-type and New Testament</w:t>
      </w:r>
      <w:r w:rsidR="00FF761D">
        <w:t xml:space="preserve">.  </w:t>
      </w:r>
      <w:r w:rsidRPr="0015393F">
        <w:t xml:space="preserve">Ostensibly, Sturz shows that the </w:t>
      </w:r>
      <w:r>
        <w:t>Byzantine Text is neither the God nor the Garbage text of Textual Criticism.</w:t>
      </w:r>
      <w:r w:rsidR="000F6D83">
        <w:rPr>
          <w:rStyle w:val="EndnoteReference"/>
        </w:rPr>
        <w:endnoteReference w:id="58"/>
      </w:r>
    </w:p>
    <w:p w:rsidR="00B3459B" w:rsidRDefault="00B3459B" w:rsidP="008966FE">
      <w:pPr>
        <w:spacing w:after="120"/>
        <w:rPr>
          <w:lang w:val="en"/>
        </w:rPr>
      </w:pPr>
      <w:r>
        <w:rPr>
          <w:lang w:val="en"/>
        </w:rPr>
        <w:t xml:space="preserve">1970: </w:t>
      </w:r>
      <w:r w:rsidRPr="00D33643">
        <w:rPr>
          <w:lang w:val="en"/>
        </w:rPr>
        <w:t>David Otis Fuller</w:t>
      </w:r>
      <w:r>
        <w:rPr>
          <w:lang w:val="en"/>
        </w:rPr>
        <w:t xml:space="preserve"> (1903-1988)</w:t>
      </w:r>
      <w:r w:rsidR="00882160">
        <w:rPr>
          <w:rStyle w:val="EndnoteReference"/>
          <w:lang w:val="en"/>
        </w:rPr>
        <w:endnoteReference w:id="59"/>
      </w:r>
      <w:r>
        <w:rPr>
          <w:lang w:val="en"/>
        </w:rPr>
        <w:t xml:space="preserve"> an American pastor publishes </w:t>
      </w:r>
      <w:r w:rsidRPr="008966FE">
        <w:rPr>
          <w:i/>
          <w:iCs/>
          <w:u w:val="single"/>
          <w:lang w:val="en"/>
        </w:rPr>
        <w:t>Which Bible?</w:t>
      </w:r>
      <w:r>
        <w:rPr>
          <w:lang w:val="en"/>
        </w:rPr>
        <w:t xml:space="preserve"> </w:t>
      </w:r>
      <w:r w:rsidR="008966FE">
        <w:rPr>
          <w:lang w:val="en"/>
        </w:rPr>
        <w:t xml:space="preserve">that </w:t>
      </w:r>
      <w:r>
        <w:rPr>
          <w:lang w:val="en"/>
        </w:rPr>
        <w:t>includes an article by Hodges</w:t>
      </w:r>
      <w:r w:rsidR="00FF761D">
        <w:rPr>
          <w:lang w:val="en"/>
        </w:rPr>
        <w:t xml:space="preserve">.  </w:t>
      </w:r>
      <w:r>
        <w:rPr>
          <w:lang w:val="en"/>
        </w:rPr>
        <w:t xml:space="preserve">“[This article] </w:t>
      </w:r>
      <w:r w:rsidRPr="009F5082">
        <w:t>made an impression on Gordon D</w:t>
      </w:r>
      <w:r w:rsidR="00FF761D">
        <w:t xml:space="preserve">.  </w:t>
      </w:r>
      <w:r w:rsidRPr="009F5082">
        <w:t>Fee sufficient for him to pen an</w:t>
      </w:r>
      <w:r>
        <w:t xml:space="preserve"> </w:t>
      </w:r>
      <w:r w:rsidRPr="009F5082">
        <w:t>article</w:t>
      </w:r>
      <w:r>
        <w:t xml:space="preserve"> </w:t>
      </w:r>
      <w:r w:rsidRPr="009F5082">
        <w:t>that sparked a lively debate between Hodges and Fee within the</w:t>
      </w:r>
      <w:r>
        <w:t xml:space="preserve"> </w:t>
      </w:r>
      <w:r w:rsidRPr="009F5082">
        <w:t>pages of JETS and elsewhere.</w:t>
      </w:r>
      <w:r w:rsidR="003A066D">
        <w:t>”</w:t>
      </w:r>
      <w:r w:rsidR="00D711DB">
        <w:rPr>
          <w:rStyle w:val="EndnoteReference"/>
        </w:rPr>
        <w:endnoteReference w:id="60"/>
      </w:r>
    </w:p>
    <w:p w:rsidR="00E544B3" w:rsidRPr="007D2366" w:rsidRDefault="00E544B3" w:rsidP="00E544B3">
      <w:r>
        <w:t xml:space="preserve">1976: </w:t>
      </w:r>
      <w:r w:rsidRPr="007D2366">
        <w:t>Jakob van Bruggen</w:t>
      </w:r>
      <w:r>
        <w:t xml:space="preserve"> </w:t>
      </w:r>
      <w:r w:rsidR="00D711DB">
        <w:t xml:space="preserve">(b. </w:t>
      </w:r>
      <w:r>
        <w:t xml:space="preserve">1936), a Dutch theologian publishes </w:t>
      </w:r>
      <w:r w:rsidRPr="00E544B3">
        <w:rPr>
          <w:i/>
          <w:iCs/>
          <w:u w:val="single"/>
        </w:rPr>
        <w:t>The Ancient Text of the New Testament</w:t>
      </w:r>
      <w:r>
        <w:t>.</w:t>
      </w:r>
      <w:r>
        <w:rPr>
          <w:rStyle w:val="EndnoteReference"/>
        </w:rPr>
        <w:endnoteReference w:id="61"/>
      </w:r>
    </w:p>
    <w:p w:rsidR="00637AB5" w:rsidRDefault="00637AB5" w:rsidP="00882160">
      <w:pPr>
        <w:spacing w:after="120"/>
        <w:rPr>
          <w:lang w:val="en"/>
        </w:rPr>
      </w:pPr>
      <w:r>
        <w:rPr>
          <w:lang w:val="en"/>
        </w:rPr>
        <w:lastRenderedPageBreak/>
        <w:t>19</w:t>
      </w:r>
      <w:r w:rsidR="00882160">
        <w:rPr>
          <w:lang w:val="en"/>
        </w:rPr>
        <w:t>77</w:t>
      </w:r>
      <w:r>
        <w:rPr>
          <w:lang w:val="en"/>
        </w:rPr>
        <w:t xml:space="preserve">: </w:t>
      </w:r>
      <w:r w:rsidRPr="009F5082">
        <w:t>Wilbur N</w:t>
      </w:r>
      <w:r w:rsidR="00FF761D">
        <w:t xml:space="preserve">.  </w:t>
      </w:r>
      <w:r>
        <w:t>Pickering (</w:t>
      </w:r>
      <w:r>
        <w:rPr>
          <w:lang w:val="en"/>
        </w:rPr>
        <w:t>biography not found</w:t>
      </w:r>
      <w:r>
        <w:t>), an American missionary translator publishes</w:t>
      </w:r>
      <w:r w:rsidRPr="009F5082">
        <w:t xml:space="preserve"> </w:t>
      </w:r>
      <w:r w:rsidRPr="009F5082">
        <w:rPr>
          <w:i/>
          <w:iCs/>
          <w:u w:val="single"/>
        </w:rPr>
        <w:t>The Identity of the New Testament Text</w:t>
      </w:r>
      <w:r>
        <w:t>.</w:t>
      </w:r>
      <w:r w:rsidR="00882160">
        <w:rPr>
          <w:rStyle w:val="EndnoteReference"/>
        </w:rPr>
        <w:endnoteReference w:id="62"/>
      </w:r>
    </w:p>
    <w:p w:rsidR="0064374F" w:rsidRDefault="0064374F" w:rsidP="0064374F">
      <w:pPr>
        <w:spacing w:after="120"/>
        <w:rPr>
          <w:lang w:val="en"/>
        </w:rPr>
      </w:pPr>
      <w:r>
        <w:rPr>
          <w:lang w:val="en"/>
        </w:rPr>
        <w:t xml:space="preserve">1978: </w:t>
      </w:r>
      <w:r w:rsidRPr="006C46B1">
        <w:rPr>
          <w:lang w:val="en"/>
        </w:rPr>
        <w:t xml:space="preserve">The </w:t>
      </w:r>
      <w:r>
        <w:rPr>
          <w:lang w:val="en"/>
        </w:rPr>
        <w:t xml:space="preserve">Dean </w:t>
      </w:r>
      <w:r w:rsidRPr="006C46B1">
        <w:rPr>
          <w:lang w:val="en"/>
        </w:rPr>
        <w:t>Burgon Society</w:t>
      </w:r>
      <w:r>
        <w:rPr>
          <w:lang w:val="en"/>
        </w:rPr>
        <w:t xml:space="preserve"> is founded.</w:t>
      </w:r>
      <w:r>
        <w:rPr>
          <w:rStyle w:val="EndnoteReference"/>
          <w:lang w:val="en"/>
        </w:rPr>
        <w:endnoteReference w:id="63"/>
      </w:r>
    </w:p>
    <w:p w:rsidR="00A81F8C" w:rsidRDefault="00D13853" w:rsidP="00BE33AD">
      <w:pPr>
        <w:spacing w:after="120"/>
        <w:rPr>
          <w:lang w:val="en"/>
        </w:rPr>
      </w:pPr>
      <w:r>
        <w:rPr>
          <w:lang w:val="en"/>
        </w:rPr>
        <w:t>1981: Bart D</w:t>
      </w:r>
      <w:r w:rsidR="00FF761D">
        <w:rPr>
          <w:lang w:val="en"/>
        </w:rPr>
        <w:t xml:space="preserve">.  </w:t>
      </w:r>
      <w:r>
        <w:rPr>
          <w:lang w:val="en"/>
        </w:rPr>
        <w:t xml:space="preserve">Ehrman </w:t>
      </w:r>
      <w:r w:rsidR="00D711DB">
        <w:rPr>
          <w:lang w:val="en"/>
        </w:rPr>
        <w:t xml:space="preserve">(b. </w:t>
      </w:r>
      <w:r>
        <w:rPr>
          <w:lang w:val="en"/>
        </w:rPr>
        <w:t>1955)</w:t>
      </w:r>
      <w:r>
        <w:rPr>
          <w:rStyle w:val="EndnoteReference"/>
          <w:lang w:val="en"/>
        </w:rPr>
        <w:endnoteReference w:id="64"/>
      </w:r>
      <w:r>
        <w:rPr>
          <w:lang w:val="en"/>
        </w:rPr>
        <w:t xml:space="preserve"> authors </w:t>
      </w:r>
      <w:r w:rsidRPr="00D13853">
        <w:rPr>
          <w:i/>
          <w:iCs/>
          <w:u w:val="single"/>
          <w:lang w:val="en"/>
        </w:rPr>
        <w:t>New Testament Textual Criticism Quest for Methodology</w:t>
      </w:r>
      <w:r w:rsidR="00FF761D">
        <w:rPr>
          <w:lang w:val="en"/>
        </w:rPr>
        <w:t xml:space="preserve">.  </w:t>
      </w:r>
      <w:r>
        <w:rPr>
          <w:rStyle w:val="EndnoteReference"/>
          <w:lang w:val="en"/>
        </w:rPr>
        <w:endnoteReference w:id="65"/>
      </w:r>
      <w:r w:rsidR="00BE33AD">
        <w:rPr>
          <w:lang w:val="en"/>
        </w:rPr>
        <w:t xml:space="preserve">  Ehrman’s Rule of text criticism states that preservation requires perfection: that is, no textual corruptions </w:t>
      </w:r>
      <w:r w:rsidR="00D13583">
        <w:rPr>
          <w:lang w:val="en"/>
        </w:rPr>
        <w:t xml:space="preserve">may exist in at least one of three cases: </w:t>
      </w:r>
      <w:r w:rsidR="00BE33AD">
        <w:rPr>
          <w:lang w:val="en"/>
        </w:rPr>
        <w:t>either in all manuscripts, a set of manuscripts, or a single manuscript.</w:t>
      </w:r>
      <w:r w:rsidR="00D711DB">
        <w:rPr>
          <w:rStyle w:val="EndnoteReference"/>
          <w:lang w:val="en"/>
        </w:rPr>
        <w:endnoteReference w:id="66"/>
      </w:r>
    </w:p>
    <w:p w:rsidR="00A43240" w:rsidRPr="00A43240" w:rsidRDefault="00A43240" w:rsidP="00A43240">
      <w:pPr>
        <w:spacing w:after="120"/>
        <w:rPr>
          <w:lang w:val="en"/>
        </w:rPr>
      </w:pPr>
      <w:r>
        <w:rPr>
          <w:lang w:val="en"/>
        </w:rPr>
        <w:t>198</w:t>
      </w:r>
      <w:r w:rsidRPr="002F0C4F">
        <w:rPr>
          <w:lang w:val="en"/>
        </w:rPr>
        <w:t>2: Arthur L</w:t>
      </w:r>
      <w:r>
        <w:rPr>
          <w:lang w:val="en"/>
        </w:rPr>
        <w:t>eonard</w:t>
      </w:r>
      <w:r w:rsidRPr="002F0C4F">
        <w:rPr>
          <w:lang w:val="en"/>
        </w:rPr>
        <w:t xml:space="preserve"> Farstad (1935-1988)</w:t>
      </w:r>
      <w:r>
        <w:rPr>
          <w:lang w:val="en"/>
        </w:rPr>
        <w:t xml:space="preserve"> and </w:t>
      </w:r>
      <w:r w:rsidRPr="002F0C4F">
        <w:rPr>
          <w:lang w:val="en"/>
        </w:rPr>
        <w:t>Zane Clark Hodges (1932-2008)</w:t>
      </w:r>
      <w:r>
        <w:rPr>
          <w:lang w:val="en"/>
        </w:rPr>
        <w:t xml:space="preserve">, American pastors publish </w:t>
      </w:r>
      <w:r w:rsidRPr="00A43240">
        <w:rPr>
          <w:i/>
          <w:iCs/>
          <w:u w:val="single"/>
          <w:lang w:val="en"/>
        </w:rPr>
        <w:t>The Greek New Testament According to the Majority Text</w:t>
      </w:r>
      <w:r w:rsidRPr="00A43240">
        <w:rPr>
          <w:lang w:val="en"/>
        </w:rPr>
        <w:t>.</w:t>
      </w:r>
      <w:bookmarkStart w:id="3" w:name="_Ref365727014"/>
      <w:r w:rsidR="00D84BC9">
        <w:rPr>
          <w:rStyle w:val="EndnoteReference"/>
          <w:lang w:val="en"/>
        </w:rPr>
        <w:endnoteReference w:id="67"/>
      </w:r>
      <w:bookmarkEnd w:id="3"/>
    </w:p>
    <w:p w:rsidR="001C38E4" w:rsidRDefault="001C38E4" w:rsidP="007D2366">
      <w:r>
        <w:t>1987</w:t>
      </w:r>
      <w:r w:rsidR="00A81F8C">
        <w:t>:</w:t>
      </w:r>
      <w:r>
        <w:t xml:space="preserve"> </w:t>
      </w:r>
      <w:r w:rsidR="00A81F8C" w:rsidRPr="00A81F8C">
        <w:t>Willem Franciscus Wisselink</w:t>
      </w:r>
      <w:r w:rsidR="00A81F8C">
        <w:t xml:space="preserve"> (</w:t>
      </w:r>
      <w:r w:rsidR="00A81F8C">
        <w:rPr>
          <w:lang w:val="en"/>
        </w:rPr>
        <w:t>biography not found</w:t>
      </w:r>
      <w:r w:rsidR="00A81F8C">
        <w:t xml:space="preserve">) publishes </w:t>
      </w:r>
      <w:r w:rsidR="00A81F8C" w:rsidRPr="00A81F8C">
        <w:rPr>
          <w:i/>
          <w:iCs/>
          <w:u w:val="single"/>
        </w:rPr>
        <w:t>Assimilation as a criterion fo</w:t>
      </w:r>
      <w:r w:rsidR="00A81F8C">
        <w:rPr>
          <w:i/>
          <w:iCs/>
          <w:u w:val="single"/>
        </w:rPr>
        <w:t>r the establishment of the text</w:t>
      </w:r>
      <w:r w:rsidR="00A81F8C" w:rsidRPr="00A81F8C">
        <w:rPr>
          <w:i/>
          <w:iCs/>
          <w:u w:val="single"/>
        </w:rPr>
        <w:t>: a comparative study on the basis of passages from Matthew, Mark and Luke</w:t>
      </w:r>
      <w:r w:rsidR="00A81F8C">
        <w:t>.</w:t>
      </w:r>
      <w:r w:rsidR="00A81F8C">
        <w:rPr>
          <w:rStyle w:val="EndnoteReference"/>
        </w:rPr>
        <w:endnoteReference w:id="68"/>
      </w:r>
    </w:p>
    <w:p w:rsidR="004F636E" w:rsidRDefault="004F636E" w:rsidP="004F636E">
      <w:pPr>
        <w:spacing w:before="100" w:beforeAutospacing="1" w:after="100" w:afterAutospacing="1"/>
        <w:outlineLvl w:val="1"/>
      </w:pPr>
      <w:r>
        <w:t xml:space="preserve">1987: </w:t>
      </w:r>
      <w:r w:rsidRPr="004F636E">
        <w:t>Theodore P</w:t>
      </w:r>
      <w:r>
        <w:t>eter</w:t>
      </w:r>
      <w:r w:rsidRPr="004F636E">
        <w:t xml:space="preserve"> Letis</w:t>
      </w:r>
      <w:r>
        <w:t xml:space="preserve"> (1952-</w:t>
      </w:r>
      <w:r>
        <w:rPr>
          <w:lang w:val="en"/>
        </w:rPr>
        <w:t>2005</w:t>
      </w:r>
      <w:r>
        <w:t xml:space="preserve">) publishes </w:t>
      </w:r>
      <w:r w:rsidRPr="004F636E">
        <w:rPr>
          <w:i/>
          <w:iCs/>
          <w:u w:val="single"/>
        </w:rPr>
        <w:t>The Majority Text: Essays and Reviews in the Continuing Debate</w:t>
      </w:r>
      <w:r>
        <w:t>.</w:t>
      </w:r>
    </w:p>
    <w:p w:rsidR="007D2366" w:rsidRDefault="007D2366" w:rsidP="007D2366">
      <w:r>
        <w:t xml:space="preserve">1987-2009: </w:t>
      </w:r>
      <w:r w:rsidRPr="0034320C">
        <w:t>Gordon D</w:t>
      </w:r>
      <w:r>
        <w:t>onald</w:t>
      </w:r>
      <w:r w:rsidRPr="0034320C">
        <w:t xml:space="preserve"> Fee</w:t>
      </w:r>
      <w:r>
        <w:t xml:space="preserve"> </w:t>
      </w:r>
      <w:r w:rsidR="00D711DB">
        <w:t xml:space="preserve">(b. </w:t>
      </w:r>
      <w:r>
        <w:t>1934),</w:t>
      </w:r>
      <w:r w:rsidR="00D13583">
        <w:t xml:space="preserve"> a Canadian theologian publishes</w:t>
      </w:r>
      <w:r>
        <w:t xml:space="preserve"> the NICNT commentaries on 1 Corinthians, Philippians, 1 &amp; 2 Thessalonians; as well at the NIBC commentaries on 1 &amp; 2 Timothy, &amp; Titus.</w:t>
      </w:r>
      <w:r>
        <w:rPr>
          <w:rStyle w:val="EndnoteReference"/>
        </w:rPr>
        <w:endnoteReference w:id="69"/>
      </w:r>
    </w:p>
    <w:p w:rsidR="00001F89" w:rsidRPr="00E02D32" w:rsidRDefault="00001F89" w:rsidP="00DD6BF5">
      <w:pPr>
        <w:spacing w:after="120"/>
        <w:rPr>
          <w:lang w:val="en"/>
        </w:rPr>
      </w:pPr>
      <w:r>
        <w:rPr>
          <w:lang w:val="en"/>
        </w:rPr>
        <w:t>1988: Majority Text Society established</w:t>
      </w:r>
      <w:r w:rsidR="00FF761D">
        <w:rPr>
          <w:lang w:val="en"/>
        </w:rPr>
        <w:t xml:space="preserve">.  </w:t>
      </w:r>
      <w:r>
        <w:rPr>
          <w:lang w:val="en"/>
        </w:rPr>
        <w:t>This organization appears to be defunct</w:t>
      </w:r>
      <w:r w:rsidR="00FF761D">
        <w:rPr>
          <w:lang w:val="en"/>
        </w:rPr>
        <w:t xml:space="preserve">.  </w:t>
      </w:r>
      <w:r>
        <w:rPr>
          <w:lang w:val="en"/>
        </w:rPr>
        <w:t>Attempted communications with P.O</w:t>
      </w:r>
      <w:r w:rsidR="00FF761D">
        <w:rPr>
          <w:lang w:val="en"/>
        </w:rPr>
        <w:t xml:space="preserve">.  </w:t>
      </w:r>
      <w:r>
        <w:rPr>
          <w:lang w:val="en"/>
        </w:rPr>
        <w:t xml:space="preserve">Box 141289, Dallas, Texas, 75214 and </w:t>
      </w:r>
      <w:r w:rsidRPr="00001F89">
        <w:rPr>
          <w:lang w:val="en"/>
        </w:rPr>
        <w:t>www.majoritytext.org</w:t>
      </w:r>
      <w:r>
        <w:rPr>
          <w:lang w:val="en"/>
        </w:rPr>
        <w:t xml:space="preserve"> ha</w:t>
      </w:r>
      <w:r w:rsidR="00DD6BF5">
        <w:rPr>
          <w:lang w:val="en"/>
        </w:rPr>
        <w:t>ve so far failed.</w:t>
      </w:r>
    </w:p>
    <w:p w:rsidR="006C46B1" w:rsidRPr="001A49D4" w:rsidRDefault="006C46B1" w:rsidP="007851D7">
      <w:r>
        <w:t xml:space="preserve">1991: </w:t>
      </w:r>
      <w:r w:rsidRPr="001A49D4">
        <w:t>William G</w:t>
      </w:r>
      <w:r>
        <w:t>rover</w:t>
      </w:r>
      <w:r w:rsidRPr="001A49D4">
        <w:t xml:space="preserve"> Pierpont </w:t>
      </w:r>
      <w:r>
        <w:t>(1915-2003)</w:t>
      </w:r>
      <w:r w:rsidR="00D84BC9">
        <w:rPr>
          <w:rStyle w:val="EndnoteReference"/>
        </w:rPr>
        <w:endnoteReference w:id="70"/>
      </w:r>
      <w:r>
        <w:t xml:space="preserve"> </w:t>
      </w:r>
      <w:r w:rsidRPr="001A49D4">
        <w:t>and Maurice A</w:t>
      </w:r>
      <w:r w:rsidR="007851D7">
        <w:t>rthur</w:t>
      </w:r>
      <w:r w:rsidRPr="001A49D4">
        <w:t xml:space="preserve"> Robinson</w:t>
      </w:r>
      <w:r>
        <w:t xml:space="preserve"> (</w:t>
      </w:r>
      <w:r>
        <w:rPr>
          <w:lang w:val="en"/>
        </w:rPr>
        <w:t>biography not found</w:t>
      </w:r>
      <w:r>
        <w:t>)</w:t>
      </w:r>
      <w:r w:rsidR="00D13583">
        <w:t>,</w:t>
      </w:r>
      <w:r>
        <w:t xml:space="preserve"> American text scholars </w:t>
      </w:r>
      <w:r w:rsidR="00D13583">
        <w:t>publish</w:t>
      </w:r>
      <w:r w:rsidRPr="008966FE">
        <w:t xml:space="preserve"> </w:t>
      </w:r>
      <w:r w:rsidRPr="008966FE">
        <w:rPr>
          <w:i/>
          <w:iCs/>
          <w:u w:val="single"/>
        </w:rPr>
        <w:t>The Greek New Testament according to the Byzantine/Majority Textform</w:t>
      </w:r>
      <w:r>
        <w:t>.</w:t>
      </w:r>
      <w:r w:rsidR="0064374F">
        <w:rPr>
          <w:rStyle w:val="EndnoteReference"/>
        </w:rPr>
        <w:endnoteReference w:id="71"/>
      </w:r>
    </w:p>
    <w:p w:rsidR="008966FE" w:rsidRPr="009F5082" w:rsidRDefault="008966FE" w:rsidP="008966FE">
      <w:r>
        <w:lastRenderedPageBreak/>
        <w:t xml:space="preserve">1992: </w:t>
      </w:r>
      <w:r w:rsidRPr="009352F7">
        <w:t>Bruce M</w:t>
      </w:r>
      <w:r>
        <w:t>anning</w:t>
      </w:r>
      <w:r w:rsidRPr="009352F7">
        <w:t xml:space="preserve"> Metzger</w:t>
      </w:r>
      <w:r>
        <w:t xml:space="preserve"> (1914-2007),</w:t>
      </w:r>
      <w:r>
        <w:rPr>
          <w:rStyle w:val="EndnoteReference"/>
        </w:rPr>
        <w:endnoteReference w:id="72"/>
      </w:r>
      <w:r>
        <w:t xml:space="preserve"> an American text critic publishes </w:t>
      </w:r>
      <w:r w:rsidRPr="009352F7">
        <w:rPr>
          <w:i/>
          <w:iCs/>
          <w:u w:val="single"/>
        </w:rPr>
        <w:t>The Text of the New Testament: Its Transmission, Corruption, and Restoration</w:t>
      </w:r>
      <w:r w:rsidRPr="009352F7">
        <w:t>.</w:t>
      </w:r>
      <w:r>
        <w:rPr>
          <w:rStyle w:val="EndnoteReference"/>
        </w:rPr>
        <w:endnoteReference w:id="73"/>
      </w:r>
    </w:p>
    <w:p w:rsidR="00637AB5" w:rsidRDefault="00637AB5" w:rsidP="00637AB5">
      <w:pPr>
        <w:spacing w:after="120"/>
        <w:rPr>
          <w:lang w:val="en"/>
        </w:rPr>
      </w:pPr>
      <w:r>
        <w:rPr>
          <w:lang w:val="en"/>
        </w:rPr>
        <w:t xml:space="preserve">1993: the United Bible Societies (UBS) publish their fourth edition of </w:t>
      </w:r>
      <w:r w:rsidRPr="00AE1070">
        <w:rPr>
          <w:i/>
          <w:iCs/>
          <w:u w:val="single"/>
          <w:lang w:val="en"/>
        </w:rPr>
        <w:t>The Greek New Testament</w:t>
      </w:r>
      <w:r w:rsidRPr="00492880">
        <w:rPr>
          <w:lang w:val="en"/>
        </w:rPr>
        <w:t xml:space="preserve">, </w:t>
      </w:r>
      <w:r>
        <w:rPr>
          <w:lang w:val="en"/>
        </w:rPr>
        <w:t>which is similar to the Nestle-Aland twenty-sixth and twenty-seventh editions.</w:t>
      </w:r>
      <w:r w:rsidR="00D711DB">
        <w:rPr>
          <w:rStyle w:val="EndnoteReference"/>
          <w:lang w:val="en"/>
        </w:rPr>
        <w:endnoteReference w:id="74"/>
      </w:r>
    </w:p>
    <w:p w:rsidR="00B27E88" w:rsidRDefault="00B27E88" w:rsidP="004E1820">
      <w:pPr>
        <w:spacing w:after="120"/>
        <w:rPr>
          <w:lang w:val="en"/>
        </w:rPr>
      </w:pPr>
      <w:r>
        <w:rPr>
          <w:lang w:val="en"/>
        </w:rPr>
        <w:t xml:space="preserve">1993: </w:t>
      </w:r>
      <w:r w:rsidR="00FD6D88">
        <w:rPr>
          <w:lang w:val="en"/>
        </w:rPr>
        <w:t>Eldon J</w:t>
      </w:r>
      <w:r w:rsidR="007851D7">
        <w:rPr>
          <w:lang w:val="en"/>
        </w:rPr>
        <w:t>ay</w:t>
      </w:r>
      <w:r w:rsidR="00FD6D88">
        <w:rPr>
          <w:lang w:val="en"/>
        </w:rPr>
        <w:t xml:space="preserve"> </w:t>
      </w:r>
      <w:r w:rsidRPr="00B27E88">
        <w:rPr>
          <w:lang w:val="en"/>
        </w:rPr>
        <w:t>Ep</w:t>
      </w:r>
      <w:r>
        <w:rPr>
          <w:lang w:val="en"/>
        </w:rPr>
        <w:t>p</w:t>
      </w:r>
      <w:r w:rsidR="00FD6D88">
        <w:rPr>
          <w:lang w:val="en"/>
        </w:rPr>
        <w:t xml:space="preserve"> </w:t>
      </w:r>
      <w:r w:rsidR="004E1820">
        <w:t>(</w:t>
      </w:r>
      <w:r w:rsidR="004E1820">
        <w:rPr>
          <w:lang w:val="en"/>
        </w:rPr>
        <w:t>biography not found</w:t>
      </w:r>
      <w:r w:rsidR="004E1820">
        <w:t xml:space="preserve">) </w:t>
      </w:r>
      <w:r>
        <w:rPr>
          <w:lang w:val="en"/>
        </w:rPr>
        <w:t>and Gordon D</w:t>
      </w:r>
      <w:r w:rsidR="00FF761D">
        <w:rPr>
          <w:lang w:val="en"/>
        </w:rPr>
        <w:t xml:space="preserve">.  </w:t>
      </w:r>
      <w:r>
        <w:rPr>
          <w:lang w:val="en"/>
        </w:rPr>
        <w:t>Fee</w:t>
      </w:r>
      <w:r w:rsidR="004E1820">
        <w:t xml:space="preserve">, American text scholars </w:t>
      </w:r>
      <w:r>
        <w:rPr>
          <w:lang w:val="en"/>
        </w:rPr>
        <w:t xml:space="preserve">publish </w:t>
      </w:r>
      <w:r w:rsidRPr="00B27E88">
        <w:rPr>
          <w:i/>
          <w:iCs/>
          <w:u w:val="single"/>
          <w:lang w:val="en"/>
        </w:rPr>
        <w:t>Studies in the Theory and Method of New Testament Textual Criticism</w:t>
      </w:r>
      <w:bookmarkStart w:id="4" w:name="_Ref365495304"/>
      <w:r w:rsidR="00D711DB">
        <w:rPr>
          <w:lang w:val="en"/>
        </w:rPr>
        <w:t>.</w:t>
      </w:r>
      <w:r>
        <w:rPr>
          <w:rStyle w:val="EndnoteReference"/>
          <w:lang w:val="en"/>
        </w:rPr>
        <w:endnoteReference w:id="75"/>
      </w:r>
      <w:bookmarkEnd w:id="4"/>
    </w:p>
    <w:p w:rsidR="00400F8C" w:rsidRDefault="00400F8C" w:rsidP="004E1820">
      <w:pPr>
        <w:spacing w:after="120"/>
        <w:rPr>
          <w:lang w:val="en"/>
        </w:rPr>
      </w:pPr>
      <w:r>
        <w:rPr>
          <w:lang w:val="en"/>
        </w:rPr>
        <w:t xml:space="preserve">1994: </w:t>
      </w:r>
      <w:r w:rsidRPr="00336F3E">
        <w:t>Daniel B</w:t>
      </w:r>
      <w:r>
        <w:t>aird</w:t>
      </w:r>
      <w:r w:rsidRPr="00336F3E">
        <w:t xml:space="preserve"> Wallace</w:t>
      </w:r>
      <w:r>
        <w:t xml:space="preserve"> </w:t>
      </w:r>
      <w:r w:rsidR="00D711DB">
        <w:t xml:space="preserve">(b. </w:t>
      </w:r>
      <w:r w:rsidR="004E1820">
        <w:rPr>
          <w:lang w:val="en"/>
        </w:rPr>
        <w:t>1952</w:t>
      </w:r>
      <w:r w:rsidR="004E1820">
        <w:t>), an</w:t>
      </w:r>
      <w:r w:rsidR="004E1820" w:rsidRPr="004E1820">
        <w:t xml:space="preserve"> </w:t>
      </w:r>
      <w:r w:rsidR="004E1820">
        <w:t xml:space="preserve">American text scholar </w:t>
      </w:r>
      <w:r>
        <w:t>publishes “The Majority-</w:t>
      </w:r>
      <w:r w:rsidRPr="008A2787">
        <w:t>Text Theory:</w:t>
      </w:r>
      <w:r>
        <w:t xml:space="preserve"> </w:t>
      </w:r>
      <w:r w:rsidRPr="008A2787">
        <w:t xml:space="preserve">History, Methods </w:t>
      </w:r>
      <w:r>
        <w:t>a</w:t>
      </w:r>
      <w:r w:rsidRPr="008A2787">
        <w:t>nd Critique</w:t>
      </w:r>
      <w:r>
        <w:t xml:space="preserve">”, in </w:t>
      </w:r>
      <w:r w:rsidRPr="00336F3E">
        <w:rPr>
          <w:i/>
          <w:iCs/>
          <w:u w:val="single"/>
        </w:rPr>
        <w:t>The Journal of the Evangelical Theological Society</w:t>
      </w:r>
      <w:r>
        <w:t>.</w:t>
      </w:r>
    </w:p>
    <w:p w:rsidR="00B27E88" w:rsidRPr="00B27E88" w:rsidRDefault="00B27E88" w:rsidP="00065080">
      <w:pPr>
        <w:spacing w:after="120"/>
        <w:rPr>
          <w:lang w:val="en"/>
        </w:rPr>
      </w:pPr>
      <w:r>
        <w:rPr>
          <w:lang w:val="en"/>
        </w:rPr>
        <w:t xml:space="preserve">2002: </w:t>
      </w:r>
      <w:r w:rsidRPr="00B27E88">
        <w:rPr>
          <w:lang w:val="en"/>
        </w:rPr>
        <w:t xml:space="preserve">David Alan Black </w:t>
      </w:r>
      <w:r w:rsidR="00D711DB">
        <w:rPr>
          <w:lang w:val="en"/>
        </w:rPr>
        <w:t xml:space="preserve">(b. </w:t>
      </w:r>
      <w:r w:rsidRPr="00B27E88">
        <w:rPr>
          <w:lang w:val="en"/>
        </w:rPr>
        <w:t>1952)</w:t>
      </w:r>
      <w:r w:rsidR="004E1820">
        <w:t>,</w:t>
      </w:r>
      <w:r w:rsidR="00065080">
        <w:rPr>
          <w:rStyle w:val="EndnoteReference"/>
          <w:lang w:val="en"/>
        </w:rPr>
        <w:endnoteReference w:id="76"/>
      </w:r>
      <w:r w:rsidR="004E1820">
        <w:t xml:space="preserve"> an</w:t>
      </w:r>
      <w:r w:rsidR="004E1820" w:rsidRPr="004E1820">
        <w:t xml:space="preserve"> </w:t>
      </w:r>
      <w:r w:rsidR="004E1820">
        <w:t>American text scholar publishes</w:t>
      </w:r>
      <w:r>
        <w:rPr>
          <w:lang w:val="en"/>
        </w:rPr>
        <w:t xml:space="preserve"> </w:t>
      </w:r>
      <w:r w:rsidRPr="00B27E88">
        <w:rPr>
          <w:i/>
          <w:iCs/>
          <w:u w:val="single"/>
          <w:lang w:val="en"/>
        </w:rPr>
        <w:t>Rethinking New Testament Textual Criticism</w:t>
      </w:r>
      <w:r w:rsidRPr="00B27E88">
        <w:rPr>
          <w:lang w:val="en"/>
        </w:rPr>
        <w:t>.</w:t>
      </w:r>
      <w:r w:rsidR="00AB3B34">
        <w:rPr>
          <w:rStyle w:val="EndnoteReference"/>
          <w:lang w:val="en"/>
        </w:rPr>
        <w:endnoteReference w:id="77"/>
      </w:r>
    </w:p>
    <w:p w:rsidR="00B27E88" w:rsidRDefault="00FD6D88" w:rsidP="00065080">
      <w:pPr>
        <w:spacing w:after="120"/>
        <w:rPr>
          <w:lang w:val="en"/>
        </w:rPr>
      </w:pPr>
      <w:r>
        <w:rPr>
          <w:lang w:val="en"/>
        </w:rPr>
        <w:t xml:space="preserve">2008: </w:t>
      </w:r>
      <w:r w:rsidRPr="00FD6D88">
        <w:rPr>
          <w:lang w:val="en"/>
        </w:rPr>
        <w:t>D</w:t>
      </w:r>
      <w:r>
        <w:rPr>
          <w:lang w:val="en"/>
        </w:rPr>
        <w:t xml:space="preserve">avid </w:t>
      </w:r>
      <w:r w:rsidRPr="00FD6D88">
        <w:rPr>
          <w:lang w:val="en"/>
        </w:rPr>
        <w:t>C</w:t>
      </w:r>
      <w:r w:rsidR="00FF761D">
        <w:rPr>
          <w:lang w:val="en"/>
        </w:rPr>
        <w:t xml:space="preserve">.  </w:t>
      </w:r>
      <w:r w:rsidRPr="00FD6D88">
        <w:rPr>
          <w:lang w:val="en"/>
        </w:rPr>
        <w:t>Parker</w:t>
      </w:r>
      <w:r w:rsidR="00662F7F">
        <w:rPr>
          <w:lang w:val="en"/>
        </w:rPr>
        <w:t xml:space="preserve"> </w:t>
      </w:r>
      <w:r w:rsidR="00662F7F">
        <w:t>(</w:t>
      </w:r>
      <w:r w:rsidR="00662F7F">
        <w:rPr>
          <w:lang w:val="en"/>
        </w:rPr>
        <w:t>biography not found</w:t>
      </w:r>
      <w:r w:rsidR="00662F7F">
        <w:t>)</w:t>
      </w:r>
      <w:r w:rsidR="00662F7F">
        <w:rPr>
          <w:lang w:val="en"/>
        </w:rPr>
        <w:t>,</w:t>
      </w:r>
      <w:bookmarkStart w:id="5" w:name="_Ref365671934"/>
      <w:r w:rsidR="00065080">
        <w:rPr>
          <w:rStyle w:val="EndnoteReference"/>
          <w:lang w:val="en"/>
        </w:rPr>
        <w:endnoteReference w:id="78"/>
      </w:r>
      <w:bookmarkEnd w:id="5"/>
      <w:r>
        <w:rPr>
          <w:lang w:val="en"/>
        </w:rPr>
        <w:t xml:space="preserve"> </w:t>
      </w:r>
      <w:r w:rsidR="00662F7F">
        <w:t>a</w:t>
      </w:r>
      <w:r w:rsidR="00662F7F" w:rsidRPr="004E1820">
        <w:t xml:space="preserve"> </w:t>
      </w:r>
      <w:r w:rsidR="00662F7F">
        <w:t xml:space="preserve">British text scholar </w:t>
      </w:r>
      <w:r>
        <w:rPr>
          <w:lang w:val="en"/>
        </w:rPr>
        <w:t xml:space="preserve">publishes </w:t>
      </w:r>
      <w:r w:rsidRPr="00FD6D88">
        <w:rPr>
          <w:i/>
          <w:iCs/>
          <w:u w:val="single"/>
          <w:lang w:val="en"/>
        </w:rPr>
        <w:t>An Introduction to the New Testament Manuscripts and Their Texts</w:t>
      </w:r>
      <w:r w:rsidRPr="00FD6D88">
        <w:rPr>
          <w:lang w:val="en"/>
        </w:rPr>
        <w:t>.</w:t>
      </w:r>
      <w:r w:rsidR="00AB3B34">
        <w:rPr>
          <w:rStyle w:val="EndnoteReference"/>
          <w:lang w:val="en"/>
        </w:rPr>
        <w:endnoteReference w:id="79"/>
      </w:r>
    </w:p>
    <w:p w:rsidR="00AB200F" w:rsidRDefault="00AB200F" w:rsidP="00AB200F">
      <w:pPr>
        <w:spacing w:after="120"/>
        <w:rPr>
          <w:lang w:val="en"/>
        </w:rPr>
      </w:pPr>
      <w:r>
        <w:rPr>
          <w:lang w:val="en"/>
        </w:rPr>
        <w:t xml:space="preserve">2010: </w:t>
      </w:r>
      <w:r w:rsidRPr="004F0B5F">
        <w:rPr>
          <w:lang w:val="en"/>
        </w:rPr>
        <w:t>The Center for Study and Preservation of the Majority Text</w:t>
      </w:r>
      <w:r>
        <w:rPr>
          <w:lang w:val="en"/>
        </w:rPr>
        <w:t xml:space="preserve"> (CSPMT) is founded.</w:t>
      </w:r>
      <w:r w:rsidR="0034182E">
        <w:rPr>
          <w:rStyle w:val="EndnoteReference"/>
          <w:lang w:val="en"/>
        </w:rPr>
        <w:endnoteReference w:id="80"/>
      </w:r>
    </w:p>
    <w:p w:rsidR="00637AB5" w:rsidRDefault="00637AB5" w:rsidP="00637AB5">
      <w:pPr>
        <w:spacing w:after="120"/>
        <w:rPr>
          <w:lang w:val="en"/>
        </w:rPr>
      </w:pPr>
      <w:r>
        <w:rPr>
          <w:lang w:val="en"/>
        </w:rPr>
        <w:t>2012: the Nestle-Aland twenty-eighth edition is released.</w:t>
      </w:r>
      <w:r>
        <w:rPr>
          <w:rStyle w:val="EndnoteReference"/>
          <w:lang w:val="en"/>
        </w:rPr>
        <w:endnoteReference w:id="81"/>
      </w:r>
    </w:p>
    <w:p w:rsidR="006C46B1" w:rsidRDefault="006C46B1" w:rsidP="006C46B1">
      <w:r>
        <w:t xml:space="preserve">2013: Pickering issues </w:t>
      </w:r>
      <w:r w:rsidRPr="006C46B1">
        <w:rPr>
          <w:i/>
          <w:iCs/>
          <w:u w:val="single"/>
        </w:rPr>
        <w:t>In Defense of Family 35</w:t>
      </w:r>
      <w:r>
        <w:t>.</w:t>
      </w:r>
    </w:p>
    <w:p w:rsidR="00E94F44" w:rsidRDefault="00E94F44" w:rsidP="00E94F44">
      <w:pPr>
        <w:spacing w:after="120"/>
        <w:rPr>
          <w:lang w:val="en"/>
        </w:rPr>
      </w:pPr>
      <w:r>
        <w:rPr>
          <w:lang w:val="en"/>
        </w:rPr>
        <w:t xml:space="preserve">2013: </w:t>
      </w:r>
      <w:r w:rsidRPr="00E94F44">
        <w:rPr>
          <w:i/>
          <w:iCs/>
          <w:u w:val="single"/>
          <w:lang w:val="en"/>
        </w:rPr>
        <w:t>The Byzantine Greek New Testament</w:t>
      </w:r>
      <w:r w:rsidRPr="004F0B5F">
        <w:rPr>
          <w:lang w:val="en"/>
        </w:rPr>
        <w:t xml:space="preserve"> (BGNT)</w:t>
      </w:r>
      <w:r>
        <w:rPr>
          <w:lang w:val="en"/>
        </w:rPr>
        <w:t xml:space="preserve"> </w:t>
      </w:r>
      <w:r w:rsidRPr="00F65BC1">
        <w:rPr>
          <w:lang w:val="en"/>
        </w:rPr>
        <w:t>Family 35</w:t>
      </w:r>
      <w:r>
        <w:rPr>
          <w:lang w:val="en"/>
        </w:rPr>
        <w:t xml:space="preserve"> is published by CSPMT.</w:t>
      </w:r>
      <w:r w:rsidR="00902261">
        <w:rPr>
          <w:rStyle w:val="EndnoteReference"/>
          <w:lang w:val="en"/>
        </w:rPr>
        <w:endnoteReference w:id="82"/>
      </w:r>
    </w:p>
    <w:p w:rsidR="008966FE" w:rsidRPr="00635349" w:rsidRDefault="00635349" w:rsidP="0015393F">
      <w:pPr>
        <w:pStyle w:val="Heading3"/>
      </w:pPr>
      <w:r>
        <w:t>Notes on A Timeline</w:t>
      </w:r>
      <w:r w:rsidRPr="00635349">
        <w:t xml:space="preserve"> </w:t>
      </w:r>
      <w:r>
        <w:t>of Text Criticism</w:t>
      </w:r>
    </w:p>
    <w:p w:rsidR="00637AB5" w:rsidRDefault="00635349" w:rsidP="00A72AE7">
      <w:r>
        <w:t>A timeline of text criticism shows that history, text criticism, theology, translation, and other fields are inseparably and intricately intertwined</w:t>
      </w:r>
      <w:r w:rsidR="00FF761D">
        <w:t xml:space="preserve">.  </w:t>
      </w:r>
      <w:r>
        <w:t>Any attempt to separate them</w:t>
      </w:r>
      <w:r w:rsidR="00A72AE7">
        <w:t>,</w:t>
      </w:r>
      <w:r>
        <w:t xml:space="preserve"> results in a contorted view of reality, ending with the destruction of them all</w:t>
      </w:r>
      <w:r w:rsidR="00FF761D">
        <w:t xml:space="preserve">.  </w:t>
      </w:r>
      <w:r>
        <w:t>The more we can embrace the total reality, the better the results we shall find</w:t>
      </w:r>
      <w:r w:rsidR="00FF761D">
        <w:t xml:space="preserve">.  </w:t>
      </w:r>
      <w:r w:rsidR="00E36723">
        <w:t xml:space="preserve">Some of the above contributors will attempt to convince us that we can better understand </w:t>
      </w:r>
      <w:r w:rsidR="00E36723">
        <w:lastRenderedPageBreak/>
        <w:t>text criticism by separating it from its whole reality: this is misleading and untrue</w:t>
      </w:r>
      <w:r w:rsidR="00FF761D">
        <w:t xml:space="preserve">.  </w:t>
      </w:r>
      <w:r w:rsidR="00A72AE7">
        <w:t>There is no text criticism apart from history, theology, translation, and other fields.</w:t>
      </w:r>
    </w:p>
    <w:p w:rsidR="00E36723" w:rsidRDefault="00E36723" w:rsidP="00E36723">
      <w:r>
        <w:t>Some of the above contributors are intellectual or ivory-tower snobs: they believe that qualification begins and ends with the letters, PhD</w:t>
      </w:r>
      <w:r w:rsidR="00FF761D">
        <w:t xml:space="preserve">.  </w:t>
      </w:r>
      <w:r>
        <w:t>These have quite forgotten that the Holy Ghost is given to all Christians: educated and uneducated, kings and peasants, male and female, slave and free, wealthy and paupers, young and old alike</w:t>
      </w:r>
      <w:r w:rsidR="00FF761D">
        <w:t xml:space="preserve">.  </w:t>
      </w:r>
      <w:r>
        <w:t>In bygone years, after a man had gained a lifetime of experience, he was awarded a PhD and invited to share that precious experience</w:t>
      </w:r>
      <w:r w:rsidR="00FF761D">
        <w:t xml:space="preserve">.  </w:t>
      </w:r>
      <w:r w:rsidR="00731838">
        <w:t>Nowadays, bright young people are pushed into the PhD through a process of intense education, devoid of life experience; the product is contaminated with large numbers of educated fools, who have no practical wisdom.</w:t>
      </w:r>
    </w:p>
    <w:p w:rsidR="00731838" w:rsidRDefault="00731838" w:rsidP="00662F7F">
      <w:r>
        <w:t xml:space="preserve">What does education accomplish? </w:t>
      </w:r>
      <w:r w:rsidR="00662F7F">
        <w:t xml:space="preserve"> It is not the end of the r</w:t>
      </w:r>
      <w:r>
        <w:t>ace, it is merely the beginning of the race</w:t>
      </w:r>
      <w:r w:rsidR="00FF761D">
        <w:t xml:space="preserve">.  </w:t>
      </w:r>
      <w:r>
        <w:t>A BA</w:t>
      </w:r>
      <w:r w:rsidR="00A72AE7">
        <w:t>/</w:t>
      </w:r>
      <w:r>
        <w:t xml:space="preserve">BS degree qualifies one to be </w:t>
      </w:r>
      <w:r w:rsidR="00662F7F">
        <w:t>a</w:t>
      </w:r>
      <w:r>
        <w:t xml:space="preserve"> starter in some race of practice</w:t>
      </w:r>
      <w:r w:rsidR="00FF761D">
        <w:t xml:space="preserve">.  </w:t>
      </w:r>
      <w:r>
        <w:t>An MA</w:t>
      </w:r>
      <w:r w:rsidR="00A72AE7">
        <w:t>/MS</w:t>
      </w:r>
      <w:r>
        <w:t xml:space="preserve"> or </w:t>
      </w:r>
      <w:r w:rsidR="00A72AE7">
        <w:t>Th.M</w:t>
      </w:r>
      <w:r w:rsidR="00FF761D">
        <w:t xml:space="preserve">.  </w:t>
      </w:r>
      <w:r>
        <w:t>qualifies one to begin to write, it merely shows that certain minimal writing skills have been learned and demonstrated</w:t>
      </w:r>
      <w:r w:rsidR="00FF761D">
        <w:t xml:space="preserve">.  </w:t>
      </w:r>
      <w:r>
        <w:t>A PhD merely shows that certain more advanced speaking and writing skills exist</w:t>
      </w:r>
      <w:r w:rsidR="00FF761D">
        <w:t xml:space="preserve">.  </w:t>
      </w:r>
      <w:r>
        <w:t>None of these degrees establishes that a subject matter expert has developed</w:t>
      </w:r>
      <w:r w:rsidR="00273B76">
        <w:t>.</w:t>
      </w:r>
    </w:p>
    <w:p w:rsidR="00CF6222" w:rsidRPr="00CF6222" w:rsidRDefault="00CF6222" w:rsidP="00DD6BF5">
      <w:pPr>
        <w:ind w:left="720" w:right="720"/>
        <w:rPr>
          <w:lang w:bidi="he-IL"/>
        </w:rPr>
      </w:pPr>
      <w:r>
        <w:rPr>
          <w:lang w:bidi="he-IL"/>
        </w:rPr>
        <w:t>“</w:t>
      </w:r>
      <w:r w:rsidRPr="00CF6222">
        <w:rPr>
          <w:lang w:bidi="he-IL"/>
        </w:rPr>
        <w:t>I was no prophet, n</w:t>
      </w:r>
      <w:r>
        <w:rPr>
          <w:lang w:bidi="he-IL"/>
        </w:rPr>
        <w:t>o</w:t>
      </w:r>
      <w:r w:rsidRPr="00CF6222">
        <w:rPr>
          <w:lang w:bidi="he-IL"/>
        </w:rPr>
        <w:t xml:space="preserve">r was I </w:t>
      </w:r>
      <w:r>
        <w:rPr>
          <w:lang w:bidi="he-IL"/>
        </w:rPr>
        <w:t xml:space="preserve">the </w:t>
      </w:r>
      <w:r w:rsidRPr="00CF6222">
        <w:rPr>
          <w:lang w:bidi="he-IL"/>
        </w:rPr>
        <w:t>son</w:t>
      </w:r>
      <w:r>
        <w:rPr>
          <w:lang w:bidi="he-IL"/>
        </w:rPr>
        <w:t xml:space="preserve"> of a prophet</w:t>
      </w:r>
      <w:r w:rsidRPr="00CF6222">
        <w:rPr>
          <w:lang w:bidi="he-IL"/>
        </w:rPr>
        <w:t>; I was a herdsman, and a gatherer of sycamore fruit:</w:t>
      </w:r>
      <w:r>
        <w:rPr>
          <w:lang w:bidi="he-IL"/>
        </w:rPr>
        <w:t xml:space="preserve"> when</w:t>
      </w:r>
      <w:r w:rsidRPr="00CF6222">
        <w:rPr>
          <w:lang w:bidi="he-IL"/>
        </w:rPr>
        <w:t xml:space="preserve"> the </w:t>
      </w:r>
      <w:r w:rsidRPr="00CF6222">
        <w:rPr>
          <w:smallCaps/>
          <w:lang w:bidi="he-IL"/>
        </w:rPr>
        <w:t>Lord</w:t>
      </w:r>
      <w:r w:rsidRPr="00CF6222">
        <w:rPr>
          <w:lang w:bidi="he-IL"/>
        </w:rPr>
        <w:t xml:space="preserve"> took me as I followed the flock, and the </w:t>
      </w:r>
      <w:r w:rsidRPr="00CF6222">
        <w:rPr>
          <w:smallCaps/>
          <w:lang w:bidi="he-IL"/>
        </w:rPr>
        <w:t>Lord</w:t>
      </w:r>
      <w:r w:rsidRPr="00CF6222">
        <w:rPr>
          <w:lang w:bidi="he-IL"/>
        </w:rPr>
        <w:t xml:space="preserve"> said to me, </w:t>
      </w:r>
      <w:r>
        <w:rPr>
          <w:lang w:bidi="he-IL"/>
        </w:rPr>
        <w:t>“</w:t>
      </w:r>
      <w:r w:rsidRPr="00CF6222">
        <w:rPr>
          <w:lang w:bidi="he-IL"/>
        </w:rPr>
        <w:t>Go, prophesy to my people Israel.</w:t>
      </w:r>
      <w:r>
        <w:rPr>
          <w:lang w:bidi="he-IL"/>
        </w:rPr>
        <w:t>”</w:t>
      </w:r>
      <w:r>
        <w:rPr>
          <w:rStyle w:val="EndnoteReference"/>
          <w:rFonts w:eastAsia="Times New Roman" w:cs="Times New Roman"/>
          <w:sz w:val="24"/>
          <w:szCs w:val="24"/>
          <w:lang w:bidi="he-IL"/>
        </w:rPr>
        <w:endnoteReference w:id="83"/>
      </w:r>
    </w:p>
    <w:p w:rsidR="00CF6222" w:rsidRDefault="00CF6222" w:rsidP="00CF6222">
      <w:r>
        <w:t>People in the above timeline are honored and respected for their hard work and for what they accomplished by it, not for any degrees or titles they may possess.</w:t>
      </w:r>
    </w:p>
    <w:p w:rsidR="00273B76" w:rsidRDefault="00CF6222" w:rsidP="00375E16">
      <w:r>
        <w:t>A timeline of text criticism shows that worthy adversaries sharpened each other.</w:t>
      </w:r>
      <w:r w:rsidR="00375E16">
        <w:rPr>
          <w:rStyle w:val="EndnoteReference"/>
        </w:rPr>
        <w:endnoteReference w:id="84"/>
      </w:r>
      <w:r w:rsidR="00375E16">
        <w:t xml:space="preserve">  We are as indebted to Westcott as we are to Burgon</w:t>
      </w:r>
      <w:r w:rsidR="00FF761D">
        <w:t xml:space="preserve">.  </w:t>
      </w:r>
      <w:r w:rsidR="00375E16">
        <w:t xml:space="preserve">I must enter the same bloody battlefield to fully uncover my errors and </w:t>
      </w:r>
      <w:r w:rsidR="00375E16">
        <w:lastRenderedPageBreak/>
        <w:t>find better answers</w:t>
      </w:r>
      <w:r w:rsidR="00FF761D">
        <w:t xml:space="preserve">.  </w:t>
      </w:r>
      <w:r w:rsidR="00375E16">
        <w:t>You must come with me, because you seek the Truth as well.</w:t>
      </w:r>
    </w:p>
    <w:p w:rsidR="00512D6B" w:rsidRDefault="00512D6B" w:rsidP="00192042">
      <w:r>
        <w:t xml:space="preserve">A timeline of text criticism reveals an immense gap between </w:t>
      </w:r>
      <w:r w:rsidRPr="00512D6B">
        <w:t xml:space="preserve">1650 </w:t>
      </w:r>
      <w:r>
        <w:t xml:space="preserve">and </w:t>
      </w:r>
      <w:r w:rsidRPr="00512D6B">
        <w:t>1830</w:t>
      </w:r>
      <w:r w:rsidR="00FF761D">
        <w:t xml:space="preserve">.  </w:t>
      </w:r>
      <w:r>
        <w:t>We found what we could to fill that gap</w:t>
      </w:r>
      <w:r w:rsidR="00FF761D">
        <w:t xml:space="preserve">.  </w:t>
      </w:r>
      <w:r>
        <w:t>One word stands out as descriptive, radicalism: evidently it was a period of great social upheaval</w:t>
      </w:r>
      <w:r w:rsidR="00FF761D">
        <w:t xml:space="preserve">.  </w:t>
      </w:r>
      <w:r>
        <w:t>Text criticism may not have advanced during this period, but it is impossible to believe that the newly published texts and translations did not instigate that great social upheaval</w:t>
      </w:r>
      <w:r w:rsidR="00FF761D">
        <w:t xml:space="preserve">.  </w:t>
      </w:r>
      <w:r w:rsidR="00192042">
        <w:t>From a Christian perspective this marks the radical departure away from trust in authority and revelation, toward trust in individual personal intelligence</w:t>
      </w:r>
      <w:r w:rsidR="00FF761D">
        <w:t xml:space="preserve">.  </w:t>
      </w:r>
      <w:r w:rsidR="00192042">
        <w:t>Man becomes his own god, and God is eventually proclaimed to be dead, or at least unnecessary</w:t>
      </w:r>
      <w:r w:rsidR="00FF761D">
        <w:t xml:space="preserve">.  </w:t>
      </w:r>
      <w:r w:rsidR="00192042">
        <w:t>From the perspective of text criticism, man no longer needs God to resolve the mystery, the problems can be solved with science and statistics</w:t>
      </w:r>
      <w:r w:rsidR="00DD6BF5">
        <w:t>; or so man falsely assumes</w:t>
      </w:r>
      <w:r w:rsidR="00192042">
        <w:t>.</w:t>
      </w:r>
    </w:p>
    <w:p w:rsidR="00192042" w:rsidRDefault="00481351" w:rsidP="00B475EB">
      <w:r>
        <w:t xml:space="preserve">We may not leave a timeline of text criticism without observing that </w:t>
      </w:r>
      <w:r w:rsidR="00B475EB">
        <w:t>the Renaissance (fourteenth-seventeenth centuries),</w:t>
      </w:r>
      <w:r w:rsidR="00B475EB">
        <w:rPr>
          <w:rStyle w:val="EndnoteReference"/>
        </w:rPr>
        <w:endnoteReference w:id="85"/>
      </w:r>
      <w:r w:rsidR="00B475EB">
        <w:t xml:space="preserve"> Reformation (prior to 1517-1648),</w:t>
      </w:r>
      <w:r w:rsidR="00B475EB">
        <w:rPr>
          <w:rStyle w:val="EndnoteReference"/>
        </w:rPr>
        <w:endnoteReference w:id="86"/>
      </w:r>
      <w:r w:rsidR="00B475EB">
        <w:t xml:space="preserve"> and </w:t>
      </w:r>
      <w:r w:rsidR="00B475EB" w:rsidRPr="00B475EB">
        <w:t>Counter-Reformation</w:t>
      </w:r>
      <w:r w:rsidR="00B475EB">
        <w:t xml:space="preserve"> (1545-1648) are all part-and-parcel with the early years of this timeline</w:t>
      </w:r>
      <w:r w:rsidR="00A0069E">
        <w:t>.</w:t>
      </w:r>
    </w:p>
    <w:p w:rsidR="00A0069E" w:rsidRDefault="00A0069E" w:rsidP="00B475EB">
      <w:r>
        <w:t>Finally, we observe that a timeline of text criticism records a tendency toward division into separate groups that eventually stop talking to one another, at which point real growth ceases.</w:t>
      </w:r>
    </w:p>
    <w:p w:rsidR="00375E16" w:rsidRDefault="00375E16" w:rsidP="0015393F">
      <w:pPr>
        <w:pStyle w:val="Heading3"/>
      </w:pPr>
      <w:r>
        <w:t xml:space="preserve">Cursives, Uncials, and </w:t>
      </w:r>
      <w:r w:rsidR="00A72AE7">
        <w:t>O</w:t>
      </w:r>
      <w:r>
        <w:t>ther Stuff</w:t>
      </w:r>
    </w:p>
    <w:p w:rsidR="00375E16" w:rsidRDefault="007D3284" w:rsidP="007D3284">
      <w:r>
        <w:t>Since we cannot examine ancient manuscripts first hand, there is very little reason to spend much time here</w:t>
      </w:r>
      <w:r w:rsidR="00FF761D">
        <w:t xml:space="preserve">.  </w:t>
      </w:r>
      <w:r>
        <w:t>Cursives are manuscripts written in more or less running writing, but somewhat different than Spencerian English script</w:t>
      </w:r>
      <w:r w:rsidR="00FF761D">
        <w:t xml:space="preserve">.  </w:t>
      </w:r>
      <w:r>
        <w:t>Uncials or majuscules are manuscripts lettered in all block capitals or uppercase, as opposed to minuscules which are generally lettered in all lowercase</w:t>
      </w:r>
      <w:r w:rsidR="00FF761D">
        <w:t xml:space="preserve">.  </w:t>
      </w:r>
      <w:r>
        <w:t>Since these manuscripts are all lettered manually the style of individual scribes, and teams of scribes plays an important role in manuscript identification.</w:t>
      </w:r>
    </w:p>
    <w:p w:rsidR="007D3284" w:rsidRDefault="007D3284" w:rsidP="004B5972">
      <w:r>
        <w:lastRenderedPageBreak/>
        <w:t xml:space="preserve">Surface materials, inks, and paints used </w:t>
      </w:r>
      <w:r w:rsidR="004B5972">
        <w:t>are also subject to visual examination; but chemical analysis, microscopy, x-ray, radio-dating, and just about any other technology you can imagine can be used</w:t>
      </w:r>
      <w:r w:rsidR="00FF761D">
        <w:t xml:space="preserve">.  </w:t>
      </w:r>
      <w:r w:rsidR="004B5972">
        <w:t>Since nearly every material on earth has been used as a writing surface: broken pottery and wet clay; velum, parchment, and paper; plastic, metals, and wood; all kinds of cloth and carpet; cave walls and mountain sides; dirt and sand; glass, granite, marble, precious gems, even diamonds have all been used as writing surfaces</w:t>
      </w:r>
      <w:r w:rsidR="00FF761D">
        <w:t xml:space="preserve">.  </w:t>
      </w:r>
      <w:r w:rsidR="004B5972">
        <w:t>Writing materials are not limited to pencil and ink: also included are paint</w:t>
      </w:r>
      <w:r w:rsidR="00251D4D">
        <w:t>, charcoal, scribing, cutting, etching, hammering, slip, weaving, welding, air and water jet, stitching, stone lithography, and now laser</w:t>
      </w:r>
      <w:r w:rsidR="00FF761D">
        <w:t xml:space="preserve">.  </w:t>
      </w:r>
      <w:r w:rsidR="0093521F">
        <w:t>Today, I am writing with an electronic keyboard on a computer pixel display</w:t>
      </w:r>
      <w:r w:rsidR="00FF761D">
        <w:t xml:space="preserve">.  </w:t>
      </w:r>
      <w:r w:rsidR="00251D4D">
        <w:t>Let your imagination run as wildly as possible; you cannot think of a chemical element or compound that has not been used somewhere in the development of writing.</w:t>
      </w:r>
    </w:p>
    <w:p w:rsidR="00A72AE7" w:rsidRDefault="00251D4D" w:rsidP="00A72AE7">
      <w:r>
        <w:t>Text criticism is the process of detailed and thorough examination of each artifact from every possible angle</w:t>
      </w:r>
      <w:r w:rsidR="00FF761D">
        <w:t xml:space="preserve">.  </w:t>
      </w:r>
      <w:r>
        <w:t>It is nothing less than the attempt to mentally reverse the writing process, and trace it back to its physical origin</w:t>
      </w:r>
      <w:r w:rsidR="00FF761D">
        <w:t xml:space="preserve">.  </w:t>
      </w:r>
      <w:r>
        <w:t>Since the making of writing is such a varied process, involving nearly every technology known to man</w:t>
      </w:r>
      <w:r w:rsidR="00A72AE7">
        <w:t>, reversing the process is every bit as complicated and diverse</w:t>
      </w:r>
      <w:r w:rsidR="00FF761D">
        <w:t xml:space="preserve">.  </w:t>
      </w:r>
      <w:r w:rsidR="00A72AE7">
        <w:t>Text critics may be drawn from the best experts from nearly any field.</w:t>
      </w:r>
    </w:p>
    <w:p w:rsidR="00CF6222" w:rsidRDefault="00A72AE7" w:rsidP="00A72AE7">
      <w:r>
        <w:t>In addition the text critic must crack a foreign language, master its idioms, and be able to detect the minutest details.</w:t>
      </w:r>
    </w:p>
    <w:p w:rsidR="007C220F" w:rsidRDefault="007C220F" w:rsidP="0015393F">
      <w:pPr>
        <w:pStyle w:val="Heading3"/>
      </w:pPr>
      <w:r>
        <w:t>Text-types</w:t>
      </w:r>
      <w:r w:rsidR="00FC0B36" w:rsidRPr="00FC0B36">
        <w:rPr>
          <w:rStyle w:val="EndnoteReference"/>
          <w:b w:val="0"/>
          <w:bCs w:val="0"/>
          <w:i w:val="0"/>
          <w:iCs/>
          <w:sz w:val="32"/>
          <w:szCs w:val="32"/>
        </w:rPr>
        <w:endnoteReference w:id="87"/>
      </w:r>
    </w:p>
    <w:p w:rsidR="007C220F" w:rsidRDefault="007C220F" w:rsidP="00940550">
      <w:r>
        <w:t>Alexandrian</w:t>
      </w:r>
      <w:r w:rsidR="0052083D">
        <w:t xml:space="preserve"> (Category I)</w:t>
      </w:r>
      <w:r>
        <w:t>:</w:t>
      </w:r>
      <w:bookmarkStart w:id="6" w:name="_Ref365647189"/>
      <w:r w:rsidR="009E0708">
        <w:rPr>
          <w:rStyle w:val="EndnoteReference"/>
        </w:rPr>
        <w:endnoteReference w:id="88"/>
      </w:r>
      <w:bookmarkEnd w:id="6"/>
      <w:r>
        <w:t xml:space="preserve"> so called because of its development and discovery in and around Alexan</w:t>
      </w:r>
      <w:r w:rsidR="004F5591">
        <w:t>dria, Egypt</w:t>
      </w:r>
      <w:r w:rsidR="00FF761D">
        <w:t xml:space="preserve">.  </w:t>
      </w:r>
      <w:r w:rsidR="004F5591">
        <w:t>Alexandria, Egypt</w:t>
      </w:r>
      <w:r w:rsidR="002E047C">
        <w:rPr>
          <w:rStyle w:val="EndnoteReference"/>
        </w:rPr>
        <w:endnoteReference w:id="89"/>
      </w:r>
      <w:r w:rsidR="004F5591">
        <w:t xml:space="preserve"> </w:t>
      </w:r>
      <w:r w:rsidR="002A48BF">
        <w:t>is</w:t>
      </w:r>
      <w:r>
        <w:t xml:space="preserve"> founded by and named for Alexander the Great;</w:t>
      </w:r>
      <w:r w:rsidR="002E047C">
        <w:rPr>
          <w:rStyle w:val="EndnoteReference"/>
        </w:rPr>
        <w:endnoteReference w:id="90"/>
      </w:r>
      <w:r>
        <w:t xml:space="preserve"> capital city of the Ptolemaic Empire;</w:t>
      </w:r>
      <w:r w:rsidR="002E047C">
        <w:rPr>
          <w:rStyle w:val="EndnoteReference"/>
        </w:rPr>
        <w:endnoteReference w:id="91"/>
      </w:r>
      <w:r>
        <w:t xml:space="preserve"> easily the most prominent city</w:t>
      </w:r>
      <w:r w:rsidR="004F5591">
        <w:t xml:space="preserve"> in first century Egypt; and second only to Rome in the entire Roman Empire</w:t>
      </w:r>
      <w:r w:rsidR="00FF761D">
        <w:t xml:space="preserve">.  </w:t>
      </w:r>
      <w:r w:rsidR="004F5591">
        <w:t>Being such a seat of government, prominence, wealth, and culture, it developed all the best education, libraries, and writing</w:t>
      </w:r>
      <w:r w:rsidR="00FF761D">
        <w:t xml:space="preserve">.  </w:t>
      </w:r>
      <w:r w:rsidR="004F5591">
        <w:t>Alexandria had a large Jewish population</w:t>
      </w:r>
      <w:r w:rsidR="00FF761D">
        <w:t xml:space="preserve">.  </w:t>
      </w:r>
      <w:r w:rsidR="004F5591">
        <w:t xml:space="preserve">Such Greek speaking Jews needed Scripture </w:t>
      </w:r>
      <w:r w:rsidR="004F5591">
        <w:lastRenderedPageBreak/>
        <w:t>translated into a language they could understand</w:t>
      </w:r>
      <w:r w:rsidR="00FF761D">
        <w:t xml:space="preserve">.  </w:t>
      </w:r>
      <w:r w:rsidR="004F5591">
        <w:t>In terms of cultural resources, Alexandria was a far better location for such work than Jerusalem</w:t>
      </w:r>
      <w:r w:rsidR="00FF761D">
        <w:t xml:space="preserve">.  </w:t>
      </w:r>
      <w:r w:rsidR="004F5591">
        <w:t>Consequently, at least part of the Septuagint</w:t>
      </w:r>
      <w:r w:rsidR="009E0708">
        <w:rPr>
          <w:rStyle w:val="EndnoteReference"/>
        </w:rPr>
        <w:endnoteReference w:id="92"/>
      </w:r>
      <w:r w:rsidR="004F5591">
        <w:t xml:space="preserve"> translation </w:t>
      </w:r>
      <w:r w:rsidR="002A48BF">
        <w:t>is</w:t>
      </w:r>
      <w:r w:rsidR="004F5591">
        <w:t xml:space="preserve"> made there: at least the Torah, and probably much more</w:t>
      </w:r>
      <w:r w:rsidR="00FF761D">
        <w:t xml:space="preserve">.  </w:t>
      </w:r>
      <w:r w:rsidR="002E047C">
        <w:t>It is not inconceivable that the entire Old Testament</w:t>
      </w:r>
      <w:r w:rsidR="0093521F">
        <w:t>,</w:t>
      </w:r>
      <w:r w:rsidR="002E047C">
        <w:t xml:space="preserve"> </w:t>
      </w:r>
      <w:r w:rsidR="009E0708">
        <w:t>including</w:t>
      </w:r>
      <w:r w:rsidR="002E047C">
        <w:t xml:space="preserve"> the Deuterocanon</w:t>
      </w:r>
      <w:r w:rsidR="0093521F">
        <w:t>,</w:t>
      </w:r>
      <w:r w:rsidR="002E047C">
        <w:t xml:space="preserve"> </w:t>
      </w:r>
      <w:r w:rsidR="002A48BF">
        <w:t>is</w:t>
      </w:r>
      <w:r w:rsidR="002E047C">
        <w:t xml:space="preserve"> first </w:t>
      </w:r>
      <w:r w:rsidR="009E0708">
        <w:t>translated</w:t>
      </w:r>
      <w:r w:rsidR="002E047C">
        <w:t xml:space="preserve"> there, although this is far from certain</w:t>
      </w:r>
      <w:r w:rsidR="00FF761D">
        <w:t xml:space="preserve">.  </w:t>
      </w:r>
      <w:r w:rsidR="009E0708">
        <w:t>The Alexandrian text-type is thought to have originated and developed there</w:t>
      </w:r>
      <w:r w:rsidR="00FF761D">
        <w:t xml:space="preserve">.  </w:t>
      </w:r>
      <w:r w:rsidR="009E0708">
        <w:t>In both Old and New Testament text criticism, the oldest known manuscripts are thought to belong to the Alexandrian text-type</w:t>
      </w:r>
      <w:r w:rsidR="007851D7">
        <w:t>; so the Alexandrian text-type is crucial to both Old and New Testament text criticism</w:t>
      </w:r>
      <w:r w:rsidR="00FF761D">
        <w:t xml:space="preserve">.  </w:t>
      </w:r>
      <w:r w:rsidR="00940550">
        <w:t>A few of the more</w:t>
      </w:r>
      <w:r w:rsidR="0093521F">
        <w:t xml:space="preserve"> prominent Alexandrian manuscripts are:</w:t>
      </w:r>
      <w:r w:rsidR="009017B3">
        <w:rPr>
          <w:rStyle w:val="EndnoteReference"/>
        </w:rPr>
        <w:endnoteReference w:id="93"/>
      </w:r>
    </w:p>
    <w:p w:rsidR="007E016A" w:rsidRDefault="007E016A" w:rsidP="00ED678E">
      <w:pPr>
        <w:pStyle w:val="ListParagraph"/>
        <w:numPr>
          <w:ilvl w:val="0"/>
          <w:numId w:val="20"/>
        </w:numPr>
      </w:pPr>
      <w:r>
        <w:t>P</w:t>
      </w:r>
      <w:r w:rsidRPr="007E016A">
        <w:rPr>
          <w:vertAlign w:val="superscript"/>
        </w:rPr>
        <w:t>52</w:t>
      </w:r>
      <w:r>
        <w:t>, P</w:t>
      </w:r>
      <w:r w:rsidRPr="007E016A">
        <w:rPr>
          <w:vertAlign w:val="superscript"/>
        </w:rPr>
        <w:t>90</w:t>
      </w:r>
      <w:r>
        <w:t>, P</w:t>
      </w:r>
      <w:r w:rsidRPr="007E016A">
        <w:rPr>
          <w:vertAlign w:val="superscript"/>
        </w:rPr>
        <w:t>104</w:t>
      </w:r>
      <w:r w:rsidRPr="007E016A">
        <w:t xml:space="preserve"> according </w:t>
      </w:r>
      <w:r>
        <w:t>to Aland’s classification</w:t>
      </w:r>
    </w:p>
    <w:p w:rsidR="0093521F" w:rsidRDefault="0093521F" w:rsidP="00ED678E">
      <w:pPr>
        <w:pStyle w:val="ListParagraph"/>
        <w:numPr>
          <w:ilvl w:val="0"/>
          <w:numId w:val="20"/>
        </w:numPr>
      </w:pPr>
      <w:r>
        <w:t>P</w:t>
      </w:r>
      <w:r w:rsidRPr="0041077E">
        <w:rPr>
          <w:vertAlign w:val="superscript"/>
        </w:rPr>
        <w:t>46</w:t>
      </w:r>
      <w:r>
        <w:t xml:space="preserve"> (circa 200) Paul’s Epistles</w:t>
      </w:r>
    </w:p>
    <w:p w:rsidR="0093521F" w:rsidRDefault="0093521F" w:rsidP="00ED678E">
      <w:pPr>
        <w:pStyle w:val="ListParagraph"/>
        <w:numPr>
          <w:ilvl w:val="0"/>
          <w:numId w:val="20"/>
        </w:numPr>
      </w:pPr>
      <w:r>
        <w:t>P</w:t>
      </w:r>
      <w:r w:rsidRPr="0041077E">
        <w:rPr>
          <w:vertAlign w:val="superscript"/>
        </w:rPr>
        <w:t>66</w:t>
      </w:r>
      <w:r>
        <w:t xml:space="preserve"> </w:t>
      </w:r>
      <w:r w:rsidR="0041077E">
        <w:t>(circa 200) Gospels</w:t>
      </w:r>
    </w:p>
    <w:p w:rsidR="0041077E" w:rsidRDefault="0041077E" w:rsidP="00ED678E">
      <w:pPr>
        <w:pStyle w:val="ListParagraph"/>
        <w:numPr>
          <w:ilvl w:val="0"/>
          <w:numId w:val="20"/>
        </w:numPr>
      </w:pPr>
      <w:r>
        <w:t>P</w:t>
      </w:r>
      <w:r w:rsidRPr="0041077E">
        <w:rPr>
          <w:vertAlign w:val="superscript"/>
        </w:rPr>
        <w:t>75</w:t>
      </w:r>
      <w:r>
        <w:t xml:space="preserve"> (201-300) fragments of Luke &amp; John</w:t>
      </w:r>
    </w:p>
    <w:p w:rsidR="0041077E" w:rsidRDefault="0041077E" w:rsidP="00ED678E">
      <w:pPr>
        <w:pStyle w:val="ListParagraph"/>
        <w:numPr>
          <w:ilvl w:val="0"/>
          <w:numId w:val="20"/>
        </w:numPr>
      </w:pPr>
      <w:r>
        <w:t>P</w:t>
      </w:r>
      <w:r w:rsidRPr="0041077E">
        <w:rPr>
          <w:vertAlign w:val="superscript"/>
        </w:rPr>
        <w:t>72</w:t>
      </w:r>
      <w:r>
        <w:t xml:space="preserve"> (201-400) 1 &amp; 2 Peter; Jude</w:t>
      </w:r>
    </w:p>
    <w:p w:rsidR="00940550" w:rsidRPr="0041077E" w:rsidRDefault="00940550" w:rsidP="00ED678E">
      <w:pPr>
        <w:pStyle w:val="ListParagraph"/>
        <w:numPr>
          <w:ilvl w:val="0"/>
          <w:numId w:val="20"/>
        </w:numPr>
        <w:rPr>
          <w:szCs w:val="32"/>
        </w:rPr>
      </w:pPr>
      <w:r>
        <w:rPr>
          <w:rFonts w:cs="Times New Roman"/>
          <w:szCs w:val="32"/>
          <w:lang w:bidi="he-IL"/>
        </w:rPr>
        <w:t>B (325-350) most of Old &amp; New Testament</w:t>
      </w:r>
      <w:r>
        <w:rPr>
          <w:rStyle w:val="EndnoteReference"/>
          <w:rFonts w:cs="Times New Roman"/>
          <w:szCs w:val="32"/>
          <w:lang w:bidi="he-IL"/>
        </w:rPr>
        <w:endnoteReference w:id="94"/>
      </w:r>
    </w:p>
    <w:p w:rsidR="00940550" w:rsidRPr="00940550" w:rsidRDefault="0041077E" w:rsidP="00ED678E">
      <w:pPr>
        <w:pStyle w:val="ListParagraph"/>
        <w:numPr>
          <w:ilvl w:val="0"/>
          <w:numId w:val="20"/>
        </w:numPr>
        <w:rPr>
          <w:szCs w:val="32"/>
        </w:rPr>
      </w:pPr>
      <w:r w:rsidRPr="0041077E">
        <w:rPr>
          <w:rFonts w:cs="Times New Roman"/>
          <w:szCs w:val="32"/>
          <w:rtl/>
          <w:lang w:bidi="he-IL"/>
        </w:rPr>
        <w:t>א</w:t>
      </w:r>
      <w:r>
        <w:rPr>
          <w:rFonts w:cs="Times New Roman"/>
          <w:szCs w:val="32"/>
          <w:lang w:bidi="he-IL"/>
        </w:rPr>
        <w:t xml:space="preserve"> (330-360) </w:t>
      </w:r>
      <w:r w:rsidR="00940550">
        <w:rPr>
          <w:rFonts w:cs="Times New Roman"/>
          <w:szCs w:val="32"/>
          <w:lang w:bidi="he-IL"/>
        </w:rPr>
        <w:t xml:space="preserve">large portions of Old &amp; most of </w:t>
      </w:r>
      <w:r>
        <w:rPr>
          <w:rFonts w:cs="Times New Roman"/>
          <w:szCs w:val="32"/>
          <w:lang w:bidi="he-IL"/>
        </w:rPr>
        <w:t>New Testament</w:t>
      </w:r>
      <w:r w:rsidR="00940550">
        <w:rPr>
          <w:rStyle w:val="EndnoteReference"/>
          <w:rFonts w:cs="Times New Roman"/>
          <w:szCs w:val="32"/>
          <w:lang w:bidi="he-IL"/>
        </w:rPr>
        <w:endnoteReference w:id="95"/>
      </w:r>
    </w:p>
    <w:p w:rsidR="00940550" w:rsidRPr="00940550" w:rsidRDefault="00940550" w:rsidP="00ED678E">
      <w:pPr>
        <w:pStyle w:val="ListParagraph"/>
        <w:numPr>
          <w:ilvl w:val="0"/>
          <w:numId w:val="20"/>
        </w:numPr>
        <w:rPr>
          <w:szCs w:val="32"/>
        </w:rPr>
      </w:pPr>
      <w:r>
        <w:rPr>
          <w:rFonts w:cs="Times New Roman"/>
          <w:szCs w:val="32"/>
          <w:lang w:bidi="he-IL"/>
        </w:rPr>
        <w:t xml:space="preserve">A </w:t>
      </w:r>
      <w:r>
        <w:t xml:space="preserve">(circa 400) nearly complete </w:t>
      </w:r>
      <w:r>
        <w:rPr>
          <w:rFonts w:cs="Times New Roman"/>
          <w:szCs w:val="32"/>
          <w:lang w:bidi="he-IL"/>
        </w:rPr>
        <w:t>Old &amp; New Testament</w:t>
      </w:r>
      <w:r>
        <w:rPr>
          <w:rStyle w:val="EndnoteReference"/>
          <w:rFonts w:cs="Times New Roman"/>
          <w:szCs w:val="32"/>
          <w:lang w:bidi="he-IL"/>
        </w:rPr>
        <w:endnoteReference w:id="96"/>
      </w:r>
    </w:p>
    <w:p w:rsidR="007851D7" w:rsidRDefault="00940550" w:rsidP="00F665F9">
      <w:r>
        <w:t>Byzantine</w:t>
      </w:r>
      <w:r w:rsidR="0052083D">
        <w:t xml:space="preserve"> (Category V)</w:t>
      </w:r>
      <w:r>
        <w:t>:</w:t>
      </w:r>
      <w:bookmarkStart w:id="7" w:name="_Ref365726735"/>
      <w:r>
        <w:rPr>
          <w:rStyle w:val="EndnoteReference"/>
        </w:rPr>
        <w:endnoteReference w:id="97"/>
      </w:r>
      <w:bookmarkEnd w:id="7"/>
      <w:r w:rsidR="009975FE">
        <w:t xml:space="preserve"> so called because of its development and discovery in and around Byzantium,</w:t>
      </w:r>
      <w:r w:rsidR="009975FE">
        <w:rPr>
          <w:rStyle w:val="EndnoteReference"/>
        </w:rPr>
        <w:endnoteReference w:id="98"/>
      </w:r>
      <w:r w:rsidR="009975FE">
        <w:t xml:space="preserve"> or Constantinople,</w:t>
      </w:r>
      <w:r w:rsidR="009975FE">
        <w:rPr>
          <w:rStyle w:val="EndnoteReference"/>
        </w:rPr>
        <w:endnoteReference w:id="99"/>
      </w:r>
      <w:r w:rsidR="009975FE">
        <w:t xml:space="preserve"> and the Byzantine Empire.</w:t>
      </w:r>
      <w:r w:rsidR="009975FE">
        <w:rPr>
          <w:rStyle w:val="EndnoteReference"/>
        </w:rPr>
        <w:endnoteReference w:id="100"/>
      </w:r>
      <w:r w:rsidR="009975FE">
        <w:t xml:space="preserve">  </w:t>
      </w:r>
      <w:r w:rsidR="009975FE" w:rsidRPr="009975FE">
        <w:t>Constantine the Great</w:t>
      </w:r>
      <w:r w:rsidR="009975FE">
        <w:t xml:space="preserve"> made </w:t>
      </w:r>
      <w:r w:rsidR="00ED678E">
        <w:t xml:space="preserve">Constantinople </w:t>
      </w:r>
      <w:r w:rsidR="009975FE">
        <w:t>the new capital city of the Roman Empire in 330 AD, shortly after his conversion to Christianity</w:t>
      </w:r>
      <w:r w:rsidR="00FF761D">
        <w:t xml:space="preserve">.  </w:t>
      </w:r>
      <w:r w:rsidR="009975FE">
        <w:t>Before long Constantinople</w:t>
      </w:r>
      <w:r w:rsidR="00F665F9">
        <w:t xml:space="preserve"> reached a prominence rivaling that of Rome and Alexandria</w:t>
      </w:r>
      <w:r w:rsidR="00FF761D">
        <w:t xml:space="preserve">.  </w:t>
      </w:r>
      <w:r w:rsidR="00F665F9">
        <w:t>While Constantinople thrives, Alexandria and Rome are in decline</w:t>
      </w:r>
      <w:r w:rsidR="00FF761D">
        <w:t xml:space="preserve">.  </w:t>
      </w:r>
      <w:r w:rsidR="00F665F9">
        <w:t>Being also such a seat of government, prominence, wealth, and culture, it developed all the best education, libraries, and writing</w:t>
      </w:r>
      <w:r w:rsidR="00FF761D">
        <w:t xml:space="preserve">.  </w:t>
      </w:r>
      <w:r w:rsidR="00F665F9">
        <w:t>The Byzantine text-type is thought to have originated and developed there</w:t>
      </w:r>
      <w:r w:rsidR="00FF761D">
        <w:t xml:space="preserve">.  </w:t>
      </w:r>
      <w:r w:rsidR="00F665F9">
        <w:t>A few of the more prominent Alexandrian manuscripts are:</w:t>
      </w:r>
    </w:p>
    <w:p w:rsidR="007C220F" w:rsidRPr="00D67C85" w:rsidRDefault="00F665F9" w:rsidP="00ED678E">
      <w:pPr>
        <w:pStyle w:val="ListParagraph"/>
        <w:numPr>
          <w:ilvl w:val="0"/>
          <w:numId w:val="21"/>
        </w:numPr>
      </w:pPr>
      <w:r>
        <w:rPr>
          <w:rFonts w:cs="Times New Roman"/>
          <w:szCs w:val="32"/>
          <w:lang w:bidi="he-IL"/>
        </w:rPr>
        <w:t xml:space="preserve">A </w:t>
      </w:r>
      <w:r>
        <w:t xml:space="preserve">(circa 400) nearly complete </w:t>
      </w:r>
      <w:r>
        <w:rPr>
          <w:rFonts w:cs="Times New Roman"/>
          <w:szCs w:val="32"/>
          <w:lang w:bidi="he-IL"/>
        </w:rPr>
        <w:t>Old &amp; New Testament</w:t>
      </w:r>
      <w:r>
        <w:rPr>
          <w:rStyle w:val="EndnoteReference"/>
          <w:rFonts w:cs="Times New Roman"/>
          <w:szCs w:val="32"/>
          <w:lang w:bidi="he-IL"/>
        </w:rPr>
        <w:endnoteReference w:id="101"/>
      </w:r>
    </w:p>
    <w:p w:rsidR="00D67C85" w:rsidRPr="001C6F07" w:rsidRDefault="00D67C85" w:rsidP="00ED678E">
      <w:pPr>
        <w:pStyle w:val="ListParagraph"/>
        <w:numPr>
          <w:ilvl w:val="0"/>
          <w:numId w:val="21"/>
        </w:numPr>
      </w:pPr>
      <w:r>
        <w:rPr>
          <w:rFonts w:cs="Times New Roman"/>
          <w:szCs w:val="32"/>
          <w:lang w:bidi="he-IL"/>
        </w:rPr>
        <w:t xml:space="preserve">C </w:t>
      </w:r>
      <w:r w:rsidR="001C6F07">
        <w:rPr>
          <w:rFonts w:cs="Times New Roman"/>
          <w:szCs w:val="32"/>
          <w:lang w:bidi="he-IL"/>
        </w:rPr>
        <w:t>(401-500) parts of Old &amp; most of New Testament</w:t>
      </w:r>
      <w:r w:rsidR="001C6F07">
        <w:rPr>
          <w:rStyle w:val="EndnoteReference"/>
          <w:rFonts w:cs="Times New Roman"/>
          <w:szCs w:val="32"/>
          <w:lang w:bidi="he-IL"/>
        </w:rPr>
        <w:endnoteReference w:id="102"/>
      </w:r>
    </w:p>
    <w:p w:rsidR="001C6F07" w:rsidRPr="001C6F07" w:rsidRDefault="001C6F07" w:rsidP="00ED678E">
      <w:pPr>
        <w:pStyle w:val="ListParagraph"/>
        <w:numPr>
          <w:ilvl w:val="0"/>
          <w:numId w:val="21"/>
        </w:numPr>
      </w:pPr>
      <w:r>
        <w:rPr>
          <w:rFonts w:cs="Times New Roman"/>
          <w:szCs w:val="32"/>
          <w:lang w:bidi="he-IL"/>
        </w:rPr>
        <w:lastRenderedPageBreak/>
        <w:t>W (401-500) lacunose,</w:t>
      </w:r>
      <w:r>
        <w:rPr>
          <w:rStyle w:val="EndnoteReference"/>
          <w:rFonts w:cs="Times New Roman"/>
          <w:szCs w:val="32"/>
          <w:lang w:bidi="he-IL"/>
        </w:rPr>
        <w:endnoteReference w:id="103"/>
      </w:r>
      <w:r>
        <w:rPr>
          <w:rFonts w:cs="Times New Roman"/>
          <w:szCs w:val="32"/>
          <w:lang w:bidi="he-IL"/>
        </w:rPr>
        <w:t xml:space="preserve"> but most of Gospels</w:t>
      </w:r>
      <w:r>
        <w:rPr>
          <w:rStyle w:val="EndnoteReference"/>
          <w:rFonts w:cs="Times New Roman"/>
          <w:szCs w:val="32"/>
          <w:lang w:bidi="he-IL"/>
        </w:rPr>
        <w:endnoteReference w:id="104"/>
      </w:r>
    </w:p>
    <w:p w:rsidR="001C6F07" w:rsidRPr="001C6F07" w:rsidRDefault="001C6F07" w:rsidP="00ED678E">
      <w:pPr>
        <w:pStyle w:val="ListParagraph"/>
        <w:numPr>
          <w:ilvl w:val="0"/>
          <w:numId w:val="21"/>
        </w:numPr>
      </w:pPr>
      <w:r>
        <w:rPr>
          <w:rFonts w:cs="Times New Roman"/>
          <w:szCs w:val="32"/>
          <w:lang w:bidi="he-IL"/>
        </w:rPr>
        <w:t xml:space="preserve">Q (401-500) most of </w:t>
      </w:r>
      <w:r w:rsidR="00811E81">
        <w:rPr>
          <w:rFonts w:cs="Times New Roman"/>
          <w:szCs w:val="32"/>
          <w:lang w:bidi="he-IL"/>
        </w:rPr>
        <w:t>Luke &amp; John</w:t>
      </w:r>
      <w:r w:rsidR="00811E81">
        <w:rPr>
          <w:rStyle w:val="EndnoteReference"/>
          <w:rFonts w:cs="Times New Roman"/>
          <w:szCs w:val="32"/>
          <w:lang w:bidi="he-IL"/>
        </w:rPr>
        <w:endnoteReference w:id="105"/>
      </w:r>
    </w:p>
    <w:p w:rsidR="001C6F07" w:rsidRPr="001C6F07" w:rsidRDefault="001C6F07" w:rsidP="00ED678E">
      <w:pPr>
        <w:pStyle w:val="ListParagraph"/>
        <w:numPr>
          <w:ilvl w:val="0"/>
          <w:numId w:val="21"/>
        </w:numPr>
      </w:pPr>
      <w:r>
        <w:rPr>
          <w:rFonts w:cs="Times New Roman"/>
          <w:szCs w:val="32"/>
          <w:lang w:bidi="he-IL"/>
        </w:rPr>
        <w:t>061 (401-500)</w:t>
      </w:r>
      <w:r w:rsidR="00811E81">
        <w:rPr>
          <w:rFonts w:cs="Times New Roman"/>
          <w:szCs w:val="32"/>
          <w:lang w:bidi="he-IL"/>
        </w:rPr>
        <w:t xml:space="preserve"> damaged, parts of 1 Timothy</w:t>
      </w:r>
      <w:r w:rsidR="00811E81">
        <w:rPr>
          <w:rStyle w:val="EndnoteReference"/>
          <w:rFonts w:cs="Times New Roman"/>
          <w:szCs w:val="32"/>
          <w:lang w:bidi="he-IL"/>
        </w:rPr>
        <w:endnoteReference w:id="106"/>
      </w:r>
    </w:p>
    <w:p w:rsidR="001C6F07" w:rsidRDefault="001C6F07" w:rsidP="00ED678E">
      <w:pPr>
        <w:pStyle w:val="ListParagraph"/>
        <w:numPr>
          <w:ilvl w:val="0"/>
          <w:numId w:val="21"/>
        </w:numPr>
      </w:pPr>
      <w:r>
        <w:rPr>
          <w:rFonts w:cs="Times New Roman"/>
          <w:szCs w:val="32"/>
          <w:lang w:bidi="he-IL"/>
        </w:rPr>
        <w:t>P</w:t>
      </w:r>
      <w:r w:rsidRPr="00811E81">
        <w:rPr>
          <w:rFonts w:cs="Times New Roman"/>
          <w:szCs w:val="32"/>
          <w:vertAlign w:val="superscript"/>
          <w:lang w:bidi="he-IL"/>
        </w:rPr>
        <w:t>73</w:t>
      </w:r>
      <w:r>
        <w:rPr>
          <w:rFonts w:cs="Times New Roman"/>
          <w:szCs w:val="32"/>
          <w:lang w:bidi="he-IL"/>
        </w:rPr>
        <w:t xml:space="preserve"> </w:t>
      </w:r>
      <w:r w:rsidR="00811E81">
        <w:rPr>
          <w:rFonts w:cs="Times New Roman"/>
          <w:szCs w:val="32"/>
          <w:lang w:bidi="he-IL"/>
        </w:rPr>
        <w:t>(401-500) Matthew 25:43; 26:2-3</w:t>
      </w:r>
    </w:p>
    <w:p w:rsidR="0050341C" w:rsidRDefault="0050341C" w:rsidP="0050341C">
      <w:r>
        <w:t>Caesarean:</w:t>
      </w:r>
      <w:r>
        <w:rPr>
          <w:rStyle w:val="EndnoteReference"/>
        </w:rPr>
        <w:endnoteReference w:id="107"/>
      </w:r>
      <w:r>
        <w:t xml:space="preserve"> named from Caesarea</w:t>
      </w:r>
      <w:r w:rsidR="004B760A">
        <w:t xml:space="preserve"> Philippi.</w:t>
      </w:r>
      <w:r w:rsidR="004B760A">
        <w:rPr>
          <w:rStyle w:val="EndnoteReference"/>
        </w:rPr>
        <w:endnoteReference w:id="108"/>
      </w:r>
    </w:p>
    <w:p w:rsidR="009D6A17" w:rsidRDefault="009D6A17" w:rsidP="00ED678E">
      <w:pPr>
        <w:pStyle w:val="ListParagraph"/>
        <w:numPr>
          <w:ilvl w:val="0"/>
          <w:numId w:val="22"/>
        </w:numPr>
      </w:pPr>
      <w:r>
        <w:t>P</w:t>
      </w:r>
      <w:r>
        <w:rPr>
          <w:vertAlign w:val="superscript"/>
        </w:rPr>
        <w:t>29</w:t>
      </w:r>
      <w:r>
        <w:t xml:space="preserve"> (201-300)</w:t>
      </w:r>
    </w:p>
    <w:p w:rsidR="004B760A" w:rsidRDefault="004B760A" w:rsidP="00ED678E">
      <w:pPr>
        <w:pStyle w:val="ListParagraph"/>
        <w:numPr>
          <w:ilvl w:val="0"/>
          <w:numId w:val="22"/>
        </w:numPr>
      </w:pPr>
      <w:r>
        <w:t>P</w:t>
      </w:r>
      <w:r w:rsidRPr="004B760A">
        <w:rPr>
          <w:vertAlign w:val="superscript"/>
        </w:rPr>
        <w:t>45</w:t>
      </w:r>
      <w:r>
        <w:t xml:space="preserve"> (201-300)</w:t>
      </w:r>
    </w:p>
    <w:p w:rsidR="009D6A17" w:rsidRDefault="009D6A17" w:rsidP="009D6A17">
      <w:r>
        <w:t>Eclectic</w:t>
      </w:r>
      <w:r w:rsidR="0052083D">
        <w:t xml:space="preserve"> (Category III)</w:t>
      </w:r>
      <w:r>
        <w:t>: refers to any manuscripts that Kurt and Barbara Aland considered to have multiple sources (i.e</w:t>
      </w:r>
      <w:r w:rsidR="00FF761D">
        <w:t xml:space="preserve">.  </w:t>
      </w:r>
      <w:r>
        <w:t>part Alexandrian and part Western)</w:t>
      </w:r>
    </w:p>
    <w:p w:rsidR="0052083D" w:rsidRDefault="0052083D" w:rsidP="00ED678E">
      <w:pPr>
        <w:pStyle w:val="ListParagraph"/>
        <w:numPr>
          <w:ilvl w:val="0"/>
          <w:numId w:val="23"/>
        </w:numPr>
      </w:pPr>
      <w:r>
        <w:t>0212 (250)</w:t>
      </w:r>
    </w:p>
    <w:p w:rsidR="0052083D" w:rsidRDefault="0052083D" w:rsidP="00ED678E">
      <w:pPr>
        <w:pStyle w:val="ListParagraph"/>
        <w:numPr>
          <w:ilvl w:val="0"/>
          <w:numId w:val="23"/>
        </w:numPr>
      </w:pPr>
      <w:r>
        <w:t>P</w:t>
      </w:r>
      <w:r w:rsidRPr="0052083D">
        <w:rPr>
          <w:vertAlign w:val="superscript"/>
        </w:rPr>
        <w:t>88</w:t>
      </w:r>
      <w:r>
        <w:t xml:space="preserve"> (350)</w:t>
      </w:r>
    </w:p>
    <w:p w:rsidR="009D6A17" w:rsidRDefault="009D6A17" w:rsidP="001638EE">
      <w:r>
        <w:t>Egyptian</w:t>
      </w:r>
      <w:r w:rsidR="0052083D">
        <w:t xml:space="preserve"> (Category II)</w:t>
      </w:r>
      <w:r>
        <w:t>: refers to any otherwise Alexandrian manuscripts that Kurt and Barbara Aland considered</w:t>
      </w:r>
      <w:r w:rsidR="0052083D">
        <w:t xml:space="preserve"> to have alien influences.</w:t>
      </w:r>
    </w:p>
    <w:p w:rsidR="0052083D" w:rsidRDefault="0052083D" w:rsidP="00ED678E">
      <w:pPr>
        <w:pStyle w:val="ListParagraph"/>
        <w:numPr>
          <w:ilvl w:val="0"/>
          <w:numId w:val="24"/>
        </w:numPr>
      </w:pPr>
      <w:r>
        <w:t>P</w:t>
      </w:r>
      <w:r w:rsidRPr="0052083D">
        <w:rPr>
          <w:vertAlign w:val="superscript"/>
        </w:rPr>
        <w:t>6</w:t>
      </w:r>
      <w:r>
        <w:t xml:space="preserve"> (350)</w:t>
      </w:r>
    </w:p>
    <w:p w:rsidR="0052083D" w:rsidRDefault="0052083D" w:rsidP="00ED678E">
      <w:pPr>
        <w:pStyle w:val="ListParagraph"/>
        <w:numPr>
          <w:ilvl w:val="0"/>
          <w:numId w:val="24"/>
        </w:numPr>
      </w:pPr>
      <w:r>
        <w:t>P</w:t>
      </w:r>
      <w:r w:rsidRPr="0052083D">
        <w:rPr>
          <w:vertAlign w:val="superscript"/>
        </w:rPr>
        <w:t>8</w:t>
      </w:r>
      <w:r w:rsidR="00822ED5">
        <w:t xml:space="preserve"> (350)</w:t>
      </w:r>
    </w:p>
    <w:p w:rsidR="0052083D" w:rsidRDefault="0052083D" w:rsidP="00ED678E">
      <w:pPr>
        <w:pStyle w:val="ListParagraph"/>
        <w:numPr>
          <w:ilvl w:val="0"/>
          <w:numId w:val="24"/>
        </w:numPr>
      </w:pPr>
      <w:r>
        <w:t>P</w:t>
      </w:r>
      <w:r w:rsidRPr="0052083D">
        <w:rPr>
          <w:vertAlign w:val="superscript"/>
        </w:rPr>
        <w:t>17</w:t>
      </w:r>
      <w:r>
        <w:t xml:space="preserve"> (350)</w:t>
      </w:r>
    </w:p>
    <w:p w:rsidR="0052083D" w:rsidRDefault="0052083D" w:rsidP="00ED678E">
      <w:pPr>
        <w:pStyle w:val="ListParagraph"/>
        <w:numPr>
          <w:ilvl w:val="0"/>
          <w:numId w:val="24"/>
        </w:numPr>
      </w:pPr>
      <w:r>
        <w:t>0185 (350)</w:t>
      </w:r>
    </w:p>
    <w:p w:rsidR="00F665F9" w:rsidRDefault="00811E81" w:rsidP="001638EE">
      <w:r>
        <w:t>Western</w:t>
      </w:r>
      <w:r w:rsidR="0052083D">
        <w:t xml:space="preserve"> (Category IV)</w:t>
      </w:r>
      <w:r>
        <w:t>:</w:t>
      </w:r>
      <w:r w:rsidR="004269DA">
        <w:t xml:space="preserve"> </w:t>
      </w:r>
      <w:r w:rsidR="00ED678E">
        <w:t>so-</w:t>
      </w:r>
      <w:r w:rsidR="001638EE">
        <w:t>called because of its predominance among Latin Christians</w:t>
      </w:r>
      <w:r w:rsidR="00FF761D">
        <w:t xml:space="preserve">.  </w:t>
      </w:r>
      <w:r w:rsidR="001638EE">
        <w:t>It is not associated with any known academic center, although Rome would be the logical possibility.</w:t>
      </w:r>
    </w:p>
    <w:p w:rsidR="005F6DE3" w:rsidRDefault="005F6DE3" w:rsidP="00ED678E">
      <w:pPr>
        <w:pStyle w:val="ListParagraph"/>
        <w:numPr>
          <w:ilvl w:val="0"/>
          <w:numId w:val="25"/>
        </w:numPr>
      </w:pPr>
      <w:r>
        <w:t>P</w:t>
      </w:r>
      <w:r w:rsidRPr="001638EE">
        <w:rPr>
          <w:vertAlign w:val="superscript"/>
        </w:rPr>
        <w:t>48</w:t>
      </w:r>
      <w:r>
        <w:t xml:space="preserve"> (201-300) fragment of Acts 23</w:t>
      </w:r>
    </w:p>
    <w:p w:rsidR="005F6DE3" w:rsidRDefault="005F6DE3" w:rsidP="00ED678E">
      <w:pPr>
        <w:pStyle w:val="ListParagraph"/>
        <w:numPr>
          <w:ilvl w:val="0"/>
          <w:numId w:val="25"/>
        </w:numPr>
      </w:pPr>
      <w:r>
        <w:t>P</w:t>
      </w:r>
      <w:r w:rsidRPr="001638EE">
        <w:rPr>
          <w:vertAlign w:val="superscript"/>
        </w:rPr>
        <w:t>69</w:t>
      </w:r>
      <w:r>
        <w:t xml:space="preserve"> (201-300)</w:t>
      </w:r>
      <w:r w:rsidRPr="005F6DE3">
        <w:t xml:space="preserve"> </w:t>
      </w:r>
      <w:r>
        <w:t>fragment of Luke 22</w:t>
      </w:r>
    </w:p>
    <w:p w:rsidR="001638EE" w:rsidRDefault="001638EE" w:rsidP="00ED678E">
      <w:pPr>
        <w:pStyle w:val="ListParagraph"/>
        <w:numPr>
          <w:ilvl w:val="0"/>
          <w:numId w:val="25"/>
        </w:numPr>
      </w:pPr>
      <w:r>
        <w:t>P</w:t>
      </w:r>
      <w:r w:rsidRPr="001638EE">
        <w:rPr>
          <w:vertAlign w:val="superscript"/>
        </w:rPr>
        <w:t>37</w:t>
      </w:r>
      <w:r>
        <w:t xml:space="preserve"> (circa 300)</w:t>
      </w:r>
      <w:r w:rsidR="005F6DE3" w:rsidRPr="005F6DE3">
        <w:t xml:space="preserve"> </w:t>
      </w:r>
      <w:r w:rsidR="005F6DE3">
        <w:t>fragment of Matthew 26</w:t>
      </w:r>
    </w:p>
    <w:p w:rsidR="001638EE" w:rsidRDefault="001638EE" w:rsidP="00ED678E">
      <w:pPr>
        <w:pStyle w:val="ListParagraph"/>
        <w:numPr>
          <w:ilvl w:val="0"/>
          <w:numId w:val="25"/>
        </w:numPr>
      </w:pPr>
      <w:r>
        <w:t>P</w:t>
      </w:r>
      <w:r w:rsidRPr="001638EE">
        <w:rPr>
          <w:vertAlign w:val="superscript"/>
        </w:rPr>
        <w:t>38</w:t>
      </w:r>
      <w:r>
        <w:t xml:space="preserve"> (circa 300)</w:t>
      </w:r>
      <w:r w:rsidR="005F6DE3">
        <w:t xml:space="preserve"> fragment of Acts</w:t>
      </w:r>
    </w:p>
    <w:p w:rsidR="001638EE" w:rsidRDefault="001638EE" w:rsidP="00ED678E">
      <w:pPr>
        <w:pStyle w:val="ListParagraph"/>
        <w:numPr>
          <w:ilvl w:val="0"/>
          <w:numId w:val="25"/>
        </w:numPr>
      </w:pPr>
      <w:r>
        <w:t>0171 (301-400)</w:t>
      </w:r>
      <w:r w:rsidR="005F6DE3">
        <w:t xml:space="preserve"> fragments of Matthew &amp; Luke</w:t>
      </w:r>
    </w:p>
    <w:p w:rsidR="001638EE" w:rsidRPr="001638EE" w:rsidRDefault="001638EE" w:rsidP="00ED678E">
      <w:pPr>
        <w:pStyle w:val="ListParagraph"/>
        <w:numPr>
          <w:ilvl w:val="0"/>
          <w:numId w:val="25"/>
        </w:numPr>
      </w:pPr>
      <w:r w:rsidRPr="0041077E">
        <w:rPr>
          <w:rFonts w:cs="Times New Roman"/>
          <w:szCs w:val="32"/>
          <w:rtl/>
          <w:lang w:bidi="he-IL"/>
        </w:rPr>
        <w:t>א</w:t>
      </w:r>
      <w:r>
        <w:rPr>
          <w:rFonts w:cs="Times New Roman"/>
          <w:szCs w:val="32"/>
          <w:lang w:bidi="he-IL"/>
        </w:rPr>
        <w:t xml:space="preserve"> </w:t>
      </w:r>
    </w:p>
    <w:p w:rsidR="001638EE" w:rsidRDefault="001638EE" w:rsidP="00ED678E">
      <w:pPr>
        <w:pStyle w:val="ListParagraph"/>
        <w:numPr>
          <w:ilvl w:val="0"/>
          <w:numId w:val="25"/>
        </w:numPr>
      </w:pPr>
      <w:r>
        <w:rPr>
          <w:rFonts w:cs="Times New Roman"/>
          <w:szCs w:val="32"/>
          <w:lang w:bidi="he-IL"/>
        </w:rPr>
        <w:t xml:space="preserve">D </w:t>
      </w:r>
      <w:r w:rsidR="005F6DE3">
        <w:t>(circa 4</w:t>
      </w:r>
      <w:r>
        <w:t>00)</w:t>
      </w:r>
      <w:r w:rsidR="005F6DE3">
        <w:t xml:space="preserve"> most of Gospels &amp; Acts</w:t>
      </w:r>
      <w:r w:rsidR="005F6DE3">
        <w:rPr>
          <w:rStyle w:val="EndnoteReference"/>
        </w:rPr>
        <w:endnoteReference w:id="109"/>
      </w:r>
    </w:p>
    <w:p w:rsidR="00D550FC" w:rsidRDefault="00D550FC" w:rsidP="002C6773">
      <w:r>
        <w:lastRenderedPageBreak/>
        <w:t>Antiochian or Syrian:</w:t>
      </w:r>
      <w:r w:rsidR="004269DA">
        <w:t xml:space="preserve"> see Byzantine.</w:t>
      </w:r>
    </w:p>
    <w:p w:rsidR="00774B56" w:rsidRPr="00635349" w:rsidRDefault="00774B56" w:rsidP="0015393F">
      <w:pPr>
        <w:pStyle w:val="Heading3"/>
      </w:pPr>
      <w:r>
        <w:t>Notes on Text-Types</w:t>
      </w:r>
    </w:p>
    <w:p w:rsidR="00774B56" w:rsidRDefault="00774B56" w:rsidP="002C6773">
      <w:pPr>
        <w:rPr>
          <w:lang w:val="en"/>
        </w:rPr>
      </w:pPr>
      <w:r>
        <w:rPr>
          <w:lang w:val="en"/>
        </w:rPr>
        <w:t>David C Parker</w:t>
      </w:r>
      <w:r w:rsidR="009017B3">
        <w:rPr>
          <w:rStyle w:val="EndnoteReference"/>
          <w:lang w:val="en"/>
        </w:rPr>
        <w:endnoteReference w:id="110"/>
      </w:r>
    </w:p>
    <w:p w:rsidR="00774B56" w:rsidRPr="00774B56" w:rsidRDefault="00774B56" w:rsidP="00774B56">
      <w:pPr>
        <w:ind w:left="720" w:right="720"/>
        <w:rPr>
          <w:lang w:val="en"/>
        </w:rPr>
      </w:pPr>
      <w:r>
        <w:rPr>
          <w:lang w:val="en"/>
        </w:rPr>
        <w:t>“Commenting on the text of the Greek New Testament, he said:</w:t>
      </w:r>
    </w:p>
    <w:p w:rsidR="00774B56" w:rsidRDefault="00774B56" w:rsidP="00774B56">
      <w:pPr>
        <w:ind w:left="1440" w:right="1440"/>
        <w:rPr>
          <w:lang w:val="en"/>
        </w:rPr>
      </w:pPr>
      <w:r>
        <w:rPr>
          <w:lang w:val="en"/>
        </w:rPr>
        <w:t>The text is changing</w:t>
      </w:r>
      <w:r w:rsidR="00FF761D">
        <w:rPr>
          <w:lang w:val="en"/>
        </w:rPr>
        <w:t xml:space="preserve">.  </w:t>
      </w:r>
      <w:r>
        <w:rPr>
          <w:lang w:val="en"/>
        </w:rPr>
        <w:t>Every time that I make an edition of the Greek New Testament, or anybody does, we change the wording</w:t>
      </w:r>
      <w:r w:rsidR="00FF761D">
        <w:rPr>
          <w:lang w:val="en"/>
        </w:rPr>
        <w:t xml:space="preserve">.  </w:t>
      </w:r>
      <w:r>
        <w:rPr>
          <w:lang w:val="en"/>
        </w:rPr>
        <w:t>We are maybe trying to get back to the oldest possible form but, paradoxically, we are creating a new one</w:t>
      </w:r>
      <w:r w:rsidR="00FF761D">
        <w:rPr>
          <w:lang w:val="en"/>
        </w:rPr>
        <w:t xml:space="preserve">.  </w:t>
      </w:r>
      <w:r>
        <w:rPr>
          <w:lang w:val="en"/>
        </w:rPr>
        <w:t>Every translation is different, every reading is different, and although there’s been a tradition in parts of Protestant Christianity to say there is a definitive single form of the text, the fact is you can never find it</w:t>
      </w:r>
      <w:r w:rsidR="00FF761D">
        <w:rPr>
          <w:lang w:val="en"/>
        </w:rPr>
        <w:t xml:space="preserve">.  </w:t>
      </w:r>
      <w:r>
        <w:rPr>
          <w:lang w:val="en"/>
        </w:rPr>
        <w:t>There is never ever a final form of the text.</w:t>
      </w:r>
    </w:p>
    <w:p w:rsidR="00774B56" w:rsidRDefault="00774B56" w:rsidP="00774B56">
      <w:pPr>
        <w:ind w:left="720" w:right="720"/>
        <w:rPr>
          <w:lang w:val="en"/>
        </w:rPr>
      </w:pPr>
      <w:r>
        <w:rPr>
          <w:lang w:val="en"/>
        </w:rPr>
        <w:t xml:space="preserve">Regarding a textual change in </w:t>
      </w:r>
      <w:r w:rsidRPr="00774B56">
        <w:rPr>
          <w:lang w:val="en"/>
        </w:rPr>
        <w:t>Codex Sinaiticus</w:t>
      </w:r>
      <w:r>
        <w:rPr>
          <w:lang w:val="en"/>
        </w:rPr>
        <w:t>:</w:t>
      </w:r>
    </w:p>
    <w:p w:rsidR="00774B56" w:rsidRDefault="00774B56" w:rsidP="00774B56">
      <w:pPr>
        <w:ind w:left="1440" w:right="1440"/>
        <w:rPr>
          <w:lang w:val="en"/>
        </w:rPr>
      </w:pPr>
      <w:r>
        <w:rPr>
          <w:lang w:val="en"/>
        </w:rPr>
        <w:t>There is also a fascinating place in the codex in the Sermon on the Mount where we can see a change to the text altering the attitude to anger</w:t>
      </w:r>
      <w:r w:rsidR="00FF761D">
        <w:rPr>
          <w:lang w:val="en"/>
        </w:rPr>
        <w:t xml:space="preserve">.  </w:t>
      </w:r>
      <w:r>
        <w:rPr>
          <w:lang w:val="en"/>
        </w:rPr>
        <w:t>Jesus says the person who is angry with his brother deserves judgement</w:t>
      </w:r>
      <w:r w:rsidR="00FF761D">
        <w:rPr>
          <w:lang w:val="en"/>
        </w:rPr>
        <w:t xml:space="preserve">.  </w:t>
      </w:r>
      <w:r>
        <w:rPr>
          <w:lang w:val="en"/>
        </w:rPr>
        <w:t>But there is a variation on that</w:t>
      </w:r>
      <w:r w:rsidR="00FF761D">
        <w:rPr>
          <w:lang w:val="en"/>
        </w:rPr>
        <w:t xml:space="preserve">.  </w:t>
      </w:r>
      <w:r>
        <w:rPr>
          <w:lang w:val="en"/>
        </w:rPr>
        <w:t>If you look at the page in Codex Sinaiticus you will see that somebody’s added a little word in the margin in Greek which changes it to “the person who is angry with his brother without good reason deserves judgement,” and there you’ve got two very different views of Christian life.”</w:t>
      </w:r>
    </w:p>
    <w:p w:rsidR="00774B56" w:rsidRDefault="00774B56" w:rsidP="00BC6332">
      <w:r>
        <w:lastRenderedPageBreak/>
        <w:t xml:space="preserve">The classifications </w:t>
      </w:r>
      <w:r w:rsidR="00BC6332">
        <w:t>are less than exact</w:t>
      </w:r>
      <w:r w:rsidR="00FF761D">
        <w:t xml:space="preserve">.  </w:t>
      </w:r>
      <w:r w:rsidR="00BC6332">
        <w:t>One critic assigns a manuscript to one type, while another critic classifies the same manuscript to a different type</w:t>
      </w:r>
      <w:r w:rsidR="00FF761D">
        <w:t xml:space="preserve">.  </w:t>
      </w:r>
      <w:r w:rsidR="00BC6332">
        <w:t>There is a regular practice of marginalizing evidence that is offensive for one reason or another</w:t>
      </w:r>
      <w:r w:rsidR="00FF761D">
        <w:t xml:space="preserve">.  </w:t>
      </w:r>
      <w:r w:rsidR="00BC6332">
        <w:t>Many manuscripts, especially the papyri are too small to classify at all; few have a known or knowable history</w:t>
      </w:r>
      <w:r w:rsidR="00FF761D">
        <w:t xml:space="preserve">.  </w:t>
      </w:r>
      <w:r w:rsidR="00BC6332">
        <w:t>This lack of size and history does not deter the critic from making a classification where it is suitable, or declaring that a manuscript cannot be classified where it is unsuitable</w:t>
      </w:r>
      <w:r w:rsidR="00FF761D">
        <w:t xml:space="preserve">.  </w:t>
      </w:r>
      <w:r w:rsidR="00BC6332">
        <w:t>There are very few real text critics</w:t>
      </w:r>
      <w:r w:rsidR="00605B63">
        <w:t>:</w:t>
      </w:r>
      <w:r w:rsidR="00FF761D">
        <w:t xml:space="preserve"> </w:t>
      </w:r>
      <w:r w:rsidR="00605B63">
        <w:t>t</w:t>
      </w:r>
      <w:r w:rsidR="00BC6332">
        <w:t>he work is hard, technically rigorous, and poorly funded.</w:t>
      </w:r>
    </w:p>
    <w:p w:rsidR="00C870A9" w:rsidRDefault="00C870A9" w:rsidP="0015393F">
      <w:pPr>
        <w:pStyle w:val="Heading3"/>
      </w:pPr>
      <w:r>
        <w:t>Schools</w:t>
      </w:r>
    </w:p>
    <w:p w:rsidR="00375E16" w:rsidRDefault="009036F2" w:rsidP="00F30D47">
      <w:r>
        <w:t>Alexandria:</w:t>
      </w:r>
      <w:r w:rsidR="00E231E2">
        <w:rPr>
          <w:rStyle w:val="EndnoteReference"/>
        </w:rPr>
        <w:endnoteReference w:id="111"/>
      </w:r>
      <w:r w:rsidR="00F30D47">
        <w:t xml:space="preserve"> A</w:t>
      </w:r>
      <w:r w:rsidR="00F97267">
        <w:t xml:space="preserve">ccording to Jerome or Eusebius, it was founded by </w:t>
      </w:r>
      <w:r w:rsidR="00605B63">
        <w:t xml:space="preserve">St. </w:t>
      </w:r>
      <w:r w:rsidR="00F97267">
        <w:t>Mark</w:t>
      </w:r>
      <w:r w:rsidR="00C14787">
        <w:t xml:space="preserve"> who appointed </w:t>
      </w:r>
      <w:r w:rsidR="00605B63">
        <w:rPr>
          <w:lang w:val="en"/>
        </w:rPr>
        <w:t xml:space="preserve">St. </w:t>
      </w:r>
      <w:r w:rsidR="00C14787">
        <w:rPr>
          <w:lang w:val="en"/>
        </w:rPr>
        <w:t>Justus</w:t>
      </w:r>
      <w:r w:rsidR="006D4F77">
        <w:rPr>
          <w:lang w:val="en"/>
        </w:rPr>
        <w:t xml:space="preserve"> </w:t>
      </w:r>
      <w:r w:rsidR="00605B63">
        <w:rPr>
          <w:lang w:val="en"/>
        </w:rPr>
        <w:t xml:space="preserve">(d. </w:t>
      </w:r>
      <w:r w:rsidR="006D4F77">
        <w:rPr>
          <w:lang w:val="en"/>
        </w:rPr>
        <w:t>129)</w:t>
      </w:r>
      <w:r w:rsidR="00F97267">
        <w:t>.</w:t>
      </w:r>
      <w:r w:rsidR="006D4F77">
        <w:rPr>
          <w:rStyle w:val="EndnoteReference"/>
        </w:rPr>
        <w:endnoteReference w:id="112"/>
      </w:r>
      <w:r w:rsidR="00F97267">
        <w:t xml:space="preserve">  </w:t>
      </w:r>
      <w:r w:rsidR="00936F1C">
        <w:t>Reported</w:t>
      </w:r>
      <w:r w:rsidR="00F97267">
        <w:t xml:space="preserve"> deans are: Athenagoras</w:t>
      </w:r>
      <w:r w:rsidR="000B63C1">
        <w:t xml:space="preserve"> (176), Pantaenus </w:t>
      </w:r>
      <w:r w:rsidR="00605B63">
        <w:t xml:space="preserve">(d. </w:t>
      </w:r>
      <w:r w:rsidR="000B63C1">
        <w:t>200</w:t>
      </w:r>
      <w:r w:rsidR="00F97267">
        <w:t>)</w:t>
      </w:r>
      <w:r w:rsidR="001F45EF">
        <w:rPr>
          <w:rStyle w:val="EndnoteReference"/>
        </w:rPr>
        <w:endnoteReference w:id="113"/>
      </w:r>
      <w:r w:rsidR="00F97267">
        <w:t xml:space="preserve"> </w:t>
      </w:r>
      <w:r w:rsidR="00F97267" w:rsidRPr="00F97267">
        <w:t xml:space="preserve">who </w:t>
      </w:r>
      <w:r w:rsidR="00936F1C">
        <w:t>allegedly</w:t>
      </w:r>
      <w:r w:rsidR="00F97267">
        <w:t xml:space="preserve"> </w:t>
      </w:r>
      <w:r w:rsidR="00F97267" w:rsidRPr="00F97267">
        <w:t>adopted the Greek alphabet in the Coptic script</w:t>
      </w:r>
      <w:r w:rsidR="00F97267">
        <w:t xml:space="preserve">, </w:t>
      </w:r>
      <w:r w:rsidR="00D7204D">
        <w:t>Clement of Alexandria (15</w:t>
      </w:r>
      <w:r w:rsidR="00F97267">
        <w:t>0</w:t>
      </w:r>
      <w:r w:rsidR="00C14787">
        <w:t>-216</w:t>
      </w:r>
      <w:r w:rsidR="00F97267">
        <w:t>),</w:t>
      </w:r>
      <w:r w:rsidR="001F45EF">
        <w:rPr>
          <w:rStyle w:val="EndnoteReference"/>
        </w:rPr>
        <w:endnoteReference w:id="114"/>
      </w:r>
      <w:r w:rsidR="00F97267">
        <w:t xml:space="preserve"> Origen (18</w:t>
      </w:r>
      <w:r w:rsidR="008142D1">
        <w:t>4</w:t>
      </w:r>
      <w:r w:rsidR="00F97267">
        <w:t>-</w:t>
      </w:r>
      <w:r w:rsidR="000713C4">
        <w:t>254)</w:t>
      </w:r>
      <w:r w:rsidR="001F45EF">
        <w:rPr>
          <w:rStyle w:val="EndnoteReference"/>
        </w:rPr>
        <w:endnoteReference w:id="115"/>
      </w:r>
      <w:r w:rsidR="00C14787">
        <w:t xml:space="preserve"> who was expert in text criticism and published his Hexapla</w:t>
      </w:r>
      <w:r w:rsidR="00F97267">
        <w:t>,</w:t>
      </w:r>
      <w:r w:rsidR="001F45EF">
        <w:rPr>
          <w:rStyle w:val="EndnoteReference"/>
        </w:rPr>
        <w:endnoteReference w:id="116"/>
      </w:r>
      <w:r w:rsidR="00F97267">
        <w:t xml:space="preserve"> </w:t>
      </w:r>
      <w:r w:rsidR="000713C4" w:rsidRPr="000713C4">
        <w:t>Hera</w:t>
      </w:r>
      <w:r w:rsidR="000B63C1">
        <w:t>k</w:t>
      </w:r>
      <w:r w:rsidR="000713C4" w:rsidRPr="000713C4">
        <w:t>las, (18</w:t>
      </w:r>
      <w:r w:rsidR="000B63C1">
        <w:t>0</w:t>
      </w:r>
      <w:r w:rsidR="000713C4" w:rsidRPr="000713C4">
        <w:t>-24</w:t>
      </w:r>
      <w:r w:rsidR="000B63C1">
        <w:t>8</w:t>
      </w:r>
      <w:r w:rsidR="008142D1">
        <w:t>)</w:t>
      </w:r>
      <w:r w:rsidR="000713C4" w:rsidRPr="000713C4">
        <w:t>,</w:t>
      </w:r>
      <w:r w:rsidR="008142D1">
        <w:rPr>
          <w:rStyle w:val="EndnoteReference"/>
        </w:rPr>
        <w:endnoteReference w:id="117"/>
      </w:r>
      <w:r w:rsidR="000713C4" w:rsidRPr="000713C4">
        <w:t xml:space="preserve"> </w:t>
      </w:r>
      <w:r w:rsidR="008142D1">
        <w:t>Dionysius of Alexandria (</w:t>
      </w:r>
      <w:r w:rsidR="000713C4" w:rsidRPr="000713C4">
        <w:t>190</w:t>
      </w:r>
      <w:r w:rsidR="008142D1">
        <w:t>-</w:t>
      </w:r>
      <w:r w:rsidR="000713C4" w:rsidRPr="000713C4">
        <w:t>264),</w:t>
      </w:r>
      <w:r w:rsidR="000B63C1">
        <w:rPr>
          <w:rStyle w:val="EndnoteReference"/>
        </w:rPr>
        <w:endnoteReference w:id="118"/>
      </w:r>
      <w:r w:rsidR="000713C4">
        <w:t xml:space="preserve"> </w:t>
      </w:r>
      <w:r w:rsidR="000713C4" w:rsidRPr="000713C4">
        <w:t>Theognostus</w:t>
      </w:r>
      <w:r w:rsidR="00936F1C">
        <w:t xml:space="preserve"> (210-270)</w:t>
      </w:r>
      <w:r w:rsidR="000713C4" w:rsidRPr="000713C4">
        <w:t>,</w:t>
      </w:r>
      <w:r w:rsidR="00936F1C">
        <w:rPr>
          <w:rStyle w:val="EndnoteReference"/>
        </w:rPr>
        <w:endnoteReference w:id="119"/>
      </w:r>
      <w:r w:rsidR="000713C4" w:rsidRPr="000713C4">
        <w:t xml:space="preserve"> Pierius</w:t>
      </w:r>
      <w:r w:rsidR="00936F1C">
        <w:t xml:space="preserve"> </w:t>
      </w:r>
      <w:r w:rsidR="00605B63">
        <w:t xml:space="preserve">(d. </w:t>
      </w:r>
      <w:r w:rsidR="00936F1C">
        <w:t>309)</w:t>
      </w:r>
      <w:r w:rsidR="000713C4" w:rsidRPr="000713C4">
        <w:t>,</w:t>
      </w:r>
      <w:r w:rsidR="00936F1C">
        <w:rPr>
          <w:rStyle w:val="EndnoteReference"/>
        </w:rPr>
        <w:endnoteReference w:id="120"/>
      </w:r>
      <w:r w:rsidR="000713C4" w:rsidRPr="000713C4">
        <w:t xml:space="preserve"> P</w:t>
      </w:r>
      <w:r w:rsidR="00936F1C">
        <w:t>a</w:t>
      </w:r>
      <w:r w:rsidR="000713C4" w:rsidRPr="000713C4">
        <w:t>mphilus</w:t>
      </w:r>
      <w:r w:rsidR="000713C4">
        <w:t>,</w:t>
      </w:r>
      <w:r w:rsidR="00936F1C">
        <w:rPr>
          <w:rStyle w:val="EndnoteReference"/>
        </w:rPr>
        <w:endnoteReference w:id="121"/>
      </w:r>
      <w:r w:rsidR="000713C4" w:rsidRPr="000713C4">
        <w:t xml:space="preserve"> Peter</w:t>
      </w:r>
      <w:r w:rsidR="00936F1C">
        <w:t xml:space="preserve"> </w:t>
      </w:r>
      <w:r w:rsidR="00605B63">
        <w:t xml:space="preserve">(d. </w:t>
      </w:r>
      <w:r w:rsidR="00936F1C">
        <w:t>311)</w:t>
      </w:r>
      <w:r w:rsidR="000713C4">
        <w:t>,</w:t>
      </w:r>
      <w:r w:rsidR="004F47AD">
        <w:rPr>
          <w:rStyle w:val="EndnoteReference"/>
        </w:rPr>
        <w:endnoteReference w:id="122"/>
      </w:r>
      <w:r w:rsidR="000713C4">
        <w:t xml:space="preserve"> </w:t>
      </w:r>
      <w:r w:rsidR="000713C4" w:rsidRPr="000713C4">
        <w:t>Didymus (c.31</w:t>
      </w:r>
      <w:r w:rsidR="00C16C49">
        <w:t>3-c.398</w:t>
      </w:r>
      <w:r w:rsidR="000713C4" w:rsidRPr="000713C4">
        <w:t>)</w:t>
      </w:r>
      <w:r w:rsidR="000713C4">
        <w:t>.</w:t>
      </w:r>
      <w:r w:rsidR="00C16C49">
        <w:rPr>
          <w:rStyle w:val="EndnoteReference"/>
        </w:rPr>
        <w:endnoteReference w:id="123"/>
      </w:r>
      <w:r w:rsidR="000713C4">
        <w:t xml:space="preserve">  It was closed shortly after</w:t>
      </w:r>
      <w:r w:rsidR="00D7204D">
        <w:t xml:space="preserve"> 451, possibly in persecution of the Copts</w:t>
      </w:r>
      <w:r w:rsidR="00FF761D">
        <w:t xml:space="preserve">.  </w:t>
      </w:r>
      <w:r w:rsidR="00ED682F">
        <w:t>Reported f</w:t>
      </w:r>
      <w:r w:rsidR="00D7204D">
        <w:t xml:space="preserve">amous students include: </w:t>
      </w:r>
      <w:r w:rsidR="008142D1" w:rsidRPr="008142D1">
        <w:t>Gregory Thaumaturgus</w:t>
      </w:r>
      <w:r w:rsidR="008142D1">
        <w:t xml:space="preserve"> (213-270)</w:t>
      </w:r>
      <w:r w:rsidR="008142D1" w:rsidRPr="008142D1">
        <w:t>,</w:t>
      </w:r>
      <w:r w:rsidR="008142D1">
        <w:rPr>
          <w:rStyle w:val="EndnoteReference"/>
        </w:rPr>
        <w:endnoteReference w:id="124"/>
      </w:r>
      <w:r w:rsidR="008142D1" w:rsidRPr="00D7204D">
        <w:t xml:space="preserve"> </w:t>
      </w:r>
      <w:r w:rsidR="00D7204D" w:rsidRPr="00D7204D">
        <w:t>Rufinus</w:t>
      </w:r>
      <w:r w:rsidR="00D7204D">
        <w:t>,</w:t>
      </w:r>
      <w:r w:rsidR="00D7204D" w:rsidRPr="00D7204D">
        <w:t xml:space="preserve"> </w:t>
      </w:r>
      <w:r w:rsidR="00936F1C">
        <w:t>Basil</w:t>
      </w:r>
      <w:r w:rsidR="00C16C49">
        <w:t xml:space="preserve"> (229-379)</w:t>
      </w:r>
      <w:r w:rsidR="00936F1C">
        <w:t>,</w:t>
      </w:r>
      <w:r w:rsidR="00ED682F">
        <w:rPr>
          <w:rStyle w:val="EndnoteReference"/>
        </w:rPr>
        <w:endnoteReference w:id="125"/>
      </w:r>
      <w:r w:rsidR="00936F1C">
        <w:t xml:space="preserve"> </w:t>
      </w:r>
      <w:r w:rsidR="00D7204D" w:rsidRPr="00D7204D">
        <w:t>Gregory Nanzian</w:t>
      </w:r>
      <w:r w:rsidR="00ED682F">
        <w:t>z</w:t>
      </w:r>
      <w:r w:rsidR="00D7204D" w:rsidRPr="00D7204D">
        <w:t>en</w:t>
      </w:r>
      <w:r w:rsidR="00ED682F">
        <w:t xml:space="preserve"> (329-390) or possibly his father</w:t>
      </w:r>
      <w:r w:rsidR="00D7204D">
        <w:t>,</w:t>
      </w:r>
      <w:r w:rsidR="00ED682F">
        <w:rPr>
          <w:rStyle w:val="EndnoteReference"/>
        </w:rPr>
        <w:endnoteReference w:id="126"/>
      </w:r>
      <w:r w:rsidR="00D7204D">
        <w:t xml:space="preserve"> and Jerome.</w:t>
      </w:r>
      <w:r w:rsidR="00ED682F">
        <w:rPr>
          <w:rStyle w:val="EndnoteReference"/>
        </w:rPr>
        <w:endnoteReference w:id="127"/>
      </w:r>
    </w:p>
    <w:p w:rsidR="00375E16" w:rsidRDefault="00E231E2" w:rsidP="00931956">
      <w:r>
        <w:t>Antioch:</w:t>
      </w:r>
      <w:r w:rsidRPr="000713C4">
        <w:rPr>
          <w:vertAlign w:val="superscript"/>
        </w:rPr>
        <w:endnoteReference w:id="128"/>
      </w:r>
      <w:r w:rsidR="000713C4">
        <w:t xml:space="preserve"> </w:t>
      </w:r>
      <w:r w:rsidR="00702DA7">
        <w:t>Antioch</w:t>
      </w:r>
      <w:r w:rsidR="00702DA7">
        <w:rPr>
          <w:rStyle w:val="EndnoteReference"/>
        </w:rPr>
        <w:endnoteReference w:id="129"/>
      </w:r>
      <w:r w:rsidR="00702DA7">
        <w:t xml:space="preserve"> is one of the five ancient patriarchates,</w:t>
      </w:r>
      <w:r w:rsidR="00702DA7">
        <w:rPr>
          <w:rStyle w:val="EndnoteReference"/>
        </w:rPr>
        <w:endnoteReference w:id="130"/>
      </w:r>
      <w:r w:rsidR="00702DA7">
        <w:t xml:space="preserve"> or the Pentarchy: </w:t>
      </w:r>
      <w:r w:rsidR="00702DA7" w:rsidRPr="00702DA7">
        <w:rPr>
          <w:lang w:val="en"/>
        </w:rPr>
        <w:t>Rome</w:t>
      </w:r>
      <w:r w:rsidR="00702DA7">
        <w:rPr>
          <w:lang w:val="en"/>
        </w:rPr>
        <w:t xml:space="preserve">, </w:t>
      </w:r>
      <w:r w:rsidR="00702DA7" w:rsidRPr="00702DA7">
        <w:rPr>
          <w:lang w:val="en"/>
        </w:rPr>
        <w:t>Constantinople</w:t>
      </w:r>
      <w:r w:rsidR="00702DA7">
        <w:rPr>
          <w:lang w:val="en"/>
        </w:rPr>
        <w:t xml:space="preserve">, </w:t>
      </w:r>
      <w:r w:rsidR="00702DA7" w:rsidRPr="00702DA7">
        <w:rPr>
          <w:lang w:val="en"/>
        </w:rPr>
        <w:t>Alexandria</w:t>
      </w:r>
      <w:r w:rsidR="00702DA7">
        <w:rPr>
          <w:lang w:val="en"/>
        </w:rPr>
        <w:t xml:space="preserve">, </w:t>
      </w:r>
      <w:r w:rsidR="00702DA7" w:rsidRPr="00702DA7">
        <w:rPr>
          <w:lang w:val="en"/>
        </w:rPr>
        <w:t>Antioch</w:t>
      </w:r>
      <w:r w:rsidR="00702DA7">
        <w:rPr>
          <w:lang w:val="en"/>
        </w:rPr>
        <w:t xml:space="preserve">, and </w:t>
      </w:r>
      <w:r w:rsidR="00702DA7" w:rsidRPr="00702DA7">
        <w:rPr>
          <w:lang w:val="en"/>
        </w:rPr>
        <w:t>Jerusalem</w:t>
      </w:r>
      <w:r w:rsidR="00702DA7">
        <w:rPr>
          <w:lang w:val="en"/>
        </w:rPr>
        <w:t>.</w:t>
      </w:r>
      <w:r w:rsidR="00702DA7">
        <w:rPr>
          <w:rStyle w:val="EndnoteReference"/>
          <w:lang w:val="en"/>
        </w:rPr>
        <w:endnoteReference w:id="131"/>
      </w:r>
      <w:r w:rsidR="00702DA7">
        <w:rPr>
          <w:lang w:val="en"/>
        </w:rPr>
        <w:t xml:space="preserve">  Little is known of the school (270-450)</w:t>
      </w:r>
      <w:r w:rsidR="00FF761D">
        <w:rPr>
          <w:lang w:val="en"/>
        </w:rPr>
        <w:t xml:space="preserve">.  </w:t>
      </w:r>
      <w:r w:rsidR="00702DA7">
        <w:t xml:space="preserve">Reported leaders and students include: </w:t>
      </w:r>
      <w:r w:rsidR="004F2FB0" w:rsidRPr="00702DA7">
        <w:rPr>
          <w:lang w:val="en"/>
        </w:rPr>
        <w:t>Paul of Samosata</w:t>
      </w:r>
      <w:r w:rsidR="004F2FB0">
        <w:rPr>
          <w:lang w:val="en"/>
        </w:rPr>
        <w:t xml:space="preserve"> (200-275),</w:t>
      </w:r>
      <w:r w:rsidR="004F2FB0">
        <w:rPr>
          <w:rStyle w:val="EndnoteReference"/>
          <w:lang w:val="en"/>
        </w:rPr>
        <w:endnoteReference w:id="132"/>
      </w:r>
      <w:r w:rsidR="004F2FB0">
        <w:rPr>
          <w:lang w:val="en"/>
        </w:rPr>
        <w:t xml:space="preserve"> </w:t>
      </w:r>
      <w:r w:rsidR="00702DA7" w:rsidRPr="00702DA7">
        <w:rPr>
          <w:lang w:val="en"/>
        </w:rPr>
        <w:t>Lucian of Antioch</w:t>
      </w:r>
      <w:r w:rsidR="002B289B">
        <w:rPr>
          <w:lang w:val="en"/>
        </w:rPr>
        <w:t xml:space="preserve"> (240-312)</w:t>
      </w:r>
      <w:r w:rsidR="002B289B" w:rsidRPr="002B289B">
        <w:rPr>
          <w:lang w:val="en"/>
        </w:rPr>
        <w:t xml:space="preserve"> </w:t>
      </w:r>
      <w:r w:rsidR="002B289B">
        <w:rPr>
          <w:lang w:val="en"/>
        </w:rPr>
        <w:t xml:space="preserve">who is </w:t>
      </w:r>
      <w:r w:rsidR="00931956">
        <w:rPr>
          <w:lang w:val="en"/>
        </w:rPr>
        <w:t>proposed as the author of</w:t>
      </w:r>
      <w:r w:rsidR="002B289B">
        <w:rPr>
          <w:lang w:val="en"/>
        </w:rPr>
        <w:t xml:space="preserve"> a critical recension of the text of the </w:t>
      </w:r>
      <w:r w:rsidR="002B289B" w:rsidRPr="002B289B">
        <w:rPr>
          <w:lang w:val="en"/>
        </w:rPr>
        <w:t>Septuagint</w:t>
      </w:r>
      <w:r w:rsidR="002B289B">
        <w:rPr>
          <w:lang w:val="en"/>
        </w:rPr>
        <w:t xml:space="preserve"> and the </w:t>
      </w:r>
      <w:r w:rsidR="002B289B" w:rsidRPr="002B289B">
        <w:rPr>
          <w:lang w:val="en"/>
        </w:rPr>
        <w:t>Greek New Testament</w:t>
      </w:r>
      <w:r w:rsidR="002B289B">
        <w:rPr>
          <w:lang w:val="en"/>
        </w:rPr>
        <w:t>,</w:t>
      </w:r>
      <w:r w:rsidR="002B289B">
        <w:rPr>
          <w:rStyle w:val="EndnoteReference"/>
          <w:lang w:val="en"/>
        </w:rPr>
        <w:endnoteReference w:id="133"/>
      </w:r>
      <w:r w:rsidR="00702DA7">
        <w:rPr>
          <w:lang w:val="en"/>
        </w:rPr>
        <w:t xml:space="preserve"> </w:t>
      </w:r>
      <w:r w:rsidR="00702DA7" w:rsidRPr="00702DA7">
        <w:rPr>
          <w:lang w:val="en"/>
        </w:rPr>
        <w:t>Diodor</w:t>
      </w:r>
      <w:r w:rsidR="00931956">
        <w:rPr>
          <w:lang w:val="en"/>
        </w:rPr>
        <w:t>us</w:t>
      </w:r>
      <w:r w:rsidR="00702DA7" w:rsidRPr="00702DA7">
        <w:rPr>
          <w:lang w:val="en"/>
        </w:rPr>
        <w:t xml:space="preserve"> of Tarsus</w:t>
      </w:r>
      <w:r w:rsidR="00931956">
        <w:rPr>
          <w:lang w:val="en"/>
        </w:rPr>
        <w:t xml:space="preserve"> </w:t>
      </w:r>
      <w:r w:rsidR="00605B63">
        <w:rPr>
          <w:lang w:val="en"/>
        </w:rPr>
        <w:t xml:space="preserve">(d. </w:t>
      </w:r>
      <w:r w:rsidR="00931956">
        <w:rPr>
          <w:lang w:val="en"/>
        </w:rPr>
        <w:t>390)</w:t>
      </w:r>
      <w:r w:rsidR="00702DA7">
        <w:rPr>
          <w:lang w:val="en"/>
        </w:rPr>
        <w:t>,</w:t>
      </w:r>
      <w:r w:rsidR="00931956">
        <w:rPr>
          <w:rStyle w:val="EndnoteReference"/>
          <w:lang w:val="en"/>
        </w:rPr>
        <w:endnoteReference w:id="134"/>
      </w:r>
      <w:r w:rsidR="00702DA7">
        <w:rPr>
          <w:lang w:val="en"/>
        </w:rPr>
        <w:t xml:space="preserve"> </w:t>
      </w:r>
      <w:r w:rsidR="00702DA7" w:rsidRPr="00702DA7">
        <w:rPr>
          <w:lang w:val="en"/>
        </w:rPr>
        <w:t>John Chrysostom</w:t>
      </w:r>
      <w:r w:rsidR="00931956">
        <w:rPr>
          <w:lang w:val="en"/>
        </w:rPr>
        <w:t xml:space="preserve"> (347-407)</w:t>
      </w:r>
      <w:r w:rsidR="00702DA7">
        <w:rPr>
          <w:lang w:val="en"/>
        </w:rPr>
        <w:t>,</w:t>
      </w:r>
      <w:r w:rsidR="00931956">
        <w:rPr>
          <w:rStyle w:val="EndnoteReference"/>
          <w:lang w:val="en"/>
        </w:rPr>
        <w:endnoteReference w:id="135"/>
      </w:r>
      <w:r w:rsidR="00702DA7">
        <w:rPr>
          <w:lang w:val="en"/>
        </w:rPr>
        <w:t xml:space="preserve"> </w:t>
      </w:r>
      <w:r w:rsidR="00702DA7" w:rsidRPr="00702DA7">
        <w:rPr>
          <w:lang w:val="en"/>
        </w:rPr>
        <w:t>Theodore of Mopsuestia</w:t>
      </w:r>
      <w:r w:rsidR="006746C0">
        <w:rPr>
          <w:lang w:val="en"/>
        </w:rPr>
        <w:t xml:space="preserve"> (350-428)</w:t>
      </w:r>
      <w:r w:rsidR="00702DA7">
        <w:rPr>
          <w:lang w:val="en"/>
        </w:rPr>
        <w:t>,</w:t>
      </w:r>
      <w:r w:rsidR="00452693">
        <w:rPr>
          <w:rStyle w:val="EndnoteReference"/>
          <w:lang w:val="en"/>
        </w:rPr>
        <w:endnoteReference w:id="136"/>
      </w:r>
      <w:r w:rsidR="00702DA7">
        <w:rPr>
          <w:lang w:val="en"/>
        </w:rPr>
        <w:t xml:space="preserve"> </w:t>
      </w:r>
      <w:r w:rsidR="00702DA7" w:rsidRPr="00702DA7">
        <w:rPr>
          <w:lang w:val="en"/>
        </w:rPr>
        <w:t>Nestorius</w:t>
      </w:r>
      <w:r w:rsidR="00452693">
        <w:rPr>
          <w:lang w:val="en"/>
        </w:rPr>
        <w:t xml:space="preserve"> (386-450)</w:t>
      </w:r>
      <w:r w:rsidR="00702DA7">
        <w:rPr>
          <w:lang w:val="en"/>
        </w:rPr>
        <w:t>,</w:t>
      </w:r>
      <w:r w:rsidR="00452693">
        <w:rPr>
          <w:rStyle w:val="EndnoteReference"/>
          <w:lang w:val="en"/>
        </w:rPr>
        <w:endnoteReference w:id="137"/>
      </w:r>
      <w:r w:rsidR="00702DA7">
        <w:rPr>
          <w:lang w:val="en"/>
        </w:rPr>
        <w:t xml:space="preserve"> and </w:t>
      </w:r>
      <w:r w:rsidR="00702DA7" w:rsidRPr="00702DA7">
        <w:rPr>
          <w:lang w:val="en"/>
        </w:rPr>
        <w:t>Theodoret of Cyrrhus</w:t>
      </w:r>
      <w:r w:rsidR="00452693">
        <w:rPr>
          <w:lang w:val="en"/>
        </w:rPr>
        <w:t xml:space="preserve"> (393-457)</w:t>
      </w:r>
      <w:r w:rsidR="00702DA7">
        <w:rPr>
          <w:lang w:val="en"/>
        </w:rPr>
        <w:t>.</w:t>
      </w:r>
      <w:r w:rsidR="00452693">
        <w:rPr>
          <w:rStyle w:val="EndnoteReference"/>
          <w:lang w:val="en"/>
        </w:rPr>
        <w:endnoteReference w:id="138"/>
      </w:r>
    </w:p>
    <w:p w:rsidR="00822F84" w:rsidRDefault="00822F84" w:rsidP="00822F84">
      <w:r>
        <w:lastRenderedPageBreak/>
        <w:t>We hoped that this search of ancient schools would uncover historical connections to texts, and text criticism</w:t>
      </w:r>
      <w:r w:rsidR="00FF761D">
        <w:t xml:space="preserve">.  </w:t>
      </w:r>
      <w:r>
        <w:t>It bore little fruit.</w:t>
      </w:r>
    </w:p>
    <w:p w:rsidR="006942CD" w:rsidRDefault="00822F84" w:rsidP="00A32BD9">
      <w:r>
        <w:t>We expected that the school at Alexandria would have had a significant influence on the development and preservation of the Alexandrian text-type</w:t>
      </w:r>
      <w:r w:rsidR="00FF761D">
        <w:t xml:space="preserve">.  </w:t>
      </w:r>
      <w:r w:rsidR="00A32BD9">
        <w:t>The hypothesis concerning Pantaenus and the adopting of</w:t>
      </w:r>
      <w:r w:rsidR="00A32BD9" w:rsidRPr="00F97267">
        <w:t xml:space="preserve"> the Greek alphabet in the Coptic script</w:t>
      </w:r>
      <w:r w:rsidR="00A32BD9">
        <w:t xml:space="preserve"> is a solid clue that could help with identifying writing styles</w:t>
      </w:r>
      <w:r w:rsidR="00FF761D">
        <w:t xml:space="preserve">.  </w:t>
      </w:r>
      <w:r>
        <w:t>Origen’s work is commonly known, but it does not seem related to the subject at hand</w:t>
      </w:r>
      <w:r w:rsidR="00A32BD9">
        <w:t>.</w:t>
      </w:r>
    </w:p>
    <w:p w:rsidR="00A32BD9" w:rsidRDefault="00A32BD9" w:rsidP="00822F84">
      <w:r>
        <w:t>We hoped that the school at Antioch would disclose some of the history of development for the Byzantine text-type</w:t>
      </w:r>
      <w:r w:rsidR="00FF761D">
        <w:t xml:space="preserve">.  </w:t>
      </w:r>
      <w:r>
        <w:t>The theory concerning Lucian lacks substantiation.</w:t>
      </w:r>
    </w:p>
    <w:p w:rsidR="006942CD" w:rsidRDefault="00A32BD9" w:rsidP="00D53095">
      <w:r>
        <w:t>Still, if the history of textual development is to be known, it must be gleaned from the writings of the Church Fathers</w:t>
      </w:r>
      <w:r w:rsidR="00FF761D">
        <w:t xml:space="preserve">.  </w:t>
      </w:r>
      <w:r>
        <w:t>Here we are totally dependent on specialists in Patristics, and eagerly await any new findings.</w:t>
      </w:r>
      <w:r w:rsidR="009D3CFE">
        <w:rPr>
          <w:rStyle w:val="EndnoteReference"/>
        </w:rPr>
        <w:endnoteReference w:id="139"/>
      </w:r>
      <w:r w:rsidR="007D396F">
        <w:t xml:space="preserve">  For example:</w:t>
      </w:r>
    </w:p>
    <w:p w:rsidR="0034320C" w:rsidRDefault="0034320C" w:rsidP="003D0163">
      <w:pPr>
        <w:ind w:left="720" w:right="720"/>
      </w:pPr>
      <w:r>
        <w:t>“</w:t>
      </w:r>
      <w:r w:rsidRPr="0034320C">
        <w:t>Fee, recog</w:t>
      </w:r>
      <w:r>
        <w:t>nized as one of the leading patrist</w:t>
      </w:r>
      <w:r w:rsidRPr="0034320C">
        <w:t>ic authorities</w:t>
      </w:r>
      <w:r>
        <w:t xml:space="preserve"> </w:t>
      </w:r>
      <w:r w:rsidRPr="0034320C">
        <w:t>today, wrote:</w:t>
      </w:r>
      <w:r>
        <w:t xml:space="preserve"> ‘</w:t>
      </w:r>
      <w:r w:rsidRPr="0034320C">
        <w:t>Over the past eight years I have been collecting the Greek patristic evidence</w:t>
      </w:r>
      <w:r>
        <w:t xml:space="preserve"> </w:t>
      </w:r>
      <w:r w:rsidRPr="0034320C">
        <w:t>for Luke and John for the International Greek New Testament Project</w:t>
      </w:r>
      <w:r w:rsidR="00FF761D">
        <w:t xml:space="preserve">.  </w:t>
      </w:r>
      <w:r w:rsidRPr="0034320C">
        <w:t>In all</w:t>
      </w:r>
      <w:r>
        <w:t xml:space="preserve"> </w:t>
      </w:r>
      <w:r w:rsidRPr="0034320C">
        <w:t>of this material I have found one invariable a good critical edition of a father's</w:t>
      </w:r>
      <w:r>
        <w:t xml:space="preserve"> </w:t>
      </w:r>
      <w:r w:rsidRPr="0034320C">
        <w:t>text, or the discovery of early MSS, always moves the father</w:t>
      </w:r>
      <w:r w:rsidR="003D0163">
        <w:t>’</w:t>
      </w:r>
      <w:r w:rsidRPr="0034320C">
        <w:t>s text of the NT</w:t>
      </w:r>
      <w:r>
        <w:t xml:space="preserve"> </w:t>
      </w:r>
      <w:r w:rsidRPr="0034320C">
        <w:t>away from the TR and closer to the text of our modern critical editions</w:t>
      </w:r>
      <w:r>
        <w:t>.’ ”</w:t>
      </w:r>
      <w:r w:rsidR="00605B63">
        <w:rPr>
          <w:rStyle w:val="EndnoteReference"/>
        </w:rPr>
        <w:endnoteReference w:id="140"/>
      </w:r>
    </w:p>
    <w:p w:rsidR="00AF3FA7" w:rsidRDefault="00AF3FA7" w:rsidP="0015393F">
      <w:pPr>
        <w:pStyle w:val="Heading3"/>
      </w:pPr>
      <w:r>
        <w:t>The Crux of the Problem</w:t>
      </w:r>
    </w:p>
    <w:p w:rsidR="00AF3FA7" w:rsidRDefault="00AF3FA7" w:rsidP="00AF3FA7">
      <w:r>
        <w:t>I have always adhered to the priority of the Byzantine text-type,</w:t>
      </w:r>
      <w:r w:rsidR="00F54818">
        <w:rPr>
          <w:rStyle w:val="EndnoteReference"/>
        </w:rPr>
        <w:endnoteReference w:id="141"/>
      </w:r>
      <w:r>
        <w:t xml:space="preserve"> of which the Majority Text and the Textus Receptus are two variations</w:t>
      </w:r>
      <w:r w:rsidR="00FF761D">
        <w:t xml:space="preserve">.  </w:t>
      </w:r>
      <w:r w:rsidR="003F0D58">
        <w:t>I have also followed my mentors Hodges and Farstad in embracing the Majority Text position.</w:t>
      </w:r>
      <w:r w:rsidR="00F54818">
        <w:rPr>
          <w:rStyle w:val="EndnoteReference"/>
        </w:rPr>
        <w:endnoteReference w:id="142"/>
      </w:r>
      <w:r w:rsidR="003F0D58">
        <w:t xml:space="preserve">  </w:t>
      </w:r>
      <w:r>
        <w:t>This is the text supported by most Orthodox Christians, as well as many conservative western Christians</w:t>
      </w:r>
      <w:r w:rsidR="00FF761D">
        <w:t xml:space="preserve">.  </w:t>
      </w:r>
      <w:r w:rsidR="000F6224">
        <w:t xml:space="preserve">On the other hand, </w:t>
      </w:r>
      <w:r>
        <w:t>I believe it is fair to say that the majority of scholars have consistently adhered to the Alexandrian</w:t>
      </w:r>
      <w:r w:rsidRPr="00AF3FA7">
        <w:t xml:space="preserve"> </w:t>
      </w:r>
      <w:r>
        <w:t>text-type.</w:t>
      </w:r>
    </w:p>
    <w:p w:rsidR="00AF3FA7" w:rsidRDefault="00AF3FA7" w:rsidP="00AF3FA7">
      <w:r>
        <w:lastRenderedPageBreak/>
        <w:t>I have always adhered to the idea that hypotheses unsupported by evidence, must necessarily fail</w:t>
      </w:r>
      <w:r w:rsidR="00FF761D">
        <w:t xml:space="preserve">.  </w:t>
      </w:r>
      <w:r>
        <w:t xml:space="preserve">We are grateful to </w:t>
      </w:r>
      <w:r w:rsidR="00605B63">
        <w:t xml:space="preserve">St. </w:t>
      </w:r>
      <w:r>
        <w:t>Thomas for this idea: we want to see the nail prints, and since Thomas pressed the point we are all the more confident in our faith</w:t>
      </w:r>
      <w:r w:rsidR="00FF761D">
        <w:t xml:space="preserve">.  </w:t>
      </w:r>
      <w:r>
        <w:t>Cheap arguments are worthless</w:t>
      </w:r>
      <w:r w:rsidR="00FF761D">
        <w:t xml:space="preserve">.  </w:t>
      </w:r>
      <w:r>
        <w:t>We believe that Christ would have us follow Truth, He is the Truth, and Truth requires reality — solid evidence.</w:t>
      </w:r>
    </w:p>
    <w:p w:rsidR="003D0163" w:rsidRDefault="003D0163" w:rsidP="00822ED5">
      <w:r>
        <w:t>Fee claim</w:t>
      </w:r>
      <w:r w:rsidR="00822ED5">
        <w:t>s</w:t>
      </w:r>
      <w:r>
        <w:t xml:space="preserve"> that there is very little Patristic support for the Textus Receptus [or, therefore, for the Majority or Byzantine text either]</w:t>
      </w:r>
      <w:r w:rsidR="00FF761D">
        <w:t xml:space="preserve">.  </w:t>
      </w:r>
      <w:r>
        <w:t>Wallace claims that there is absolutely no evidence for a Byzantine, Majority, or Textus Receptus prior to the fifth century (401).</w:t>
      </w:r>
      <w:r>
        <w:rPr>
          <w:rStyle w:val="EndnoteReference"/>
        </w:rPr>
        <w:endnoteReference w:id="143"/>
      </w:r>
      <w:r w:rsidR="00BF67B2">
        <w:t xml:space="preserve">  We have searched for evidence to the contrary, and found none</w:t>
      </w:r>
      <w:r w:rsidR="00FF761D">
        <w:t xml:space="preserve">.  </w:t>
      </w:r>
      <w:r w:rsidR="00BF67B2">
        <w:t>It is not that evidence for the Majority Text prior to 401 is rare or sparse; it is totally absent.</w:t>
      </w:r>
    </w:p>
    <w:p w:rsidR="00420101" w:rsidRDefault="00420101" w:rsidP="00420101">
      <w:r>
        <w:t>T</w:t>
      </w:r>
      <w:r w:rsidR="00BF67B2">
        <w:t>he Majority Text hypothesis stands or falls on the existence of a majority of manuscripts</w:t>
      </w:r>
      <w:r>
        <w:t>; and the argument that, prior to 401, climactic conditions and regular use, caused a more rapid deterioration of the majority manuscripts</w:t>
      </w:r>
      <w:r w:rsidR="00FF761D">
        <w:t xml:space="preserve">.  </w:t>
      </w:r>
      <w:r>
        <w:t>In this case</w:t>
      </w:r>
      <w:r w:rsidR="00103DD8">
        <w:t>,</w:t>
      </w:r>
      <w:r>
        <w:t xml:space="preserve"> we would expect the exi</w:t>
      </w:r>
      <w:r w:rsidR="00103DD8">
        <w:t>stence and preservation of worn-</w:t>
      </w:r>
      <w:r>
        <w:t>out fragments, but no fragments exist at all.</w:t>
      </w:r>
    </w:p>
    <w:p w:rsidR="00420101" w:rsidRDefault="00420101" w:rsidP="00420101">
      <w:r>
        <w:t>We are reluctantly compelled to two conclusions.</w:t>
      </w:r>
    </w:p>
    <w:p w:rsidR="00BF67B2" w:rsidRDefault="00420101" w:rsidP="00420101">
      <w:r>
        <w:t>One, the Majority Text hypothesis has failed for lack of evidence</w:t>
      </w:r>
      <w:r w:rsidR="00FF761D">
        <w:t xml:space="preserve">.  </w:t>
      </w:r>
      <w:r>
        <w:t>Baring the discovery of new evidence, or the reinterpretation of old evidence, the Majority Text hypothesis is wrong and will remain defeated forever.</w:t>
      </w:r>
    </w:p>
    <w:p w:rsidR="00420101" w:rsidRDefault="00420101" w:rsidP="00420101">
      <w:r>
        <w:t>Two, using the rules of the Majority Text hypothesis, the true Majority Text must be the Alexandrian text, not the Byzantine.</w:t>
      </w:r>
    </w:p>
    <w:p w:rsidR="00746BC7" w:rsidRDefault="00420101" w:rsidP="00420101">
      <w:r>
        <w:t>Several questions remain.</w:t>
      </w:r>
    </w:p>
    <w:p w:rsidR="00746BC7" w:rsidRDefault="00420101" w:rsidP="00420101">
      <w:r>
        <w:t xml:space="preserve">Will a more thorough examination of the </w:t>
      </w:r>
      <w:r w:rsidR="00746BC7">
        <w:t>Patristic evidence support Fee’s conclusion?  If all we ever examine are Alexandrian Fathers, we have begged the question, we have assumed the conclusion</w:t>
      </w:r>
      <w:r w:rsidR="00FF761D">
        <w:t xml:space="preserve">.  </w:t>
      </w:r>
      <w:r w:rsidR="00746BC7">
        <w:t>There are authorities that disagree with Fee’s conclusion.</w:t>
      </w:r>
    </w:p>
    <w:p w:rsidR="00420101" w:rsidRDefault="00746BC7" w:rsidP="00420101">
      <w:r>
        <w:lastRenderedPageBreak/>
        <w:t xml:space="preserve">Will a more thorough examination of the </w:t>
      </w:r>
      <w:r w:rsidR="00420101">
        <w:t>papyri</w:t>
      </w:r>
      <w:r>
        <w:t>, and other manuscripts support Wallace’s conclusion?  We believe that the classification and analysis of manuscripts is a highly subjective process, prone to error, and lacking verification</w:t>
      </w:r>
      <w:r w:rsidR="00FF761D">
        <w:t xml:space="preserve">.  </w:t>
      </w:r>
      <w:r>
        <w:t>Simply counting manuscripts to see who has the most marbles is inadequate.</w:t>
      </w:r>
    </w:p>
    <w:p w:rsidR="00746BC7" w:rsidRDefault="00746BC7" w:rsidP="00420101">
      <w:r>
        <w:t>Almost all of the canons or rules of text criticism have been called into question</w:t>
      </w:r>
      <w:r w:rsidR="00FF761D">
        <w:t xml:space="preserve">.  </w:t>
      </w:r>
      <w:r>
        <w:t>Do we need to reexamine the historic evidence with fresh minds and proposed new rules?</w:t>
      </w:r>
    </w:p>
    <w:p w:rsidR="00746BC7" w:rsidRDefault="00746BC7" w:rsidP="00420101">
      <w:r>
        <w:t>Since the Majority Text hypothesis has fallen, does that obviate all similar approaches</w:t>
      </w:r>
      <w:r w:rsidR="00FA32E2">
        <w:t>?</w:t>
      </w:r>
    </w:p>
    <w:p w:rsidR="00FA32E2" w:rsidRPr="00D53095" w:rsidRDefault="00FA32E2" w:rsidP="00420101">
      <w:r>
        <w:t>Since the Majority Text hypothesis has fallen, does the Byzantine Text fall with it?  Or are there other compelling approaches?</w:t>
      </w:r>
    </w:p>
    <w:p w:rsidR="00885236" w:rsidRDefault="00885236" w:rsidP="0015393F">
      <w:pPr>
        <w:pStyle w:val="Heading3"/>
      </w:pPr>
      <w:r>
        <w:t>A Mile Stone or Two</w:t>
      </w:r>
      <w:r w:rsidR="009E45D4">
        <w:t xml:space="preserve"> or More</w:t>
      </w:r>
    </w:p>
    <w:p w:rsidR="00FA32E2" w:rsidRDefault="00FA32E2" w:rsidP="00FA32E2">
      <w:r>
        <w:t>All is not lost.</w:t>
      </w:r>
    </w:p>
    <w:p w:rsidR="001814F6" w:rsidRDefault="001814F6" w:rsidP="001814F6">
      <w:pPr>
        <w:ind w:left="720" w:right="720"/>
      </w:pPr>
      <w:r>
        <w:t>“</w:t>
      </w:r>
      <w:r w:rsidRPr="001814F6">
        <w:t>But the Comforter, the Holy Ghost, whom the Father will send in my name, he shall teach you all things, and bring all things to your remembrance, whatever I have said to you.</w:t>
      </w:r>
      <w:r>
        <w:t>”</w:t>
      </w:r>
      <w:r>
        <w:rPr>
          <w:rStyle w:val="EndnoteReference"/>
        </w:rPr>
        <w:endnoteReference w:id="144"/>
      </w:r>
    </w:p>
    <w:p w:rsidR="005F46C5" w:rsidRDefault="0000417A" w:rsidP="00FA32E2">
      <w:r>
        <w:t>Our world has conformed many churches to its own standards</w:t>
      </w:r>
      <w:r w:rsidR="00FF761D">
        <w:t xml:space="preserve">.  </w:t>
      </w:r>
      <w:r>
        <w:t>Brothers and Sisters, these things ought not to be</w:t>
      </w:r>
      <w:r w:rsidR="00FF761D">
        <w:t xml:space="preserve">.  </w:t>
      </w:r>
      <w:r>
        <w:t>The job of The Church is to be that instrument in the hands of Christ, by the power of the Holy Ghost, and totally dependent on the grace of God the Father</w:t>
      </w:r>
      <w:r w:rsidR="00E276AB">
        <w:t>, that instrument, which conforms our world to Christ</w:t>
      </w:r>
      <w:r w:rsidR="00FF761D">
        <w:t xml:space="preserve">.  </w:t>
      </w:r>
      <w:r w:rsidR="00E276AB">
        <w:t>We are failing in our assigned task</w:t>
      </w:r>
      <w:r w:rsidR="00FF761D">
        <w:t xml:space="preserve">.  </w:t>
      </w:r>
      <w:r w:rsidR="00E276AB">
        <w:t>If we ever needed to be revived from our complacency, today is that day</w:t>
      </w:r>
      <w:r w:rsidR="00FF761D">
        <w:t xml:space="preserve">.  </w:t>
      </w:r>
      <w:r w:rsidR="00E276AB">
        <w:t>Shame on us, we have denied our Savior</w:t>
      </w:r>
      <w:r w:rsidR="00FF761D">
        <w:t xml:space="preserve">.  </w:t>
      </w:r>
      <w:r w:rsidR="00E276AB">
        <w:t>Shame on us, our hands are drenched in the blood of those who are perishing.</w:t>
      </w:r>
      <w:r w:rsidR="006A173D">
        <w:rPr>
          <w:rStyle w:val="EndnoteReference"/>
        </w:rPr>
        <w:endnoteReference w:id="145"/>
      </w:r>
      <w:r w:rsidR="00E276AB">
        <w:t xml:space="preserve">  Shame on us, </w:t>
      </w:r>
      <w:r w:rsidR="00FA32E2">
        <w:t xml:space="preserve">if </w:t>
      </w:r>
      <w:r w:rsidR="00E276AB">
        <w:t>we refuse to take this seriously.</w:t>
      </w:r>
    </w:p>
    <w:p w:rsidR="0015393F" w:rsidRDefault="0015393F" w:rsidP="0015393F">
      <w:pPr>
        <w:pStyle w:val="Endnote"/>
      </w:pPr>
      <w:r>
        <w:rPr>
          <w:rStyle w:val="EndnoteReference"/>
        </w:rPr>
        <w:endnoteReference w:id="146"/>
      </w:r>
    </w:p>
    <w:sectPr w:rsidR="0015393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40" w:rsidRDefault="00B81440" w:rsidP="0031344D">
      <w:pPr>
        <w:spacing w:after="0"/>
      </w:pPr>
      <w:r>
        <w:separator/>
      </w:r>
    </w:p>
  </w:endnote>
  <w:endnote w:type="continuationSeparator" w:id="0">
    <w:p w:rsidR="00B81440" w:rsidRDefault="00B81440" w:rsidP="0031344D">
      <w:pPr>
        <w:spacing w:after="0"/>
      </w:pPr>
      <w:r>
        <w:continuationSeparator/>
      </w:r>
    </w:p>
  </w:endnote>
  <w:endnote w:id="1">
    <w:p w:rsidR="005B4D2B" w:rsidRDefault="005B4D2B" w:rsidP="0015393F">
      <w:pPr>
        <w:pStyle w:val="Endnote"/>
      </w:pPr>
      <w:r>
        <w:rPr>
          <w:rStyle w:val="EndnoteReference"/>
        </w:rPr>
        <w:endnoteRef/>
      </w:r>
      <w:r>
        <w:t xml:space="preserve"> </w:t>
      </w:r>
      <w:hyperlink r:id="rId1" w:history="1">
        <w:r w:rsidRPr="00402D4F">
          <w:rPr>
            <w:rStyle w:val="Hyperlink"/>
          </w:rPr>
          <w:t>http://www.etsjets.org/files/JETS-PDFs/37/37-2/JETS_37-2_185-215_Wallace.pdf</w:t>
        </w:r>
      </w:hyperlink>
    </w:p>
  </w:endnote>
  <w:endnote w:id="2">
    <w:p w:rsidR="005B4D2B" w:rsidRDefault="005B4D2B" w:rsidP="0015393F">
      <w:pPr>
        <w:pStyle w:val="Endnote"/>
      </w:pPr>
      <w:r>
        <w:rPr>
          <w:rStyle w:val="EndnoteReference"/>
        </w:rPr>
        <w:endnoteRef/>
      </w:r>
      <w:r>
        <w:t xml:space="preserve"> </w:t>
      </w:r>
      <w:hyperlink r:id="rId2" w:history="1">
        <w:r w:rsidRPr="00402D4F">
          <w:rPr>
            <w:rStyle w:val="Hyperlink"/>
          </w:rPr>
          <w:t>http://en.wikipedia.org/wiki/Ottoman_Empire</w:t>
        </w:r>
      </w:hyperlink>
    </w:p>
  </w:endnote>
  <w:endnote w:id="3">
    <w:p w:rsidR="005B4D2B" w:rsidRDefault="005B4D2B" w:rsidP="0015393F">
      <w:pPr>
        <w:pStyle w:val="Endnote"/>
      </w:pPr>
      <w:r>
        <w:rPr>
          <w:rStyle w:val="EndnoteReference"/>
        </w:rPr>
        <w:endnoteRef/>
      </w:r>
      <w:r>
        <w:t xml:space="preserve"> </w:t>
      </w:r>
      <w:hyperlink r:id="rId3" w:history="1">
        <w:r w:rsidRPr="00402D4F">
          <w:rPr>
            <w:rStyle w:val="Hyperlink"/>
          </w:rPr>
          <w:t>http://en.wikipedia.org/wiki/Fourth_Crusade</w:t>
        </w:r>
      </w:hyperlink>
    </w:p>
  </w:endnote>
  <w:endnote w:id="4">
    <w:p w:rsidR="005B4D2B" w:rsidRDefault="005B4D2B" w:rsidP="0015393F">
      <w:pPr>
        <w:pStyle w:val="Endnote"/>
      </w:pPr>
      <w:r>
        <w:rPr>
          <w:rStyle w:val="EndnoteReference"/>
        </w:rPr>
        <w:endnoteRef/>
      </w:r>
      <w:r>
        <w:t xml:space="preserve"> </w:t>
      </w:r>
      <w:hyperlink r:id="rId4" w:history="1">
        <w:r w:rsidRPr="00402D4F">
          <w:rPr>
            <w:rStyle w:val="Hyperlink"/>
          </w:rPr>
          <w:t>http://en.wikipedia.org/wiki/Desiderius_Erasmus</w:t>
        </w:r>
      </w:hyperlink>
    </w:p>
  </w:endnote>
  <w:endnote w:id="5">
    <w:p w:rsidR="005B4D2B" w:rsidRDefault="005B4D2B" w:rsidP="0015393F">
      <w:pPr>
        <w:pStyle w:val="Endnote"/>
      </w:pPr>
      <w:r>
        <w:rPr>
          <w:rStyle w:val="EndnoteReference"/>
        </w:rPr>
        <w:endnoteRef/>
      </w:r>
      <w:r>
        <w:t xml:space="preserve"> </w:t>
      </w:r>
      <w:hyperlink r:id="rId5" w:history="1">
        <w:r w:rsidRPr="00402D4F">
          <w:rPr>
            <w:rStyle w:val="Hyperlink"/>
          </w:rPr>
          <w:t>http://en.wikipedia.org/wiki/Johann_Froben</w:t>
        </w:r>
      </w:hyperlink>
    </w:p>
  </w:endnote>
  <w:endnote w:id="6">
    <w:p w:rsidR="005B4D2B" w:rsidRDefault="005B4D2B" w:rsidP="002C06E0">
      <w:pPr>
        <w:pStyle w:val="Endnote"/>
      </w:pPr>
      <w:r>
        <w:rPr>
          <w:rStyle w:val="EndnoteReference"/>
        </w:rPr>
        <w:endnoteRef/>
      </w:r>
      <w:r>
        <w:t xml:space="preserve"> Textus Receptus or TR is a misnomer founded upon the misunderstanding of God’s providence.  Which TR?  What date?  Between 6 or 4 BC and 33 AD, the TR received, authorized, canonized, and published by Jesus and His Apostles is the Septuagint or LXX.  Between 33 and 100, the TR of the Apostles is the LXX plus the Greek New Testament.  After 325, the TR is the Byzantine text family of manuscripts; this is the TR of Augustine (354-430).  Also, at about the same time, Jerome (347-420) is redefining the TR for Latin speaking peoples to the Vulgate, which is based on the then extant Hebrew manuscripts known to Jerome.  From the seventh through the tenth century the Masoretic text(s) or MT are compiled by the Jews; even though the Jews have been stripped of all delegated Divine authority, the Reformers will take this MT and make it the new TR of protestant Christianity.  Now we have three competing TRs: LXX (circa 200 BC), Vulgate (circa 400), and MT (circa 1000).  Which of these, we ask, has the pride of historic honor, that place in time which bestows upon it the greatest dignity, and honor: which TR is the authentic, valid TR; which Bible is the Bible of Jesus?</w:t>
      </w:r>
    </w:p>
  </w:endnote>
  <w:endnote w:id="7">
    <w:p w:rsidR="005B4D2B" w:rsidRDefault="005B4D2B" w:rsidP="0015393F">
      <w:pPr>
        <w:pStyle w:val="Endnote"/>
      </w:pPr>
      <w:r>
        <w:rPr>
          <w:rStyle w:val="EndnoteReference"/>
        </w:rPr>
        <w:endnoteRef/>
      </w:r>
      <w:r>
        <w:t xml:space="preserve"> </w:t>
      </w:r>
      <w:hyperlink r:id="rId6" w:history="1">
        <w:r w:rsidRPr="00402D4F">
          <w:rPr>
            <w:rStyle w:val="Hyperlink"/>
          </w:rPr>
          <w:t>http://www.history.com/this-day-in-history/martin-luther-posts-95-theses</w:t>
        </w:r>
      </w:hyperlink>
      <w:r>
        <w:t xml:space="preserve"> and </w:t>
      </w:r>
      <w:hyperlink r:id="rId7" w:history="1">
        <w:r w:rsidRPr="00402D4F">
          <w:rPr>
            <w:rStyle w:val="Hyperlink"/>
          </w:rPr>
          <w:t>http://en.wikipedia.org/wiki/The_Ninety-Five_Theses</w:t>
        </w:r>
      </w:hyperlink>
    </w:p>
  </w:endnote>
  <w:endnote w:id="8">
    <w:p w:rsidR="005B4D2B" w:rsidRDefault="005B4D2B" w:rsidP="0015393F">
      <w:pPr>
        <w:pStyle w:val="Endnote"/>
      </w:pPr>
      <w:r>
        <w:rPr>
          <w:rStyle w:val="EndnoteReference"/>
        </w:rPr>
        <w:endnoteRef/>
      </w:r>
      <w:r>
        <w:t xml:space="preserve"> </w:t>
      </w:r>
      <w:hyperlink r:id="rId8" w:history="1">
        <w:r w:rsidRPr="00402D4F">
          <w:rPr>
            <w:rStyle w:val="Hyperlink"/>
          </w:rPr>
          <w:t>http://en.wikipedia.org/wiki/Henry_VIII_of_England</w:t>
        </w:r>
      </w:hyperlink>
    </w:p>
  </w:endnote>
  <w:endnote w:id="9">
    <w:p w:rsidR="005B4D2B" w:rsidRDefault="005B4D2B" w:rsidP="0015393F">
      <w:pPr>
        <w:pStyle w:val="Endnote"/>
      </w:pPr>
      <w:r>
        <w:rPr>
          <w:rStyle w:val="EndnoteReference"/>
        </w:rPr>
        <w:endnoteRef/>
      </w:r>
      <w:r>
        <w:t xml:space="preserve"> </w:t>
      </w:r>
      <w:hyperlink r:id="rId9" w:history="1">
        <w:r w:rsidRPr="00402D4F">
          <w:rPr>
            <w:rStyle w:val="Hyperlink"/>
          </w:rPr>
          <w:t>http://en.wikipedia.org/wiki/Complutensian_Polyglot</w:t>
        </w:r>
      </w:hyperlink>
    </w:p>
  </w:endnote>
  <w:endnote w:id="10">
    <w:p w:rsidR="005B4D2B" w:rsidRDefault="005B4D2B" w:rsidP="0015393F">
      <w:pPr>
        <w:pStyle w:val="Endnote"/>
      </w:pPr>
      <w:r>
        <w:rPr>
          <w:rStyle w:val="EndnoteReference"/>
        </w:rPr>
        <w:endnoteRef/>
      </w:r>
      <w:r>
        <w:t xml:space="preserve"> </w:t>
      </w:r>
      <w:hyperlink r:id="rId10" w:history="1">
        <w:r w:rsidRPr="00402D4F">
          <w:rPr>
            <w:rStyle w:val="Hyperlink"/>
          </w:rPr>
          <w:t>http://en.wikipedia.org/wiki/Luther_Bible</w:t>
        </w:r>
      </w:hyperlink>
    </w:p>
  </w:endnote>
  <w:endnote w:id="11">
    <w:p w:rsidR="005B4D2B" w:rsidRDefault="005B4D2B" w:rsidP="0015393F">
      <w:pPr>
        <w:pStyle w:val="Endnote"/>
      </w:pPr>
      <w:r>
        <w:rPr>
          <w:rStyle w:val="EndnoteReference"/>
        </w:rPr>
        <w:endnoteRef/>
      </w:r>
      <w:r>
        <w:t xml:space="preserve"> </w:t>
      </w:r>
      <w:hyperlink r:id="rId11" w:history="1">
        <w:r w:rsidRPr="00402D4F">
          <w:rPr>
            <w:rStyle w:val="Hyperlink"/>
          </w:rPr>
          <w:t>http://en.wikipedia.org/wiki/De_libero_arbitrio_diatribe_sive_collatio</w:t>
        </w:r>
      </w:hyperlink>
    </w:p>
  </w:endnote>
  <w:endnote w:id="12">
    <w:p w:rsidR="005B4D2B" w:rsidRDefault="005B4D2B" w:rsidP="0015393F">
      <w:pPr>
        <w:pStyle w:val="Endnote"/>
      </w:pPr>
      <w:r>
        <w:rPr>
          <w:rStyle w:val="EndnoteReference"/>
        </w:rPr>
        <w:endnoteRef/>
      </w:r>
      <w:r>
        <w:t xml:space="preserve"> </w:t>
      </w:r>
      <w:hyperlink r:id="rId12" w:history="1">
        <w:r w:rsidRPr="00402D4F">
          <w:rPr>
            <w:rStyle w:val="Hyperlink"/>
          </w:rPr>
          <w:t>http://en.wikipedia.org/wiki/On_the_Bondage_of_the_Will</w:t>
        </w:r>
      </w:hyperlink>
    </w:p>
  </w:endnote>
  <w:endnote w:id="13">
    <w:p w:rsidR="005B4D2B" w:rsidRDefault="005B4D2B" w:rsidP="0015393F">
      <w:pPr>
        <w:pStyle w:val="Endnote"/>
      </w:pPr>
      <w:r>
        <w:rPr>
          <w:rStyle w:val="EndnoteReference"/>
        </w:rPr>
        <w:endnoteRef/>
      </w:r>
      <w:r>
        <w:t xml:space="preserve"> </w:t>
      </w:r>
      <w:hyperlink r:id="rId13" w:history="1">
        <w:r w:rsidRPr="00402D4F">
          <w:rPr>
            <w:rStyle w:val="Hyperlink"/>
          </w:rPr>
          <w:t>http://www.newadvent.org/cathen/15772a.htm</w:t>
        </w:r>
      </w:hyperlink>
    </w:p>
  </w:endnote>
  <w:endnote w:id="14">
    <w:p w:rsidR="005B4D2B" w:rsidRDefault="005B4D2B" w:rsidP="0015393F">
      <w:pPr>
        <w:pStyle w:val="Endnote"/>
      </w:pPr>
      <w:r>
        <w:rPr>
          <w:rStyle w:val="EndnoteReference"/>
        </w:rPr>
        <w:endnoteRef/>
      </w:r>
      <w:r>
        <w:t xml:space="preserve"> </w:t>
      </w:r>
      <w:hyperlink r:id="rId14" w:history="1">
        <w:r w:rsidRPr="00402D4F">
          <w:rPr>
            <w:rStyle w:val="Hyperlink"/>
          </w:rPr>
          <w:t>http://en.wikipedia.org/wiki/Institutes_of_the_Christian_Religion</w:t>
        </w:r>
      </w:hyperlink>
    </w:p>
  </w:endnote>
  <w:endnote w:id="15">
    <w:p w:rsidR="005B4D2B" w:rsidRDefault="005B4D2B" w:rsidP="0015393F">
      <w:pPr>
        <w:pStyle w:val="Endnote"/>
      </w:pPr>
      <w:r>
        <w:rPr>
          <w:rStyle w:val="EndnoteReference"/>
        </w:rPr>
        <w:endnoteRef/>
      </w:r>
      <w:r>
        <w:t xml:space="preserve"> </w:t>
      </w:r>
      <w:hyperlink r:id="rId15" w:history="1">
        <w:r w:rsidRPr="00402D4F">
          <w:rPr>
            <w:rStyle w:val="Hyperlink"/>
          </w:rPr>
          <w:t>http://en.wikipedia.org/wiki/Robert_Estienne</w:t>
        </w:r>
      </w:hyperlink>
    </w:p>
  </w:endnote>
  <w:endnote w:id="16">
    <w:p w:rsidR="005B4D2B" w:rsidRDefault="005B4D2B" w:rsidP="0015393F">
      <w:pPr>
        <w:pStyle w:val="Endnote"/>
      </w:pPr>
      <w:r>
        <w:rPr>
          <w:rStyle w:val="EndnoteReference"/>
        </w:rPr>
        <w:endnoteRef/>
      </w:r>
      <w:r>
        <w:t xml:space="preserve"> </w:t>
      </w:r>
      <w:hyperlink r:id="rId16" w:history="1">
        <w:r w:rsidRPr="00402D4F">
          <w:rPr>
            <w:rStyle w:val="Hyperlink"/>
          </w:rPr>
          <w:t>http://en.wikipedia.org/wiki/Theodore_Beza</w:t>
        </w:r>
      </w:hyperlink>
    </w:p>
  </w:endnote>
  <w:endnote w:id="17">
    <w:p w:rsidR="005B4D2B" w:rsidRDefault="005B4D2B" w:rsidP="0015393F">
      <w:pPr>
        <w:pStyle w:val="Endnote"/>
      </w:pPr>
      <w:r>
        <w:rPr>
          <w:rStyle w:val="EndnoteReference"/>
        </w:rPr>
        <w:endnoteRef/>
      </w:r>
      <w:r>
        <w:t xml:space="preserve"> </w:t>
      </w:r>
      <w:hyperlink r:id="rId17" w:history="1">
        <w:r w:rsidRPr="00402D4F">
          <w:rPr>
            <w:rStyle w:val="Hyperlink"/>
          </w:rPr>
          <w:t>http://en.wikipedia.org/wiki/Thirty_Years%27_War</w:t>
        </w:r>
      </w:hyperlink>
    </w:p>
  </w:endnote>
  <w:endnote w:id="18">
    <w:p w:rsidR="005B4D2B" w:rsidRDefault="005B4D2B" w:rsidP="0015393F">
      <w:pPr>
        <w:pStyle w:val="Endnote"/>
      </w:pPr>
      <w:r>
        <w:rPr>
          <w:rStyle w:val="EndnoteReference"/>
        </w:rPr>
        <w:endnoteRef/>
      </w:r>
      <w:r>
        <w:t xml:space="preserve"> </w:t>
      </w:r>
      <w:hyperlink r:id="rId18" w:history="1">
        <w:r w:rsidRPr="00402D4F">
          <w:rPr>
            <w:rStyle w:val="Hyperlink"/>
          </w:rPr>
          <w:t>http://en.wikipedia.org/wiki/Abraham_Elzevir</w:t>
        </w:r>
      </w:hyperlink>
    </w:p>
  </w:endnote>
  <w:endnote w:id="19">
    <w:p w:rsidR="005B4D2B" w:rsidRDefault="005B4D2B" w:rsidP="0015393F">
      <w:pPr>
        <w:pStyle w:val="Endnote"/>
      </w:pPr>
      <w:r>
        <w:rPr>
          <w:rStyle w:val="EndnoteReference"/>
        </w:rPr>
        <w:endnoteRef/>
      </w:r>
      <w:r>
        <w:t xml:space="preserve"> </w:t>
      </w:r>
      <w:hyperlink r:id="rId19" w:history="1">
        <w:r w:rsidRPr="00402D4F">
          <w:rPr>
            <w:rStyle w:val="Hyperlink"/>
          </w:rPr>
          <w:t>http://en.wikipedia.org/wiki/House_of_Elzevir</w:t>
        </w:r>
      </w:hyperlink>
      <w:r>
        <w:t xml:space="preserve"> and </w:t>
      </w:r>
      <w:hyperlink r:id="rId20" w:history="1">
        <w:r w:rsidRPr="00402D4F">
          <w:rPr>
            <w:rStyle w:val="Hyperlink"/>
          </w:rPr>
          <w:t>http://www.britannica.com/EBchecked/topic/185436/Elzevir-Family</w:t>
        </w:r>
      </w:hyperlink>
    </w:p>
  </w:endnote>
  <w:endnote w:id="20">
    <w:p w:rsidR="005B4D2B" w:rsidRDefault="005B4D2B" w:rsidP="0015393F">
      <w:pPr>
        <w:pStyle w:val="Endnote"/>
      </w:pPr>
      <w:r>
        <w:rPr>
          <w:rStyle w:val="EndnoteReference"/>
        </w:rPr>
        <w:endnoteRef/>
      </w:r>
      <w:r>
        <w:t xml:space="preserve"> </w:t>
      </w:r>
      <w:hyperlink r:id="rId21" w:history="1">
        <w:r w:rsidRPr="00402D4F">
          <w:rPr>
            <w:rStyle w:val="Hyperlink"/>
          </w:rPr>
          <w:t>http://en.wikipedia.org/wiki/Isaac_Elzevir</w:t>
        </w:r>
      </w:hyperlink>
    </w:p>
  </w:endnote>
  <w:endnote w:id="21">
    <w:p w:rsidR="005B4D2B" w:rsidRDefault="005B4D2B" w:rsidP="0015393F">
      <w:pPr>
        <w:pStyle w:val="Endnote"/>
      </w:pPr>
      <w:r>
        <w:rPr>
          <w:rStyle w:val="EndnoteReference"/>
        </w:rPr>
        <w:endnoteRef/>
      </w:r>
      <w:r>
        <w:t xml:space="preserve"> </w:t>
      </w:r>
      <w:hyperlink r:id="rId22" w:history="1">
        <w:r w:rsidRPr="00402D4F">
          <w:rPr>
            <w:rStyle w:val="Hyperlink"/>
          </w:rPr>
          <w:t>http://en.wikipedia.org/wiki/English_Civil_War</w:t>
        </w:r>
      </w:hyperlink>
      <w:r>
        <w:t xml:space="preserve"> and </w:t>
      </w:r>
      <w:hyperlink r:id="rId23" w:history="1">
        <w:r w:rsidRPr="00402D4F">
          <w:rPr>
            <w:rStyle w:val="Hyperlink"/>
          </w:rPr>
          <w:t>http://en.wikipedia.org/wiki/English_Revolution</w:t>
        </w:r>
      </w:hyperlink>
    </w:p>
  </w:endnote>
  <w:endnote w:id="22">
    <w:p w:rsidR="005B4D2B" w:rsidRDefault="005B4D2B" w:rsidP="0015393F">
      <w:pPr>
        <w:pStyle w:val="Endnote"/>
      </w:pPr>
      <w:r>
        <w:rPr>
          <w:rStyle w:val="EndnoteReference"/>
        </w:rPr>
        <w:endnoteRef/>
      </w:r>
      <w:r>
        <w:t xml:space="preserve"> </w:t>
      </w:r>
      <w:hyperlink r:id="rId24" w:history="1">
        <w:r w:rsidRPr="00402D4F">
          <w:rPr>
            <w:rStyle w:val="Hyperlink"/>
          </w:rPr>
          <w:t>http://en.wikipedia.org/wiki/Peace_of_Westphalia</w:t>
        </w:r>
      </w:hyperlink>
    </w:p>
  </w:endnote>
  <w:endnote w:id="23">
    <w:p w:rsidR="005B4D2B" w:rsidRDefault="005B4D2B" w:rsidP="0015393F">
      <w:pPr>
        <w:pStyle w:val="Endnote"/>
      </w:pPr>
      <w:r>
        <w:rPr>
          <w:rStyle w:val="EndnoteReference"/>
        </w:rPr>
        <w:endnoteRef/>
      </w:r>
      <w:r>
        <w:t xml:space="preserve"> </w:t>
      </w:r>
      <w:hyperlink r:id="rId25" w:history="1">
        <w:r w:rsidRPr="00402D4F">
          <w:rPr>
            <w:rStyle w:val="Hyperlink"/>
          </w:rPr>
          <w:t>http://en.wikipedia.org/wiki/Age_of_Enlightenment</w:t>
        </w:r>
      </w:hyperlink>
    </w:p>
  </w:endnote>
  <w:endnote w:id="24">
    <w:p w:rsidR="005B4D2B" w:rsidRDefault="005B4D2B" w:rsidP="0015393F">
      <w:pPr>
        <w:pStyle w:val="Endnote"/>
      </w:pPr>
      <w:r>
        <w:rPr>
          <w:rStyle w:val="EndnoteReference"/>
        </w:rPr>
        <w:endnoteRef/>
      </w:r>
      <w:r>
        <w:t xml:space="preserve"> </w:t>
      </w:r>
      <w:hyperlink r:id="rId26" w:history="1">
        <w:r w:rsidRPr="00402D4F">
          <w:rPr>
            <w:rStyle w:val="Hyperlink"/>
          </w:rPr>
          <w:t>http://en.wikipedia.org/wiki/Richard_Simon</w:t>
        </w:r>
      </w:hyperlink>
    </w:p>
  </w:endnote>
  <w:endnote w:id="25">
    <w:p w:rsidR="005B4D2B" w:rsidRDefault="005B4D2B" w:rsidP="0015393F">
      <w:pPr>
        <w:pStyle w:val="Endnote"/>
      </w:pPr>
      <w:r>
        <w:rPr>
          <w:rStyle w:val="EndnoteReference"/>
        </w:rPr>
        <w:endnoteRef/>
      </w:r>
      <w:r>
        <w:t xml:space="preserve"> </w:t>
      </w:r>
      <w:hyperlink r:id="rId27" w:history="1">
        <w:r w:rsidRPr="00402D4F">
          <w:rPr>
            <w:rStyle w:val="Hyperlink"/>
          </w:rPr>
          <w:t>http://en.wikipedia.org/wiki/Johann_Albrecht_Bengel</w:t>
        </w:r>
      </w:hyperlink>
      <w:r>
        <w:t xml:space="preserve"> </w:t>
      </w:r>
    </w:p>
  </w:endnote>
  <w:endnote w:id="26">
    <w:p w:rsidR="005B4D2B" w:rsidRDefault="005B4D2B" w:rsidP="0015393F">
      <w:pPr>
        <w:pStyle w:val="Endnote"/>
      </w:pPr>
      <w:r>
        <w:rPr>
          <w:rStyle w:val="EndnoteReference"/>
        </w:rPr>
        <w:endnoteRef/>
      </w:r>
      <w:r>
        <w:t xml:space="preserve"> </w:t>
      </w:r>
      <w:hyperlink r:id="rId28" w:history="1">
        <w:r w:rsidRPr="00402D4F">
          <w:rPr>
            <w:rStyle w:val="Hyperlink"/>
          </w:rPr>
          <w:t>http://en.wikipedia.org/wiki/Johann_Salomo_Semler</w:t>
        </w:r>
      </w:hyperlink>
    </w:p>
  </w:endnote>
  <w:endnote w:id="27">
    <w:p w:rsidR="005B4D2B" w:rsidRDefault="005B4D2B" w:rsidP="0015393F">
      <w:pPr>
        <w:pStyle w:val="Endnote"/>
      </w:pPr>
      <w:r>
        <w:rPr>
          <w:rStyle w:val="EndnoteReference"/>
        </w:rPr>
        <w:endnoteRef/>
      </w:r>
      <w:r>
        <w:t xml:space="preserve"> </w:t>
      </w:r>
      <w:hyperlink r:id="rId29" w:history="1">
        <w:r w:rsidRPr="00402D4F">
          <w:rPr>
            <w:rStyle w:val="Hyperlink"/>
          </w:rPr>
          <w:t>http://en.wikipedia.org/wiki/Johann_Jakob_Griesbach</w:t>
        </w:r>
      </w:hyperlink>
      <w:r>
        <w:t xml:space="preserve"> and </w:t>
      </w:r>
      <w:hyperlink r:id="rId30" w:history="1">
        <w:r w:rsidRPr="00402D4F">
          <w:rPr>
            <w:rStyle w:val="Hyperlink"/>
          </w:rPr>
          <w:t>http://books.google.com/books/about/Commentarius_criticus_in_textum_Gr%C3%A6cum.html?id=EkAhHAAACAAJ</w:t>
        </w:r>
      </w:hyperlink>
    </w:p>
  </w:endnote>
  <w:endnote w:id="28">
    <w:p w:rsidR="005B4D2B" w:rsidRDefault="005B4D2B" w:rsidP="0015393F">
      <w:pPr>
        <w:pStyle w:val="Endnote"/>
      </w:pPr>
      <w:r>
        <w:rPr>
          <w:rStyle w:val="EndnoteReference"/>
        </w:rPr>
        <w:endnoteRef/>
      </w:r>
      <w:r>
        <w:t xml:space="preserve"> </w:t>
      </w:r>
      <w:hyperlink r:id="rId31" w:history="1">
        <w:r w:rsidRPr="00402D4F">
          <w:rPr>
            <w:rStyle w:val="Hyperlink"/>
          </w:rPr>
          <w:t>http://en.wikipedia.org/wiki/American_Revolutionary_War</w:t>
        </w:r>
      </w:hyperlink>
      <w:r>
        <w:t xml:space="preserve"> and </w:t>
      </w:r>
      <w:hyperlink r:id="rId32" w:history="1">
        <w:r w:rsidRPr="00402D4F">
          <w:rPr>
            <w:rStyle w:val="Hyperlink"/>
          </w:rPr>
          <w:t>http://en.wikipedia.org/wiki/American_Revolution</w:t>
        </w:r>
      </w:hyperlink>
    </w:p>
  </w:endnote>
  <w:endnote w:id="29">
    <w:p w:rsidR="005B4D2B" w:rsidRDefault="005B4D2B" w:rsidP="0015393F">
      <w:pPr>
        <w:pStyle w:val="Endnote"/>
      </w:pPr>
      <w:r>
        <w:rPr>
          <w:rStyle w:val="EndnoteReference"/>
        </w:rPr>
        <w:endnoteRef/>
      </w:r>
      <w:r>
        <w:t xml:space="preserve"> </w:t>
      </w:r>
      <w:hyperlink r:id="rId33" w:history="1">
        <w:r w:rsidRPr="00402D4F">
          <w:rPr>
            <w:rStyle w:val="Hyperlink"/>
          </w:rPr>
          <w:t>http://en.wikipedia.org/wiki/French_Revolution</w:t>
        </w:r>
      </w:hyperlink>
    </w:p>
  </w:endnote>
  <w:endnote w:id="30">
    <w:p w:rsidR="005B4D2B" w:rsidRDefault="005B4D2B" w:rsidP="0015393F">
      <w:pPr>
        <w:pStyle w:val="Endnote"/>
      </w:pPr>
      <w:r>
        <w:rPr>
          <w:rStyle w:val="EndnoteReference"/>
        </w:rPr>
        <w:endnoteRef/>
      </w:r>
      <w:r>
        <w:t xml:space="preserve"> </w:t>
      </w:r>
      <w:hyperlink r:id="rId34" w:history="1">
        <w:r w:rsidRPr="00402D4F">
          <w:rPr>
            <w:rStyle w:val="Hyperlink"/>
          </w:rPr>
          <w:t>http://en.wikipedia.org/wiki/The_Age_of_Reason</w:t>
        </w:r>
      </w:hyperlink>
    </w:p>
  </w:endnote>
  <w:endnote w:id="31">
    <w:p w:rsidR="005B4D2B" w:rsidRDefault="005B4D2B" w:rsidP="0015393F">
      <w:pPr>
        <w:pStyle w:val="Endnote"/>
      </w:pPr>
      <w:r>
        <w:rPr>
          <w:rStyle w:val="EndnoteReference"/>
        </w:rPr>
        <w:endnoteRef/>
      </w:r>
      <w:r>
        <w:t xml:space="preserve"> </w:t>
      </w:r>
      <w:hyperlink r:id="rId35" w:history="1">
        <w:r w:rsidRPr="00402D4F">
          <w:rPr>
            <w:rStyle w:val="Hyperlink"/>
          </w:rPr>
          <w:t>http://en.wikipedia.org/wiki/Johann_Leonhard_Hug</w:t>
        </w:r>
      </w:hyperlink>
      <w:r>
        <w:t xml:space="preserve">, </w:t>
      </w:r>
      <w:hyperlink r:id="rId36" w:history="1">
        <w:r w:rsidRPr="00402D4F">
          <w:rPr>
            <w:rStyle w:val="Hyperlink"/>
          </w:rPr>
          <w:t>http://www.newadvent.org/cathen/07515a.htm</w:t>
        </w:r>
      </w:hyperlink>
      <w:r>
        <w:t xml:space="preserve">, and </w:t>
      </w:r>
      <w:hyperlink r:id="rId37" w:history="1">
        <w:r w:rsidRPr="00402D4F">
          <w:rPr>
            <w:rStyle w:val="Hyperlink"/>
          </w:rPr>
          <w:t>http://books.google.com/books/about/Einleitung_in_die_Schriften_des_Neuen_Te.html?id=GMBSAAAAcAAJ</w:t>
        </w:r>
      </w:hyperlink>
    </w:p>
  </w:endnote>
  <w:endnote w:id="32">
    <w:p w:rsidR="005B4D2B" w:rsidRDefault="005B4D2B" w:rsidP="0015393F">
      <w:pPr>
        <w:pStyle w:val="Endnote"/>
      </w:pPr>
      <w:r>
        <w:rPr>
          <w:rStyle w:val="EndnoteReference"/>
        </w:rPr>
        <w:endnoteRef/>
      </w:r>
      <w:r>
        <w:t xml:space="preserve"> </w:t>
      </w:r>
      <w:hyperlink r:id="rId38" w:history="1">
        <w:r w:rsidRPr="00402D4F">
          <w:rPr>
            <w:rStyle w:val="Hyperlink"/>
          </w:rPr>
          <w:t>http://www.tbsbibles.org/</w:t>
        </w:r>
      </w:hyperlink>
    </w:p>
  </w:endnote>
  <w:endnote w:id="33">
    <w:p w:rsidR="005B4D2B" w:rsidRDefault="005B4D2B" w:rsidP="0015393F">
      <w:pPr>
        <w:pStyle w:val="Endnote"/>
      </w:pPr>
      <w:r>
        <w:rPr>
          <w:rStyle w:val="EndnoteReference"/>
        </w:rPr>
        <w:endnoteRef/>
      </w:r>
      <w:r>
        <w:t xml:space="preserve"> </w:t>
      </w:r>
      <w:hyperlink r:id="rId39" w:history="1">
        <w:r w:rsidRPr="00402D4F">
          <w:rPr>
            <w:rStyle w:val="Hyperlink"/>
          </w:rPr>
          <w:t>http://en.wikipedia.org/wiki/Karl_Lachmann</w:t>
        </w:r>
      </w:hyperlink>
    </w:p>
  </w:endnote>
  <w:endnote w:id="34">
    <w:p w:rsidR="005B4D2B" w:rsidRDefault="005B4D2B" w:rsidP="0015393F">
      <w:pPr>
        <w:pStyle w:val="Endnote"/>
      </w:pPr>
      <w:r>
        <w:rPr>
          <w:rStyle w:val="EndnoteReference"/>
        </w:rPr>
        <w:endnoteRef/>
      </w:r>
      <w:r>
        <w:t xml:space="preserve"> </w:t>
      </w:r>
      <w:hyperlink r:id="rId40" w:history="1">
        <w:r w:rsidRPr="00402D4F">
          <w:rPr>
            <w:rStyle w:val="Hyperlink"/>
          </w:rPr>
          <w:t>http://en.wikipedia.org/wiki/Constantin_von_Tischendorf</w:t>
        </w:r>
      </w:hyperlink>
    </w:p>
  </w:endnote>
  <w:endnote w:id="35">
    <w:p w:rsidR="005B4D2B" w:rsidRDefault="005B4D2B" w:rsidP="0015393F">
      <w:pPr>
        <w:pStyle w:val="Endnote"/>
      </w:pPr>
      <w:r>
        <w:rPr>
          <w:rStyle w:val="EndnoteReference"/>
        </w:rPr>
        <w:endnoteRef/>
      </w:r>
      <w:r>
        <w:t xml:space="preserve"> </w:t>
      </w:r>
      <w:hyperlink r:id="rId41" w:history="1">
        <w:r w:rsidRPr="00402D4F">
          <w:rPr>
            <w:rStyle w:val="Hyperlink"/>
          </w:rPr>
          <w:t>http://en.wikipedia.org/wiki/Didot_family</w:t>
        </w:r>
      </w:hyperlink>
    </w:p>
  </w:endnote>
  <w:endnote w:id="36">
    <w:p w:rsidR="005B4D2B" w:rsidRDefault="005B4D2B" w:rsidP="0015393F">
      <w:pPr>
        <w:pStyle w:val="Endnote"/>
      </w:pPr>
      <w:r>
        <w:rPr>
          <w:rStyle w:val="EndnoteReference"/>
        </w:rPr>
        <w:endnoteRef/>
      </w:r>
      <w:r>
        <w:t xml:space="preserve"> </w:t>
      </w:r>
      <w:hyperlink r:id="rId42" w:history="1">
        <w:r w:rsidRPr="00402D4F">
          <w:rPr>
            <w:rStyle w:val="Hyperlink"/>
          </w:rPr>
          <w:t>http://en.wikipedia.org/wiki/Saint_Catherine%27s_Monastery,_Mount_Sinai</w:t>
        </w:r>
      </w:hyperlink>
    </w:p>
  </w:endnote>
  <w:endnote w:id="37">
    <w:p w:rsidR="005B4D2B" w:rsidRDefault="005B4D2B" w:rsidP="00F272E9">
      <w:pPr>
        <w:pStyle w:val="Endnote"/>
      </w:pPr>
      <w:r>
        <w:rPr>
          <w:rStyle w:val="EndnoteReference"/>
        </w:rPr>
        <w:endnoteRef/>
      </w:r>
      <w:r>
        <w:t xml:space="preserve"> </w:t>
      </w:r>
      <w:hyperlink r:id="rId43" w:history="1">
        <w:r w:rsidRPr="00402D4F">
          <w:rPr>
            <w:rStyle w:val="Hyperlink"/>
          </w:rPr>
          <w:t>http://en.wikipedia.org/wiki/Constantin_von_Tischendorf</w:t>
        </w:r>
      </w:hyperlink>
    </w:p>
    <w:p w:rsidR="005B4D2B" w:rsidRDefault="00B81440" w:rsidP="00F272E9">
      <w:pPr>
        <w:pStyle w:val="Endnote"/>
      </w:pPr>
      <w:hyperlink r:id="rId44" w:history="1">
        <w:r w:rsidR="005B4D2B" w:rsidRPr="00402D4F">
          <w:rPr>
            <w:rStyle w:val="Hyperlink"/>
          </w:rPr>
          <w:t>http://en.wikipedia.org/wiki/Didot_family</w:t>
        </w:r>
      </w:hyperlink>
    </w:p>
  </w:endnote>
  <w:endnote w:id="38">
    <w:p w:rsidR="005B4D2B" w:rsidRDefault="005B4D2B" w:rsidP="0015393F">
      <w:pPr>
        <w:pStyle w:val="Endnote"/>
      </w:pPr>
      <w:r>
        <w:rPr>
          <w:rStyle w:val="EndnoteReference"/>
        </w:rPr>
        <w:endnoteRef/>
      </w:r>
      <w:r>
        <w:t xml:space="preserve"> </w:t>
      </w:r>
      <w:hyperlink r:id="rId45" w:history="1">
        <w:r w:rsidRPr="00402D4F">
          <w:rPr>
            <w:rStyle w:val="Hyperlink"/>
          </w:rPr>
          <w:t>http://en.wikipedia.org/wiki/Frederick_Henry_Ambrose_Scrivener</w:t>
        </w:r>
      </w:hyperlink>
    </w:p>
  </w:endnote>
  <w:endnote w:id="39">
    <w:p w:rsidR="005B4D2B" w:rsidRDefault="005B4D2B" w:rsidP="0015393F">
      <w:pPr>
        <w:pStyle w:val="Endnote"/>
      </w:pPr>
      <w:r>
        <w:rPr>
          <w:rStyle w:val="EndnoteReference"/>
        </w:rPr>
        <w:endnoteRef/>
      </w:r>
      <w:r>
        <w:t xml:space="preserve"> </w:t>
      </w:r>
      <w:r w:rsidRPr="00A121C9">
        <w:rPr>
          <w:i/>
          <w:iCs/>
          <w:u w:val="single"/>
        </w:rPr>
        <w:t>Novum Testamentum Graece</w:t>
      </w:r>
      <w:r>
        <w:rPr>
          <w:i/>
          <w:iCs/>
          <w:u w:val="single"/>
        </w:rPr>
        <w:t xml:space="preserve">.  </w:t>
      </w:r>
      <w:r w:rsidRPr="00A121C9">
        <w:rPr>
          <w:i/>
          <w:iCs/>
          <w:u w:val="single"/>
        </w:rPr>
        <w:t>Ad antiquos testes recensuit, Apparatum Criticum multis modis auctum et correctum apposuit, Commentationem Isagogicam praemisit</w:t>
      </w:r>
      <w:r>
        <w:rPr>
          <w:i/>
          <w:iCs/>
          <w:u w:val="single"/>
        </w:rPr>
        <w:t xml:space="preserve"> </w:t>
      </w:r>
      <w:r w:rsidRPr="00E02D32">
        <w:rPr>
          <w:i/>
          <w:iCs/>
          <w:u w:val="single"/>
        </w:rPr>
        <w:t>Constantinus Tischendorf</w:t>
      </w:r>
      <w:r w:rsidRPr="00E02D32">
        <w:t xml:space="preserve"> </w:t>
      </w:r>
      <w:r>
        <w:t xml:space="preserve">(please forgive my crude attempts at translation).  </w:t>
      </w:r>
      <w:hyperlink r:id="rId46" w:history="1">
        <w:r w:rsidRPr="00402D4F">
          <w:rPr>
            <w:rStyle w:val="Hyperlink"/>
          </w:rPr>
          <w:t>http://www.bible-researcher.com/bib-t.html</w:t>
        </w:r>
      </w:hyperlink>
    </w:p>
  </w:endnote>
  <w:endnote w:id="40">
    <w:p w:rsidR="005B4D2B" w:rsidRDefault="005B4D2B" w:rsidP="00F272E9">
      <w:pPr>
        <w:pStyle w:val="Endnote"/>
      </w:pPr>
      <w:r>
        <w:rPr>
          <w:rStyle w:val="EndnoteReference"/>
        </w:rPr>
        <w:endnoteRef/>
      </w:r>
      <w:r>
        <w:t xml:space="preserve"> </w:t>
      </w:r>
      <w:hyperlink r:id="rId47" w:history="1">
        <w:r w:rsidRPr="00402D4F">
          <w:rPr>
            <w:rStyle w:val="Hyperlink"/>
          </w:rPr>
          <w:t>http://en.wikipedia.org/wiki/Constantin_von_Tischendorf</w:t>
        </w:r>
      </w:hyperlink>
    </w:p>
  </w:endnote>
  <w:endnote w:id="41">
    <w:p w:rsidR="005B4D2B" w:rsidRDefault="005B4D2B" w:rsidP="0015393F">
      <w:pPr>
        <w:pStyle w:val="Endnote"/>
      </w:pPr>
      <w:r>
        <w:rPr>
          <w:rStyle w:val="EndnoteReference"/>
        </w:rPr>
        <w:endnoteRef/>
      </w:r>
      <w:r>
        <w:t xml:space="preserve"> </w:t>
      </w:r>
      <w:hyperlink r:id="rId48" w:history="1">
        <w:r w:rsidRPr="00402D4F">
          <w:rPr>
            <w:rStyle w:val="Hyperlink"/>
          </w:rPr>
          <w:t>http://en.wikipedia.org/wiki/Samuel_Prideaux_Tregelles</w:t>
        </w:r>
      </w:hyperlink>
    </w:p>
  </w:endnote>
  <w:endnote w:id="42">
    <w:p w:rsidR="005B4D2B" w:rsidRDefault="005B4D2B" w:rsidP="0015393F">
      <w:pPr>
        <w:pStyle w:val="Endnote"/>
      </w:pPr>
      <w:r>
        <w:rPr>
          <w:rStyle w:val="EndnoteReference"/>
        </w:rPr>
        <w:endnoteRef/>
      </w:r>
      <w:r>
        <w:t xml:space="preserve"> </w:t>
      </w:r>
      <w:hyperlink r:id="rId49" w:history="1">
        <w:r w:rsidRPr="00402D4F">
          <w:rPr>
            <w:rStyle w:val="Hyperlink"/>
          </w:rPr>
          <w:t>http://en.wikipedia.org/wiki/Brooke_Foss_Westcott</w:t>
        </w:r>
      </w:hyperlink>
    </w:p>
  </w:endnote>
  <w:endnote w:id="43">
    <w:p w:rsidR="005B4D2B" w:rsidRDefault="005B4D2B" w:rsidP="0015393F">
      <w:pPr>
        <w:pStyle w:val="Endnote"/>
      </w:pPr>
      <w:r>
        <w:rPr>
          <w:rStyle w:val="EndnoteReference"/>
        </w:rPr>
        <w:endnoteRef/>
      </w:r>
      <w:r>
        <w:t xml:space="preserve"> </w:t>
      </w:r>
      <w:hyperlink r:id="rId50" w:history="1">
        <w:r w:rsidRPr="00402D4F">
          <w:rPr>
            <w:rStyle w:val="Hyperlink"/>
          </w:rPr>
          <w:t>http://en.wikipedia.org/wiki/Fenton_John_Anthony_Hort</w:t>
        </w:r>
      </w:hyperlink>
    </w:p>
  </w:endnote>
  <w:endnote w:id="44">
    <w:p w:rsidR="005B4D2B" w:rsidRDefault="005B4D2B" w:rsidP="0015393F">
      <w:pPr>
        <w:pStyle w:val="Endnote"/>
      </w:pPr>
      <w:r>
        <w:rPr>
          <w:rStyle w:val="EndnoteReference"/>
        </w:rPr>
        <w:endnoteRef/>
      </w:r>
      <w:r>
        <w:t xml:space="preserve"> </w:t>
      </w:r>
      <w:hyperlink r:id="rId51" w:history="1">
        <w:r w:rsidRPr="00402D4F">
          <w:rPr>
            <w:rStyle w:val="Hyperlink"/>
          </w:rPr>
          <w:t>http://en.wikipedia.org/wiki/The_New_Testament_in_the_Original_Greek</w:t>
        </w:r>
      </w:hyperlink>
    </w:p>
  </w:endnote>
  <w:endnote w:id="45">
    <w:p w:rsidR="005B4D2B" w:rsidRDefault="005B4D2B" w:rsidP="0015393F">
      <w:pPr>
        <w:pStyle w:val="Endnote"/>
      </w:pPr>
      <w:r>
        <w:rPr>
          <w:rStyle w:val="EndnoteReference"/>
        </w:rPr>
        <w:endnoteRef/>
      </w:r>
      <w:r>
        <w:t xml:space="preserve"> </w:t>
      </w:r>
      <w:hyperlink r:id="rId52" w:history="1">
        <w:r w:rsidRPr="00402D4F">
          <w:rPr>
            <w:rStyle w:val="Hyperlink"/>
          </w:rPr>
          <w:t>http://en.wikipedia.org/wiki/John_Burgon</w:t>
        </w:r>
      </w:hyperlink>
    </w:p>
  </w:endnote>
  <w:endnote w:id="46">
    <w:p w:rsidR="005B4D2B" w:rsidRDefault="005B4D2B" w:rsidP="0015393F">
      <w:pPr>
        <w:pStyle w:val="Endnote"/>
      </w:pPr>
      <w:r>
        <w:rPr>
          <w:rStyle w:val="EndnoteReference"/>
        </w:rPr>
        <w:endnoteRef/>
      </w:r>
      <w:r>
        <w:t xml:space="preserve"> </w:t>
      </w:r>
      <w:hyperlink r:id="rId53" w:history="1">
        <w:r w:rsidRPr="00402D4F">
          <w:rPr>
            <w:rStyle w:val="Hyperlink"/>
          </w:rPr>
          <w:t>http://en.wikipedia.org/wiki/Quarterly_Review</w:t>
        </w:r>
      </w:hyperlink>
    </w:p>
  </w:endnote>
  <w:endnote w:id="47">
    <w:p w:rsidR="005B4D2B" w:rsidRDefault="005B4D2B" w:rsidP="0015393F">
      <w:pPr>
        <w:pStyle w:val="Endnote"/>
      </w:pPr>
      <w:r>
        <w:rPr>
          <w:rStyle w:val="EndnoteReference"/>
        </w:rPr>
        <w:endnoteRef/>
      </w:r>
      <w:r>
        <w:t xml:space="preserve"> </w:t>
      </w:r>
      <w:hyperlink r:id="rId54" w:history="1">
        <w:r w:rsidRPr="00402D4F">
          <w:rPr>
            <w:rStyle w:val="Hyperlink"/>
          </w:rPr>
          <w:t>http://www.gutenberg.org/files/21112/21112-h/21112-h.htm</w:t>
        </w:r>
      </w:hyperlink>
    </w:p>
  </w:endnote>
  <w:endnote w:id="48">
    <w:p w:rsidR="005B4D2B" w:rsidRDefault="005B4D2B" w:rsidP="0015393F">
      <w:pPr>
        <w:pStyle w:val="Endnote"/>
      </w:pPr>
      <w:r>
        <w:rPr>
          <w:rStyle w:val="EndnoteReference"/>
        </w:rPr>
        <w:endnoteRef/>
      </w:r>
      <w:r>
        <w:t xml:space="preserve"> </w:t>
      </w:r>
      <w:hyperlink r:id="rId55" w:history="1">
        <w:r w:rsidRPr="00402D4F">
          <w:rPr>
            <w:rStyle w:val="Hyperlink"/>
          </w:rPr>
          <w:t>http://www.gutenberg.org/files/38960/38960-h/38960-h.html</w:t>
        </w:r>
      </w:hyperlink>
    </w:p>
  </w:endnote>
  <w:endnote w:id="49">
    <w:p w:rsidR="005B4D2B" w:rsidRDefault="005B4D2B" w:rsidP="0015393F">
      <w:pPr>
        <w:pStyle w:val="Endnote"/>
      </w:pPr>
      <w:r>
        <w:rPr>
          <w:rStyle w:val="EndnoteReference"/>
        </w:rPr>
        <w:endnoteRef/>
      </w:r>
      <w:r>
        <w:t xml:space="preserve"> </w:t>
      </w:r>
      <w:hyperlink r:id="rId56" w:history="1">
        <w:r w:rsidRPr="00402D4F">
          <w:rPr>
            <w:rStyle w:val="Hyperlink"/>
          </w:rPr>
          <w:t>http://en.wikipedia.org/wiki/Novum_Testamentum_Graece</w:t>
        </w:r>
      </w:hyperlink>
    </w:p>
  </w:endnote>
  <w:endnote w:id="50">
    <w:p w:rsidR="005B4D2B" w:rsidRDefault="005B4D2B" w:rsidP="0015393F">
      <w:pPr>
        <w:pStyle w:val="Endnote"/>
      </w:pPr>
      <w:r>
        <w:rPr>
          <w:rStyle w:val="EndnoteReference"/>
        </w:rPr>
        <w:endnoteRef/>
      </w:r>
      <w:r>
        <w:t xml:space="preserve"> </w:t>
      </w:r>
      <w:hyperlink r:id="rId57" w:history="1">
        <w:r w:rsidRPr="00402D4F">
          <w:rPr>
            <w:rStyle w:val="Hyperlink"/>
          </w:rPr>
          <w:t>http://en.wikipedia.org/wiki/Hermann,_Freiherr_von_Soden</w:t>
        </w:r>
      </w:hyperlink>
    </w:p>
  </w:endnote>
  <w:endnote w:id="51">
    <w:p w:rsidR="005B4D2B" w:rsidRDefault="005B4D2B" w:rsidP="0015393F">
      <w:pPr>
        <w:pStyle w:val="Endnote"/>
      </w:pPr>
      <w:r>
        <w:rPr>
          <w:rStyle w:val="EndnoteReference"/>
        </w:rPr>
        <w:endnoteRef/>
      </w:r>
      <w:r>
        <w:t xml:space="preserve"> </w:t>
      </w:r>
      <w:hyperlink r:id="rId58" w:history="1">
        <w:r w:rsidRPr="00402D4F">
          <w:rPr>
            <w:rStyle w:val="Hyperlink"/>
          </w:rPr>
          <w:t>http://en.wikipedia.org/wiki/Edward_F._Hills</w:t>
        </w:r>
      </w:hyperlink>
    </w:p>
  </w:endnote>
  <w:endnote w:id="52">
    <w:p w:rsidR="005B4D2B" w:rsidRDefault="005B4D2B" w:rsidP="0015393F">
      <w:pPr>
        <w:pStyle w:val="Endnote"/>
      </w:pPr>
      <w:r>
        <w:rPr>
          <w:rStyle w:val="EndnoteReference"/>
        </w:rPr>
        <w:endnoteRef/>
      </w:r>
      <w:r>
        <w:t xml:space="preserve"> </w:t>
      </w:r>
      <w:hyperlink r:id="rId59" w:history="1">
        <w:r w:rsidRPr="00402D4F">
          <w:rPr>
            <w:rStyle w:val="Hyperlink"/>
          </w:rPr>
          <w:t>http://en.wikipedia.org/wiki/Burnett_Hillman_Streeter</w:t>
        </w:r>
      </w:hyperlink>
    </w:p>
  </w:endnote>
  <w:endnote w:id="53">
    <w:p w:rsidR="005B4D2B" w:rsidRDefault="005B4D2B" w:rsidP="0015393F">
      <w:pPr>
        <w:pStyle w:val="Endnote"/>
      </w:pPr>
      <w:r>
        <w:rPr>
          <w:rStyle w:val="EndnoteReference"/>
        </w:rPr>
        <w:endnoteRef/>
      </w:r>
      <w:r>
        <w:t xml:space="preserve"> According to Bruce, p.  185</w:t>
      </w:r>
    </w:p>
  </w:endnote>
  <w:endnote w:id="54">
    <w:p w:rsidR="005B4D2B" w:rsidRDefault="005B4D2B" w:rsidP="0015393F">
      <w:pPr>
        <w:pStyle w:val="Endnote"/>
      </w:pPr>
      <w:r>
        <w:rPr>
          <w:rStyle w:val="EndnoteReference"/>
        </w:rPr>
        <w:endnoteRef/>
      </w:r>
      <w:r>
        <w:t xml:space="preserve"> </w:t>
      </w:r>
      <w:hyperlink r:id="rId60" w:history="1">
        <w:r w:rsidRPr="00402D4F">
          <w:rPr>
            <w:rStyle w:val="Hyperlink"/>
          </w:rPr>
          <w:t>http://en.wikipedia.org/wiki/Erwin_Nestle</w:t>
        </w:r>
      </w:hyperlink>
    </w:p>
  </w:endnote>
  <w:endnote w:id="55">
    <w:p w:rsidR="005B4D2B" w:rsidRDefault="005B4D2B" w:rsidP="0015393F">
      <w:pPr>
        <w:pStyle w:val="Endnote"/>
      </w:pPr>
      <w:r>
        <w:rPr>
          <w:rStyle w:val="EndnoteReference"/>
        </w:rPr>
        <w:endnoteRef/>
      </w:r>
      <w:r>
        <w:t xml:space="preserve"> </w:t>
      </w:r>
      <w:hyperlink r:id="rId61" w:history="1">
        <w:r w:rsidRPr="00402D4F">
          <w:rPr>
            <w:rStyle w:val="Hyperlink"/>
          </w:rPr>
          <w:t>http://en.wikipedia.org/wiki/Herman_C._Hoskier</w:t>
        </w:r>
      </w:hyperlink>
    </w:p>
  </w:endnote>
  <w:endnote w:id="56">
    <w:p w:rsidR="005B4D2B" w:rsidRDefault="005B4D2B" w:rsidP="0015393F">
      <w:pPr>
        <w:pStyle w:val="Endnote"/>
      </w:pPr>
      <w:r>
        <w:rPr>
          <w:rStyle w:val="EndnoteReference"/>
        </w:rPr>
        <w:endnoteRef/>
      </w:r>
      <w:r>
        <w:t xml:space="preserve"> </w:t>
      </w:r>
      <w:hyperlink r:id="rId62" w:history="1">
        <w:r w:rsidRPr="00402D4F">
          <w:rPr>
            <w:rStyle w:val="Hyperlink"/>
          </w:rPr>
          <w:t>http://en.wikipedia.org/wiki/Kurt_Aland</w:t>
        </w:r>
      </w:hyperlink>
    </w:p>
  </w:endnote>
  <w:endnote w:id="57">
    <w:p w:rsidR="005B4D2B" w:rsidRDefault="005B4D2B" w:rsidP="0015393F">
      <w:pPr>
        <w:pStyle w:val="Endnote"/>
      </w:pPr>
      <w:r>
        <w:rPr>
          <w:rStyle w:val="EndnoteReference"/>
        </w:rPr>
        <w:endnoteRef/>
      </w:r>
      <w:r>
        <w:t xml:space="preserve"> </w:t>
      </w:r>
      <w:hyperlink r:id="rId63" w:history="1">
        <w:r w:rsidRPr="00402D4F">
          <w:rPr>
            <w:rStyle w:val="Hyperlink"/>
          </w:rPr>
          <w:t>http://en.wikipedia.org/wiki/F._F._Bruce</w:t>
        </w:r>
      </w:hyperlink>
    </w:p>
  </w:endnote>
  <w:endnote w:id="58">
    <w:p w:rsidR="005B4D2B" w:rsidRDefault="005B4D2B" w:rsidP="0015393F">
      <w:pPr>
        <w:pStyle w:val="Endnote"/>
      </w:pPr>
      <w:r>
        <w:rPr>
          <w:rStyle w:val="EndnoteReference"/>
        </w:rPr>
        <w:endnoteRef/>
      </w:r>
      <w:r>
        <w:t xml:space="preserve"> </w:t>
      </w:r>
      <w:hyperlink r:id="rId64" w:history="1">
        <w:r w:rsidRPr="00402D4F">
          <w:rPr>
            <w:rStyle w:val="Hyperlink"/>
          </w:rPr>
          <w:t>http://books.google.com/books/about/The_Byzantine_Text_type_and_New_Testamen.html?id=DsBxnQEACAAJ</w:t>
        </w:r>
      </w:hyperlink>
    </w:p>
  </w:endnote>
  <w:endnote w:id="59">
    <w:p w:rsidR="005B4D2B" w:rsidRDefault="005B4D2B" w:rsidP="0015393F">
      <w:pPr>
        <w:pStyle w:val="Endnote"/>
      </w:pPr>
      <w:r>
        <w:rPr>
          <w:rStyle w:val="EndnoteReference"/>
        </w:rPr>
        <w:endnoteRef/>
      </w:r>
      <w:r>
        <w:t xml:space="preserve"> </w:t>
      </w:r>
      <w:hyperlink r:id="rId65" w:history="1">
        <w:r w:rsidRPr="00402D4F">
          <w:rPr>
            <w:rStyle w:val="Hyperlink"/>
          </w:rPr>
          <w:t>http://en.wikipedia.org/wiki/David_Otis_Fuller</w:t>
        </w:r>
      </w:hyperlink>
    </w:p>
  </w:endnote>
  <w:endnote w:id="60">
    <w:p w:rsidR="005B4D2B" w:rsidRDefault="005B4D2B" w:rsidP="00D711DB">
      <w:pPr>
        <w:pStyle w:val="Endnote"/>
      </w:pPr>
      <w:r>
        <w:rPr>
          <w:rStyle w:val="EndnoteReference"/>
        </w:rPr>
        <w:endnoteRef/>
      </w:r>
      <w:r>
        <w:t xml:space="preserve"> </w:t>
      </w:r>
      <w:hyperlink r:id="rId66" w:history="1">
        <w:r w:rsidRPr="00402D4F">
          <w:rPr>
            <w:rStyle w:val="Hyperlink"/>
          </w:rPr>
          <w:t>http://www.etsjets.org/files/JETS-PDFs/37/37-2/JETS_37-2_185-215_Wallace.pdf</w:t>
        </w:r>
      </w:hyperlink>
    </w:p>
  </w:endnote>
  <w:endnote w:id="61">
    <w:p w:rsidR="005B4D2B" w:rsidRDefault="005B4D2B" w:rsidP="0015393F">
      <w:pPr>
        <w:pStyle w:val="Endnote"/>
      </w:pPr>
      <w:r>
        <w:rPr>
          <w:rStyle w:val="EndnoteReference"/>
        </w:rPr>
        <w:endnoteRef/>
      </w:r>
      <w:r>
        <w:t xml:space="preserve"> </w:t>
      </w:r>
      <w:hyperlink r:id="rId67" w:history="1">
        <w:r w:rsidRPr="00402D4F">
          <w:rPr>
            <w:rStyle w:val="Hyperlink"/>
          </w:rPr>
          <w:t>http://books.google.com/books?vid=ISBN0887560059</w:t>
        </w:r>
      </w:hyperlink>
    </w:p>
  </w:endnote>
  <w:endnote w:id="62">
    <w:p w:rsidR="005B4D2B" w:rsidRDefault="005B4D2B" w:rsidP="0015393F">
      <w:pPr>
        <w:pStyle w:val="Endnote"/>
      </w:pPr>
      <w:r>
        <w:rPr>
          <w:rStyle w:val="EndnoteReference"/>
        </w:rPr>
        <w:endnoteRef/>
      </w:r>
      <w:r>
        <w:t xml:space="preserve"> </w:t>
      </w:r>
      <w:hyperlink r:id="rId68" w:history="1">
        <w:r w:rsidRPr="00402D4F">
          <w:rPr>
            <w:rStyle w:val="Hyperlink"/>
          </w:rPr>
          <w:t>http://www.biblesupport.com/e-sword-downloads/file/2201-pickering-dr-wilbur-n-the-identity-of-the-new-testament-text-iitopxexe/</w:t>
        </w:r>
      </w:hyperlink>
    </w:p>
  </w:endnote>
  <w:endnote w:id="63">
    <w:p w:rsidR="005B4D2B" w:rsidRDefault="005B4D2B" w:rsidP="0015393F">
      <w:pPr>
        <w:pStyle w:val="Endnote"/>
      </w:pPr>
      <w:r>
        <w:rPr>
          <w:rStyle w:val="EndnoteReference"/>
        </w:rPr>
        <w:endnoteRef/>
      </w:r>
      <w:r>
        <w:t xml:space="preserve"> </w:t>
      </w:r>
      <w:hyperlink r:id="rId69" w:history="1">
        <w:r w:rsidRPr="00402D4F">
          <w:rPr>
            <w:rStyle w:val="Hyperlink"/>
          </w:rPr>
          <w:t>http://en.wikipedia.org/wiki/Dean_Burgon_Society</w:t>
        </w:r>
      </w:hyperlink>
    </w:p>
  </w:endnote>
  <w:endnote w:id="64">
    <w:p w:rsidR="005B4D2B" w:rsidRDefault="005B4D2B" w:rsidP="0015393F">
      <w:pPr>
        <w:pStyle w:val="Endnote"/>
      </w:pPr>
      <w:r>
        <w:rPr>
          <w:rStyle w:val="EndnoteReference"/>
        </w:rPr>
        <w:endnoteRef/>
      </w:r>
      <w:r>
        <w:t xml:space="preserve"> </w:t>
      </w:r>
      <w:hyperlink r:id="rId70" w:history="1">
        <w:r w:rsidRPr="00402D4F">
          <w:rPr>
            <w:rStyle w:val="Hyperlink"/>
          </w:rPr>
          <w:t>http://en.wikipedia.org/wiki/Bart_D._Ehrman</w:t>
        </w:r>
      </w:hyperlink>
    </w:p>
  </w:endnote>
  <w:endnote w:id="65">
    <w:p w:rsidR="005B4D2B" w:rsidRDefault="005B4D2B" w:rsidP="0015393F">
      <w:pPr>
        <w:pStyle w:val="Endnote"/>
      </w:pPr>
      <w:r>
        <w:rPr>
          <w:rStyle w:val="EndnoteReference"/>
        </w:rPr>
        <w:endnoteRef/>
      </w:r>
      <w:r>
        <w:t xml:space="preserve"> </w:t>
      </w:r>
      <w:hyperlink r:id="rId71" w:history="1">
        <w:r w:rsidRPr="00402D4F">
          <w:rPr>
            <w:rStyle w:val="Hyperlink"/>
          </w:rPr>
          <w:t>http://books.google.com/books/about/New_Testament_Textual_Criticism.html?id=jqXJnQEACAAJ</w:t>
        </w:r>
      </w:hyperlink>
    </w:p>
  </w:endnote>
  <w:endnote w:id="66">
    <w:p w:rsidR="005B4D2B" w:rsidRDefault="005B4D2B" w:rsidP="00D711DB">
      <w:pPr>
        <w:pStyle w:val="Endnote"/>
      </w:pPr>
      <w:r>
        <w:rPr>
          <w:rStyle w:val="EndnoteReference"/>
        </w:rPr>
        <w:endnoteRef/>
      </w:r>
      <w:r>
        <w:t xml:space="preserve"> </w:t>
      </w:r>
      <w:hyperlink r:id="rId72" w:history="1">
        <w:r w:rsidRPr="00402D4F">
          <w:rPr>
            <w:rStyle w:val="Hyperlink"/>
          </w:rPr>
          <w:t>http://www.etsjets.org/files/JETS-PDFs/37/37-2/JETS_37-2_185-215_Wallace.pdf</w:t>
        </w:r>
      </w:hyperlink>
    </w:p>
  </w:endnote>
  <w:endnote w:id="67">
    <w:p w:rsidR="005B4D2B" w:rsidRDefault="005B4D2B" w:rsidP="0015393F">
      <w:pPr>
        <w:pStyle w:val="Endnote"/>
      </w:pPr>
      <w:r>
        <w:rPr>
          <w:rStyle w:val="EndnoteReference"/>
        </w:rPr>
        <w:endnoteRef/>
      </w:r>
      <w:r>
        <w:t xml:space="preserve"> </w:t>
      </w:r>
      <w:r w:rsidRPr="002F0C4F">
        <w:rPr>
          <w:lang w:val="en"/>
        </w:rPr>
        <w:t>Farstad Arthur L</w:t>
      </w:r>
      <w:r>
        <w:rPr>
          <w:lang w:val="en"/>
        </w:rPr>
        <w:t xml:space="preserve">. and </w:t>
      </w:r>
      <w:r w:rsidRPr="002F0C4F">
        <w:rPr>
          <w:lang w:val="en"/>
        </w:rPr>
        <w:t>Zane C</w:t>
      </w:r>
      <w:r>
        <w:rPr>
          <w:lang w:val="en"/>
        </w:rPr>
        <w:t xml:space="preserve">. </w:t>
      </w:r>
      <w:r w:rsidRPr="002F0C4F">
        <w:rPr>
          <w:lang w:val="en"/>
        </w:rPr>
        <w:t>Hodges</w:t>
      </w:r>
      <w:r>
        <w:rPr>
          <w:lang w:val="en"/>
        </w:rPr>
        <w:t>,</w:t>
      </w:r>
      <w:r w:rsidRPr="002F0C4F">
        <w:rPr>
          <w:lang w:val="en"/>
        </w:rPr>
        <w:t xml:space="preserve"> </w:t>
      </w:r>
      <w:r w:rsidRPr="00A43240">
        <w:rPr>
          <w:i/>
          <w:iCs/>
          <w:u w:val="single"/>
          <w:lang w:val="en"/>
        </w:rPr>
        <w:t>The Greek New Testament According to the Majority Text</w:t>
      </w:r>
      <w:r>
        <w:t xml:space="preserve"> (Thomas Nelson, Nashville, 1982: 810 pages)</w:t>
      </w:r>
    </w:p>
  </w:endnote>
  <w:endnote w:id="68">
    <w:p w:rsidR="005B4D2B" w:rsidRDefault="005B4D2B" w:rsidP="0015393F">
      <w:pPr>
        <w:pStyle w:val="Endnote"/>
      </w:pPr>
      <w:r>
        <w:rPr>
          <w:rStyle w:val="EndnoteReference"/>
        </w:rPr>
        <w:endnoteRef/>
      </w:r>
      <w:r>
        <w:t xml:space="preserve"> </w:t>
      </w:r>
      <w:hyperlink r:id="rId73" w:history="1">
        <w:r w:rsidRPr="00402D4F">
          <w:rPr>
            <w:rStyle w:val="Hyperlink"/>
          </w:rPr>
          <w:t>http://books.google.com/books/about/The_Comparison.html?id=k2-fPgAACAAJ</w:t>
        </w:r>
      </w:hyperlink>
    </w:p>
  </w:endnote>
  <w:endnote w:id="69">
    <w:p w:rsidR="005B4D2B" w:rsidRDefault="005B4D2B" w:rsidP="0015393F">
      <w:pPr>
        <w:pStyle w:val="Endnote"/>
      </w:pPr>
      <w:r>
        <w:rPr>
          <w:rStyle w:val="EndnoteReference"/>
        </w:rPr>
        <w:endnoteRef/>
      </w:r>
      <w:r>
        <w:t xml:space="preserve"> </w:t>
      </w:r>
      <w:hyperlink r:id="rId74" w:history="1">
        <w:r w:rsidRPr="00402D4F">
          <w:rPr>
            <w:rStyle w:val="Hyperlink"/>
          </w:rPr>
          <w:t>http://en.wikipedia.org/wiki/Gordon_Fee</w:t>
        </w:r>
      </w:hyperlink>
    </w:p>
  </w:endnote>
  <w:endnote w:id="70">
    <w:p w:rsidR="005B4D2B" w:rsidRDefault="005B4D2B" w:rsidP="0015393F">
      <w:pPr>
        <w:pStyle w:val="Endnote"/>
      </w:pPr>
      <w:r>
        <w:rPr>
          <w:rStyle w:val="EndnoteReference"/>
        </w:rPr>
        <w:endnoteRef/>
      </w:r>
      <w:r>
        <w:t xml:space="preserve"> </w:t>
      </w:r>
      <w:hyperlink r:id="rId75" w:history="1">
        <w:r w:rsidRPr="00402D4F">
          <w:rPr>
            <w:rStyle w:val="Hyperlink"/>
          </w:rPr>
          <w:t>http://www.reltech.org/TC/v08/Pierpont2003obit.html</w:t>
        </w:r>
      </w:hyperlink>
    </w:p>
  </w:endnote>
  <w:endnote w:id="71">
    <w:p w:rsidR="005B4D2B" w:rsidRDefault="005B4D2B" w:rsidP="0015393F">
      <w:pPr>
        <w:pStyle w:val="Endnote"/>
      </w:pPr>
      <w:r>
        <w:rPr>
          <w:rStyle w:val="EndnoteReference"/>
        </w:rPr>
        <w:endnoteRef/>
      </w:r>
      <w:r>
        <w:t xml:space="preserve"> </w:t>
      </w:r>
      <w:hyperlink r:id="rId76" w:history="1">
        <w:r w:rsidRPr="00402D4F">
          <w:rPr>
            <w:rStyle w:val="Hyperlink"/>
          </w:rPr>
          <w:t>http://www.bible-researcher.com/bib-p.html</w:t>
        </w:r>
      </w:hyperlink>
    </w:p>
  </w:endnote>
  <w:endnote w:id="72">
    <w:p w:rsidR="005B4D2B" w:rsidRDefault="005B4D2B" w:rsidP="0015393F">
      <w:pPr>
        <w:pStyle w:val="Endnote"/>
      </w:pPr>
      <w:r>
        <w:rPr>
          <w:rStyle w:val="EndnoteReference"/>
        </w:rPr>
        <w:endnoteRef/>
      </w:r>
      <w:r>
        <w:t xml:space="preserve"> </w:t>
      </w:r>
      <w:hyperlink r:id="rId77" w:history="1">
        <w:r w:rsidRPr="00402D4F">
          <w:rPr>
            <w:rStyle w:val="Hyperlink"/>
          </w:rPr>
          <w:t>http://en.wikipedia.org/wiki/Bruce_M._Metzger</w:t>
        </w:r>
      </w:hyperlink>
    </w:p>
  </w:endnote>
  <w:endnote w:id="73">
    <w:p w:rsidR="005B4D2B" w:rsidRDefault="005B4D2B" w:rsidP="0015393F">
      <w:pPr>
        <w:pStyle w:val="Endnote"/>
      </w:pPr>
      <w:r>
        <w:rPr>
          <w:rStyle w:val="EndnoteReference"/>
        </w:rPr>
        <w:endnoteRef/>
      </w:r>
      <w:r>
        <w:t xml:space="preserve"> </w:t>
      </w:r>
      <w:hyperlink r:id="rId78" w:history="1">
        <w:r w:rsidRPr="00402D4F">
          <w:rPr>
            <w:rStyle w:val="Hyperlink"/>
          </w:rPr>
          <w:t>http://www.questia.com/library/90273036/the-text-of-the-new-testament-its-transmission-corruption</w:t>
        </w:r>
      </w:hyperlink>
    </w:p>
  </w:endnote>
  <w:endnote w:id="74">
    <w:p w:rsidR="005B4D2B" w:rsidRDefault="005B4D2B" w:rsidP="00D711DB">
      <w:pPr>
        <w:pStyle w:val="Endnote"/>
      </w:pPr>
      <w:r>
        <w:rPr>
          <w:rStyle w:val="EndnoteReference"/>
        </w:rPr>
        <w:endnoteRef/>
      </w:r>
      <w:r>
        <w:t xml:space="preserve"> </w:t>
      </w:r>
      <w:hyperlink r:id="rId79" w:history="1">
        <w:r w:rsidRPr="00402D4F">
          <w:rPr>
            <w:rStyle w:val="Hyperlink"/>
          </w:rPr>
          <w:t>http://en.wikipedia.org/wiki/Novum_Testamentum_Graece</w:t>
        </w:r>
      </w:hyperlink>
    </w:p>
  </w:endnote>
  <w:endnote w:id="75">
    <w:p w:rsidR="005B4D2B" w:rsidRDefault="005B4D2B" w:rsidP="0015393F">
      <w:pPr>
        <w:pStyle w:val="Endnote"/>
      </w:pPr>
      <w:r>
        <w:rPr>
          <w:rStyle w:val="EndnoteReference"/>
        </w:rPr>
        <w:endnoteRef/>
      </w:r>
      <w:r>
        <w:t xml:space="preserve"> </w:t>
      </w:r>
      <w:hyperlink r:id="rId80" w:history="1">
        <w:r w:rsidRPr="00402D4F">
          <w:rPr>
            <w:rStyle w:val="Hyperlink"/>
          </w:rPr>
          <w:t>http://evangelicaltextualcriticism.blogspot.com/2012/09/top-ten-essential-works-in-new.html</w:t>
        </w:r>
      </w:hyperlink>
    </w:p>
  </w:endnote>
  <w:endnote w:id="76">
    <w:p w:rsidR="005B4D2B" w:rsidRDefault="005B4D2B" w:rsidP="0015393F">
      <w:pPr>
        <w:pStyle w:val="Endnote"/>
      </w:pPr>
      <w:r>
        <w:rPr>
          <w:rStyle w:val="EndnoteReference"/>
        </w:rPr>
        <w:endnoteRef/>
      </w:r>
      <w:r>
        <w:t xml:space="preserve"> </w:t>
      </w:r>
      <w:hyperlink r:id="rId81" w:history="1">
        <w:r w:rsidRPr="00402D4F">
          <w:rPr>
            <w:rStyle w:val="Hyperlink"/>
          </w:rPr>
          <w:t>http://en.wikipedia.org/wiki/David_Alan_Black</w:t>
        </w:r>
      </w:hyperlink>
    </w:p>
  </w:endnote>
  <w:endnote w:id="77">
    <w:p w:rsidR="005B4D2B" w:rsidRDefault="005B4D2B" w:rsidP="00AB3B34">
      <w:pPr>
        <w:pStyle w:val="Endnote"/>
      </w:pPr>
      <w:r>
        <w:rPr>
          <w:rStyle w:val="EndnoteReference"/>
        </w:rPr>
        <w:endnoteRef/>
      </w:r>
      <w:r>
        <w:t xml:space="preserve"> </w:t>
      </w:r>
      <w:hyperlink r:id="rId82" w:history="1">
        <w:r w:rsidRPr="00402D4F">
          <w:rPr>
            <w:rStyle w:val="Hyperlink"/>
          </w:rPr>
          <w:t>http://evangelicaltextualcriticism.blogspot.com/2012/09/top-ten-essential-works-in-new.html</w:t>
        </w:r>
      </w:hyperlink>
    </w:p>
  </w:endnote>
  <w:endnote w:id="78">
    <w:p w:rsidR="005B4D2B" w:rsidRDefault="005B4D2B" w:rsidP="0015393F">
      <w:pPr>
        <w:pStyle w:val="Endnote"/>
      </w:pPr>
      <w:r>
        <w:rPr>
          <w:rStyle w:val="EndnoteReference"/>
        </w:rPr>
        <w:endnoteRef/>
      </w:r>
      <w:r>
        <w:t xml:space="preserve"> </w:t>
      </w:r>
      <w:hyperlink r:id="rId83" w:history="1">
        <w:r w:rsidRPr="00402D4F">
          <w:rPr>
            <w:rStyle w:val="Hyperlink"/>
          </w:rPr>
          <w:t>http://en.wikipedia.org/wiki/David_C_Parker</w:t>
        </w:r>
      </w:hyperlink>
    </w:p>
  </w:endnote>
  <w:endnote w:id="79">
    <w:p w:rsidR="005B4D2B" w:rsidRDefault="005B4D2B" w:rsidP="00AB3B34">
      <w:pPr>
        <w:pStyle w:val="Endnote"/>
      </w:pPr>
      <w:r>
        <w:rPr>
          <w:rStyle w:val="EndnoteReference"/>
        </w:rPr>
        <w:endnoteRef/>
      </w:r>
      <w:r>
        <w:t xml:space="preserve"> </w:t>
      </w:r>
      <w:hyperlink r:id="rId84" w:history="1">
        <w:r w:rsidRPr="00402D4F">
          <w:rPr>
            <w:rStyle w:val="Hyperlink"/>
          </w:rPr>
          <w:t>http://evangelicaltextualcriticism.blogspot.com/2012/09/top-ten-essential-works-in-new.html</w:t>
        </w:r>
      </w:hyperlink>
    </w:p>
  </w:endnote>
  <w:endnote w:id="80">
    <w:p w:rsidR="005B4D2B" w:rsidRDefault="005B4D2B" w:rsidP="0015393F">
      <w:pPr>
        <w:pStyle w:val="Endnote"/>
      </w:pPr>
      <w:r>
        <w:rPr>
          <w:rStyle w:val="EndnoteReference"/>
        </w:rPr>
        <w:endnoteRef/>
      </w:r>
      <w:r>
        <w:t xml:space="preserve"> e-letter from </w:t>
      </w:r>
      <w:r w:rsidRPr="0034182E">
        <w:t>Paul Anderson</w:t>
      </w:r>
      <w:r>
        <w:t xml:space="preserve">, </w:t>
      </w:r>
      <w:r w:rsidRPr="0034182E">
        <w:t>President-CSPMT</w:t>
      </w:r>
      <w:r>
        <w:t xml:space="preserve">, </w:t>
      </w:r>
      <w:r w:rsidRPr="0034182E">
        <w:t>Washington, D.C.</w:t>
      </w:r>
    </w:p>
  </w:endnote>
  <w:endnote w:id="81">
    <w:p w:rsidR="005B4D2B" w:rsidRDefault="005B4D2B" w:rsidP="0015393F">
      <w:pPr>
        <w:pStyle w:val="Endnote"/>
      </w:pPr>
      <w:r>
        <w:rPr>
          <w:rStyle w:val="EndnoteReference"/>
        </w:rPr>
        <w:endnoteRef/>
      </w:r>
      <w:r>
        <w:t xml:space="preserve"> </w:t>
      </w:r>
      <w:hyperlink r:id="rId85" w:history="1">
        <w:r w:rsidRPr="00402D4F">
          <w:rPr>
            <w:rStyle w:val="Hyperlink"/>
          </w:rPr>
          <w:t>http://intf.uni-muenster.de/NA28/en.html</w:t>
        </w:r>
      </w:hyperlink>
    </w:p>
  </w:endnote>
  <w:endnote w:id="82">
    <w:p w:rsidR="005B4D2B" w:rsidRDefault="005B4D2B" w:rsidP="0015393F">
      <w:pPr>
        <w:pStyle w:val="Endnote"/>
      </w:pPr>
      <w:r>
        <w:rPr>
          <w:rStyle w:val="EndnoteReference"/>
        </w:rPr>
        <w:endnoteRef/>
      </w:r>
      <w:r>
        <w:t xml:space="preserve"> </w:t>
      </w:r>
      <w:hyperlink r:id="rId86" w:history="1">
        <w:r w:rsidRPr="00402D4F">
          <w:rPr>
            <w:rStyle w:val="Hyperlink"/>
          </w:rPr>
          <w:t>http://www.bgnt.net/</w:t>
        </w:r>
      </w:hyperlink>
    </w:p>
  </w:endnote>
  <w:endnote w:id="83">
    <w:p w:rsidR="005B4D2B" w:rsidRDefault="005B4D2B" w:rsidP="0015393F">
      <w:pPr>
        <w:pStyle w:val="Endnote"/>
      </w:pPr>
      <w:r>
        <w:rPr>
          <w:rStyle w:val="EndnoteReference"/>
        </w:rPr>
        <w:endnoteRef/>
      </w:r>
      <w:r>
        <w:t xml:space="preserve"> Amos 7:14-15</w:t>
      </w:r>
    </w:p>
  </w:endnote>
  <w:endnote w:id="84">
    <w:p w:rsidR="005B4D2B" w:rsidRDefault="005B4D2B" w:rsidP="0015393F">
      <w:pPr>
        <w:pStyle w:val="Endnote"/>
      </w:pPr>
      <w:r>
        <w:rPr>
          <w:rStyle w:val="EndnoteReference"/>
        </w:rPr>
        <w:endnoteRef/>
      </w:r>
      <w:r>
        <w:t xml:space="preserve"> Proverbs 27:17</w:t>
      </w:r>
    </w:p>
  </w:endnote>
  <w:endnote w:id="85">
    <w:p w:rsidR="005B4D2B" w:rsidRDefault="005B4D2B" w:rsidP="0015393F">
      <w:pPr>
        <w:pStyle w:val="Endnote"/>
      </w:pPr>
      <w:r>
        <w:rPr>
          <w:rStyle w:val="EndnoteReference"/>
        </w:rPr>
        <w:endnoteRef/>
      </w:r>
      <w:r>
        <w:t xml:space="preserve"> </w:t>
      </w:r>
      <w:hyperlink r:id="rId87" w:history="1">
        <w:r w:rsidRPr="00402D4F">
          <w:rPr>
            <w:rStyle w:val="Hyperlink"/>
          </w:rPr>
          <w:t>http://en.wikipedia.org/wiki/Renaissance</w:t>
        </w:r>
      </w:hyperlink>
    </w:p>
  </w:endnote>
  <w:endnote w:id="86">
    <w:p w:rsidR="005B4D2B" w:rsidRDefault="005B4D2B" w:rsidP="0015393F">
      <w:pPr>
        <w:pStyle w:val="Endnote"/>
      </w:pPr>
      <w:r>
        <w:rPr>
          <w:rStyle w:val="EndnoteReference"/>
        </w:rPr>
        <w:endnoteRef/>
      </w:r>
      <w:r>
        <w:t xml:space="preserve"> </w:t>
      </w:r>
      <w:hyperlink r:id="rId88" w:history="1">
        <w:r w:rsidRPr="00402D4F">
          <w:rPr>
            <w:rStyle w:val="Hyperlink"/>
          </w:rPr>
          <w:t>http://en.wikipedia.org/wiki/Protestant_Reformation</w:t>
        </w:r>
      </w:hyperlink>
    </w:p>
  </w:endnote>
  <w:endnote w:id="87">
    <w:p w:rsidR="005B4D2B" w:rsidRDefault="005B4D2B" w:rsidP="0015393F">
      <w:pPr>
        <w:pStyle w:val="Endnote"/>
      </w:pPr>
      <w:r>
        <w:rPr>
          <w:rStyle w:val="EndnoteReference"/>
        </w:rPr>
        <w:endnoteRef/>
      </w:r>
      <w:r>
        <w:t xml:space="preserve"> </w:t>
      </w:r>
      <w:hyperlink r:id="rId89" w:history="1">
        <w:r w:rsidRPr="00402D4F">
          <w:rPr>
            <w:rStyle w:val="Hyperlink"/>
          </w:rPr>
          <w:t>http://en.wikipedia.org/wiki/Categories_of_New_Testament_manuscripts</w:t>
        </w:r>
      </w:hyperlink>
      <w:r>
        <w:t xml:space="preserve"> — All authorities are neither consistent nor in agreement.</w:t>
      </w:r>
    </w:p>
  </w:endnote>
  <w:endnote w:id="88">
    <w:p w:rsidR="005B4D2B" w:rsidRDefault="005B4D2B" w:rsidP="0015393F">
      <w:pPr>
        <w:pStyle w:val="Endnote"/>
      </w:pPr>
      <w:r>
        <w:rPr>
          <w:rStyle w:val="EndnoteReference"/>
        </w:rPr>
        <w:endnoteRef/>
      </w:r>
      <w:r>
        <w:t xml:space="preserve"> </w:t>
      </w:r>
      <w:hyperlink r:id="rId90" w:history="1">
        <w:r w:rsidRPr="00402D4F">
          <w:rPr>
            <w:rStyle w:val="Hyperlink"/>
          </w:rPr>
          <w:t>http://en.wikipedia.org/wiki/Alexandrian_text-type</w:t>
        </w:r>
      </w:hyperlink>
    </w:p>
  </w:endnote>
  <w:endnote w:id="89">
    <w:p w:rsidR="005B4D2B" w:rsidRDefault="005B4D2B" w:rsidP="0015393F">
      <w:pPr>
        <w:pStyle w:val="Endnote"/>
      </w:pPr>
      <w:r>
        <w:rPr>
          <w:rStyle w:val="EndnoteReference"/>
        </w:rPr>
        <w:endnoteRef/>
      </w:r>
      <w:r>
        <w:t xml:space="preserve"> </w:t>
      </w:r>
      <w:hyperlink r:id="rId91" w:history="1">
        <w:r w:rsidRPr="00402D4F">
          <w:rPr>
            <w:rStyle w:val="Hyperlink"/>
          </w:rPr>
          <w:t>http://en.wikipedia.org/wiki/History_of_Alexandria</w:t>
        </w:r>
      </w:hyperlink>
    </w:p>
  </w:endnote>
  <w:endnote w:id="90">
    <w:p w:rsidR="005B4D2B" w:rsidRDefault="005B4D2B" w:rsidP="0015393F">
      <w:pPr>
        <w:pStyle w:val="Endnote"/>
      </w:pPr>
      <w:r>
        <w:rPr>
          <w:rStyle w:val="EndnoteReference"/>
        </w:rPr>
        <w:endnoteRef/>
      </w:r>
      <w:r>
        <w:t xml:space="preserve"> </w:t>
      </w:r>
      <w:hyperlink r:id="rId92" w:history="1">
        <w:r w:rsidRPr="00402D4F">
          <w:rPr>
            <w:rStyle w:val="Hyperlink"/>
          </w:rPr>
          <w:t>http://en.wikipedia.org/wiki/Alexander_the_Great</w:t>
        </w:r>
      </w:hyperlink>
    </w:p>
  </w:endnote>
  <w:endnote w:id="91">
    <w:p w:rsidR="005B4D2B" w:rsidRDefault="005B4D2B" w:rsidP="0015393F">
      <w:pPr>
        <w:pStyle w:val="Endnote"/>
      </w:pPr>
      <w:r>
        <w:rPr>
          <w:rStyle w:val="EndnoteReference"/>
        </w:rPr>
        <w:endnoteRef/>
      </w:r>
      <w:r>
        <w:t xml:space="preserve"> </w:t>
      </w:r>
      <w:hyperlink r:id="rId93" w:history="1">
        <w:r w:rsidRPr="00402D4F">
          <w:rPr>
            <w:rStyle w:val="Hyperlink"/>
          </w:rPr>
          <w:t>http://en.wikipedia.org/wiki/Ptolemaic_dynasty</w:t>
        </w:r>
      </w:hyperlink>
      <w:r>
        <w:t xml:space="preserve">, </w:t>
      </w:r>
      <w:hyperlink r:id="rId94" w:history="1">
        <w:r w:rsidRPr="00402D4F">
          <w:rPr>
            <w:rStyle w:val="Hyperlink"/>
          </w:rPr>
          <w:t>http://en.wikipedia.org/wiki/Ptolemaic_Kingdom</w:t>
        </w:r>
      </w:hyperlink>
      <w:r>
        <w:t xml:space="preserve">, </w:t>
      </w:r>
      <w:hyperlink r:id="rId95" w:history="1">
        <w:r w:rsidR="002F1A49" w:rsidRPr="00402D4F">
          <w:rPr>
            <w:rStyle w:val="Hyperlink"/>
          </w:rPr>
          <w:t>http://www.livius.org/ps-pz/ptolemies/ptolemies.htm</w:t>
        </w:r>
      </w:hyperlink>
      <w:r>
        <w:t>,</w:t>
      </w:r>
      <w:r w:rsidR="002F1A49">
        <w:t xml:space="preserve"> </w:t>
      </w:r>
      <w:r>
        <w:t xml:space="preserve">and </w:t>
      </w:r>
      <w:hyperlink r:id="rId96" w:history="1">
        <w:r w:rsidR="002F1A49" w:rsidRPr="00402D4F">
          <w:rPr>
            <w:rStyle w:val="Hyperlink"/>
          </w:rPr>
          <w:t>http://books.google.com/books/about/A_History_of_the_Ptolemaic_Empire.html?id=cLBhof4h2K4C</w:t>
        </w:r>
      </w:hyperlink>
    </w:p>
  </w:endnote>
  <w:endnote w:id="92">
    <w:p w:rsidR="005B4D2B" w:rsidRDefault="005B4D2B" w:rsidP="0015393F">
      <w:pPr>
        <w:pStyle w:val="Endnote"/>
      </w:pPr>
      <w:r>
        <w:rPr>
          <w:rStyle w:val="EndnoteReference"/>
        </w:rPr>
        <w:endnoteRef/>
      </w:r>
      <w:r>
        <w:t xml:space="preserve"> </w:t>
      </w:r>
      <w:hyperlink r:id="rId97" w:history="1">
        <w:r w:rsidR="002F1A49" w:rsidRPr="00402D4F">
          <w:rPr>
            <w:rStyle w:val="Hyperlink"/>
          </w:rPr>
          <w:t>http://en.wikipedia.org/wiki/Septuagint</w:t>
        </w:r>
      </w:hyperlink>
    </w:p>
  </w:endnote>
  <w:endnote w:id="93">
    <w:p w:rsidR="005B4D2B" w:rsidRDefault="005B4D2B" w:rsidP="009017B3">
      <w:pPr>
        <w:pStyle w:val="Endnote"/>
      </w:pPr>
      <w:r>
        <w:rPr>
          <w:rStyle w:val="EndnoteReference"/>
        </w:rPr>
        <w:endnoteRef/>
      </w:r>
      <w:r>
        <w:t xml:space="preserve"> </w:t>
      </w:r>
      <w:hyperlink r:id="rId98" w:history="1">
        <w:r w:rsidR="002F1A49" w:rsidRPr="00402D4F">
          <w:rPr>
            <w:rStyle w:val="Hyperlink"/>
          </w:rPr>
          <w:t>http://en.wikipedia.org/wiki/Alexandrian_text-type</w:t>
        </w:r>
      </w:hyperlink>
    </w:p>
  </w:endnote>
  <w:endnote w:id="94">
    <w:p w:rsidR="005B4D2B" w:rsidRDefault="005B4D2B" w:rsidP="0015393F">
      <w:pPr>
        <w:pStyle w:val="Endnote"/>
      </w:pPr>
      <w:r>
        <w:rPr>
          <w:rStyle w:val="EndnoteReference"/>
        </w:rPr>
        <w:endnoteRef/>
      </w:r>
      <w:r>
        <w:t xml:space="preserve"> </w:t>
      </w:r>
      <w:hyperlink r:id="rId99" w:history="1">
        <w:r w:rsidR="002F1A49" w:rsidRPr="00402D4F">
          <w:rPr>
            <w:rStyle w:val="Hyperlink"/>
          </w:rPr>
          <w:t>http://en.wikipedia.org/wiki/Codex_Vaticanus_Graecus_1209</w:t>
        </w:r>
      </w:hyperlink>
    </w:p>
  </w:endnote>
  <w:endnote w:id="95">
    <w:p w:rsidR="005B4D2B" w:rsidRDefault="005B4D2B" w:rsidP="0015393F">
      <w:pPr>
        <w:pStyle w:val="Endnote"/>
      </w:pPr>
      <w:r>
        <w:rPr>
          <w:rStyle w:val="EndnoteReference"/>
        </w:rPr>
        <w:endnoteRef/>
      </w:r>
      <w:r>
        <w:t xml:space="preserve"> </w:t>
      </w:r>
      <w:hyperlink r:id="rId100" w:history="1">
        <w:r w:rsidR="002F1A49" w:rsidRPr="00402D4F">
          <w:rPr>
            <w:rStyle w:val="Hyperlink"/>
          </w:rPr>
          <w:t>http://en.wikipedia.org/wiki/Codex_Sinaiticus</w:t>
        </w:r>
      </w:hyperlink>
    </w:p>
  </w:endnote>
  <w:endnote w:id="96">
    <w:p w:rsidR="005B4D2B" w:rsidRDefault="005B4D2B" w:rsidP="0015393F">
      <w:pPr>
        <w:pStyle w:val="Endnote"/>
      </w:pPr>
      <w:r>
        <w:rPr>
          <w:rStyle w:val="EndnoteReference"/>
        </w:rPr>
        <w:endnoteRef/>
      </w:r>
      <w:r>
        <w:t xml:space="preserve"> </w:t>
      </w:r>
      <w:hyperlink r:id="rId101" w:history="1">
        <w:r w:rsidR="002F1A49" w:rsidRPr="00402D4F">
          <w:rPr>
            <w:rStyle w:val="Hyperlink"/>
          </w:rPr>
          <w:t>http://en.wikipedia.org/wiki/Codex_Alexandrinus</w:t>
        </w:r>
      </w:hyperlink>
    </w:p>
  </w:endnote>
  <w:endnote w:id="97">
    <w:p w:rsidR="005B4D2B" w:rsidRDefault="005B4D2B" w:rsidP="0015393F">
      <w:pPr>
        <w:pStyle w:val="Endnote"/>
      </w:pPr>
      <w:r>
        <w:rPr>
          <w:rStyle w:val="EndnoteReference"/>
        </w:rPr>
        <w:endnoteRef/>
      </w:r>
      <w:r>
        <w:t xml:space="preserve"> </w:t>
      </w:r>
      <w:hyperlink r:id="rId102" w:anchor="q=byzantine+text-type" w:history="1">
        <w:r w:rsidR="002F1A49" w:rsidRPr="00402D4F">
          <w:rPr>
            <w:rStyle w:val="Hyperlink"/>
          </w:rPr>
          <w:t>https://www.google.com/#q=byzantine+text-type</w:t>
        </w:r>
      </w:hyperlink>
    </w:p>
  </w:endnote>
  <w:endnote w:id="98">
    <w:p w:rsidR="005B4D2B" w:rsidRDefault="005B4D2B" w:rsidP="0015393F">
      <w:pPr>
        <w:pStyle w:val="Endnote"/>
      </w:pPr>
      <w:r>
        <w:rPr>
          <w:rStyle w:val="EndnoteReference"/>
        </w:rPr>
        <w:endnoteRef/>
      </w:r>
      <w:r>
        <w:t xml:space="preserve"> </w:t>
      </w:r>
      <w:hyperlink r:id="rId103" w:history="1">
        <w:r w:rsidR="002F1A49" w:rsidRPr="00402D4F">
          <w:rPr>
            <w:rStyle w:val="Hyperlink"/>
          </w:rPr>
          <w:t>http://en.wikipedia.org/wiki/Byzantium</w:t>
        </w:r>
      </w:hyperlink>
    </w:p>
  </w:endnote>
  <w:endnote w:id="99">
    <w:p w:rsidR="005B4D2B" w:rsidRDefault="005B4D2B" w:rsidP="0015393F">
      <w:pPr>
        <w:pStyle w:val="Endnote"/>
      </w:pPr>
      <w:r>
        <w:rPr>
          <w:rStyle w:val="EndnoteReference"/>
        </w:rPr>
        <w:endnoteRef/>
      </w:r>
      <w:r>
        <w:t xml:space="preserve"> </w:t>
      </w:r>
      <w:hyperlink r:id="rId104" w:history="1">
        <w:r w:rsidR="002F1A49" w:rsidRPr="00402D4F">
          <w:rPr>
            <w:rStyle w:val="Hyperlink"/>
          </w:rPr>
          <w:t>http://en.wikipedia.org/wiki/Constantinople</w:t>
        </w:r>
      </w:hyperlink>
    </w:p>
  </w:endnote>
  <w:endnote w:id="100">
    <w:p w:rsidR="005B4D2B" w:rsidRDefault="005B4D2B" w:rsidP="0015393F">
      <w:pPr>
        <w:pStyle w:val="Endnote"/>
      </w:pPr>
      <w:r>
        <w:rPr>
          <w:rStyle w:val="EndnoteReference"/>
        </w:rPr>
        <w:endnoteRef/>
      </w:r>
      <w:r>
        <w:t xml:space="preserve"> </w:t>
      </w:r>
      <w:hyperlink r:id="rId105" w:history="1">
        <w:r w:rsidR="002F1A49" w:rsidRPr="00402D4F">
          <w:rPr>
            <w:rStyle w:val="Hyperlink"/>
          </w:rPr>
          <w:t>http://en.wikipedia.org/wiki/Byzantine_Empire</w:t>
        </w:r>
      </w:hyperlink>
    </w:p>
  </w:endnote>
  <w:endnote w:id="101">
    <w:p w:rsidR="005B4D2B" w:rsidRDefault="005B4D2B" w:rsidP="0015393F">
      <w:pPr>
        <w:pStyle w:val="Endnote"/>
      </w:pPr>
      <w:r>
        <w:rPr>
          <w:rStyle w:val="EndnoteReference"/>
        </w:rPr>
        <w:endnoteRef/>
      </w:r>
      <w:r>
        <w:t xml:space="preserve"> This could be an error in classification.  It is dubious that both text-types can claim the same document unless the texts are mixed, the classification is in error, or the entire classification system is fallacious.  Please note the duplicity in evaluation: when Alexandrian, the date is circa 400; when Byzantine, the date is fifth century.  These terms mean the same thing, but they create the impression that Alexandrian is one hundred years older than Byzantine.  If Alexandrinus is substantiated to contain both Alexandrian and Byzantine features the whole debate over which family, which archetype may fall flat.  If mixed, how did they become mixed at such an early date?  Again the debate over text families is called into question.</w:t>
      </w:r>
    </w:p>
  </w:endnote>
  <w:endnote w:id="102">
    <w:p w:rsidR="005B4D2B" w:rsidRDefault="005B4D2B" w:rsidP="0015393F">
      <w:pPr>
        <w:pStyle w:val="Endnote"/>
      </w:pPr>
      <w:r>
        <w:rPr>
          <w:rStyle w:val="EndnoteReference"/>
        </w:rPr>
        <w:endnoteRef/>
      </w:r>
      <w:r>
        <w:t xml:space="preserve"> </w:t>
      </w:r>
      <w:hyperlink r:id="rId106" w:history="1">
        <w:r w:rsidR="002F1A49" w:rsidRPr="00402D4F">
          <w:rPr>
            <w:rStyle w:val="Hyperlink"/>
          </w:rPr>
          <w:t>http://en.wikipedia.org/wiki/Codex_Ephraemi_Rescriptus</w:t>
        </w:r>
      </w:hyperlink>
      <w:r w:rsidR="002F1A49">
        <w:t xml:space="preserve"> </w:t>
      </w:r>
      <w:r>
        <w:t>— Bruce classifies C as Alexandrian, rather than Byzantine: p 185.</w:t>
      </w:r>
    </w:p>
  </w:endnote>
  <w:endnote w:id="103">
    <w:p w:rsidR="005B4D2B" w:rsidRDefault="005B4D2B" w:rsidP="0015393F">
      <w:pPr>
        <w:pStyle w:val="Endnote"/>
      </w:pPr>
      <w:r>
        <w:rPr>
          <w:rStyle w:val="EndnoteReference"/>
        </w:rPr>
        <w:endnoteRef/>
      </w:r>
      <w:r>
        <w:t xml:space="preserve"> characterized by having (many) gaps, holes, lapses, or lacunae.</w:t>
      </w:r>
    </w:p>
  </w:endnote>
  <w:endnote w:id="104">
    <w:p w:rsidR="005B4D2B" w:rsidRDefault="005B4D2B" w:rsidP="0015393F">
      <w:pPr>
        <w:pStyle w:val="Endnote"/>
      </w:pPr>
      <w:r>
        <w:rPr>
          <w:rStyle w:val="EndnoteReference"/>
        </w:rPr>
        <w:endnoteRef/>
      </w:r>
      <w:r>
        <w:t xml:space="preserve"> </w:t>
      </w:r>
      <w:hyperlink r:id="rId107" w:history="1">
        <w:r w:rsidR="002F1A49" w:rsidRPr="00402D4F">
          <w:rPr>
            <w:rStyle w:val="Hyperlink"/>
          </w:rPr>
          <w:t>http://en.wikipedia.org/wiki/Codex_Washingtonianus</w:t>
        </w:r>
      </w:hyperlink>
    </w:p>
  </w:endnote>
  <w:endnote w:id="105">
    <w:p w:rsidR="005B4D2B" w:rsidRDefault="005B4D2B" w:rsidP="0015393F">
      <w:pPr>
        <w:pStyle w:val="Endnote"/>
      </w:pPr>
      <w:r>
        <w:rPr>
          <w:rStyle w:val="EndnoteReference"/>
        </w:rPr>
        <w:endnoteRef/>
      </w:r>
      <w:r>
        <w:t xml:space="preserve"> </w:t>
      </w:r>
      <w:hyperlink r:id="rId108" w:history="1">
        <w:r w:rsidR="002F1A49" w:rsidRPr="00402D4F">
          <w:rPr>
            <w:rStyle w:val="Hyperlink"/>
          </w:rPr>
          <w:t>http://en.wikipedia.org/wiki/Codex_Guelferbytanus_B</w:t>
        </w:r>
      </w:hyperlink>
    </w:p>
  </w:endnote>
  <w:endnote w:id="106">
    <w:p w:rsidR="005B4D2B" w:rsidRDefault="005B4D2B" w:rsidP="0015393F">
      <w:pPr>
        <w:pStyle w:val="Endnote"/>
      </w:pPr>
      <w:r>
        <w:rPr>
          <w:rStyle w:val="EndnoteReference"/>
        </w:rPr>
        <w:endnoteRef/>
      </w:r>
      <w:r>
        <w:t xml:space="preserve"> </w:t>
      </w:r>
      <w:hyperlink r:id="rId109" w:history="1">
        <w:r w:rsidR="002F1A49" w:rsidRPr="00402D4F">
          <w:rPr>
            <w:rStyle w:val="Hyperlink"/>
          </w:rPr>
          <w:t>http://en.wikipedia.org/wiki/Uncial_061</w:t>
        </w:r>
      </w:hyperlink>
    </w:p>
  </w:endnote>
  <w:endnote w:id="107">
    <w:p w:rsidR="005B4D2B" w:rsidRDefault="005B4D2B" w:rsidP="0015393F">
      <w:pPr>
        <w:pStyle w:val="Endnote"/>
      </w:pPr>
      <w:r>
        <w:rPr>
          <w:rStyle w:val="EndnoteReference"/>
        </w:rPr>
        <w:endnoteRef/>
      </w:r>
      <w:r>
        <w:t xml:space="preserve"> </w:t>
      </w:r>
      <w:hyperlink r:id="rId110" w:history="1">
        <w:r w:rsidR="002F1A49" w:rsidRPr="00402D4F">
          <w:rPr>
            <w:rStyle w:val="Hyperlink"/>
          </w:rPr>
          <w:t>http://en.wikipedia.org/wiki/Caesarean_text-type</w:t>
        </w:r>
      </w:hyperlink>
    </w:p>
  </w:endnote>
  <w:endnote w:id="108">
    <w:p w:rsidR="005B4D2B" w:rsidRDefault="005B4D2B" w:rsidP="0015393F">
      <w:pPr>
        <w:pStyle w:val="Endnote"/>
      </w:pPr>
      <w:r>
        <w:rPr>
          <w:rStyle w:val="EndnoteReference"/>
        </w:rPr>
        <w:endnoteRef/>
      </w:r>
      <w:r>
        <w:t xml:space="preserve"> </w:t>
      </w:r>
      <w:hyperlink r:id="rId111" w:history="1">
        <w:r w:rsidR="002F1A49" w:rsidRPr="00402D4F">
          <w:rPr>
            <w:rStyle w:val="Hyperlink"/>
          </w:rPr>
          <w:t>http://en.wikipedia.org/wiki/Caesarea_Philippi</w:t>
        </w:r>
      </w:hyperlink>
    </w:p>
  </w:endnote>
  <w:endnote w:id="109">
    <w:p w:rsidR="005B4D2B" w:rsidRDefault="005B4D2B" w:rsidP="0015393F">
      <w:pPr>
        <w:pStyle w:val="Endnote"/>
      </w:pPr>
      <w:r>
        <w:rPr>
          <w:rStyle w:val="EndnoteReference"/>
        </w:rPr>
        <w:endnoteRef/>
      </w:r>
      <w:r>
        <w:t xml:space="preserve"> </w:t>
      </w:r>
      <w:hyperlink r:id="rId112" w:history="1">
        <w:r w:rsidR="002F1A49" w:rsidRPr="00402D4F">
          <w:rPr>
            <w:rStyle w:val="Hyperlink"/>
          </w:rPr>
          <w:t>http://en.wikipedia.org/wiki/Codex_Bezae</w:t>
        </w:r>
      </w:hyperlink>
    </w:p>
  </w:endnote>
  <w:endnote w:id="110">
    <w:p w:rsidR="005B4D2B" w:rsidRDefault="005B4D2B" w:rsidP="009017B3">
      <w:pPr>
        <w:pStyle w:val="Endnote"/>
      </w:pPr>
      <w:r>
        <w:rPr>
          <w:rStyle w:val="EndnoteReference"/>
        </w:rPr>
        <w:endnoteRef/>
      </w:r>
      <w:r>
        <w:t xml:space="preserve"> </w:t>
      </w:r>
      <w:hyperlink r:id="rId113" w:history="1">
        <w:r w:rsidR="002F1A49" w:rsidRPr="00402D4F">
          <w:rPr>
            <w:rStyle w:val="Hyperlink"/>
          </w:rPr>
          <w:t>http://en.wikipedia.org/wiki/David_C_Parker</w:t>
        </w:r>
      </w:hyperlink>
    </w:p>
  </w:endnote>
  <w:endnote w:id="111">
    <w:p w:rsidR="005B4D2B" w:rsidRDefault="005B4D2B" w:rsidP="0015393F">
      <w:pPr>
        <w:pStyle w:val="Endnote"/>
      </w:pPr>
      <w:r>
        <w:rPr>
          <w:rStyle w:val="EndnoteReference"/>
        </w:rPr>
        <w:endnoteRef/>
      </w:r>
      <w:r>
        <w:t xml:space="preserve"> </w:t>
      </w:r>
      <w:hyperlink r:id="rId114" w:history="1">
        <w:r w:rsidR="002F1A49" w:rsidRPr="00402D4F">
          <w:rPr>
            <w:rStyle w:val="Hyperlink"/>
          </w:rPr>
          <w:t>http://en.wikipedia.org/wiki/Catechetical_School_of_Alexandria</w:t>
        </w:r>
      </w:hyperlink>
      <w:r>
        <w:t>,</w:t>
      </w:r>
      <w:r w:rsidR="002F1A49">
        <w:t xml:space="preserve"> </w:t>
      </w:r>
      <w:hyperlink r:id="rId115" w:history="1">
        <w:r w:rsidR="002F1A49" w:rsidRPr="00402D4F">
          <w:rPr>
            <w:rStyle w:val="Hyperlink"/>
          </w:rPr>
          <w:t>http://orthodoxwiki.org/Catechetical_School_of_Alexandria</w:t>
        </w:r>
      </w:hyperlink>
      <w:r>
        <w:t>,</w:t>
      </w:r>
      <w:r w:rsidR="002F1A49">
        <w:t xml:space="preserve"> </w:t>
      </w:r>
      <w:r>
        <w:t xml:space="preserve">and </w:t>
      </w:r>
      <w:hyperlink r:id="rId116" w:history="1">
        <w:r w:rsidR="002F1A49" w:rsidRPr="00402D4F">
          <w:rPr>
            <w:rStyle w:val="Hyperlink"/>
          </w:rPr>
          <w:t>http://www.copticchurch.net/topics/patrology/schoolofalex/I-Intro/chapter1.html</w:t>
        </w:r>
      </w:hyperlink>
    </w:p>
  </w:endnote>
  <w:endnote w:id="112">
    <w:p w:rsidR="005B4D2B" w:rsidRDefault="005B4D2B" w:rsidP="0015393F">
      <w:pPr>
        <w:pStyle w:val="Endnote"/>
      </w:pPr>
      <w:r>
        <w:rPr>
          <w:rStyle w:val="EndnoteReference"/>
        </w:rPr>
        <w:endnoteRef/>
      </w:r>
      <w:r>
        <w:t xml:space="preserve"> </w:t>
      </w:r>
      <w:hyperlink r:id="rId117" w:anchor="1st.E2.80.936th_centuries" w:history="1">
        <w:r w:rsidR="002F1A49" w:rsidRPr="00402D4F">
          <w:rPr>
            <w:rStyle w:val="Hyperlink"/>
          </w:rPr>
          <w:t>http://en.wikipedia.org/wiki/List_of_Coptic_Orthodox_Popes_of_Alexandria#1st.E2.80.936th_centuries</w:t>
        </w:r>
      </w:hyperlink>
      <w:r>
        <w:t>,</w:t>
      </w:r>
      <w:r w:rsidR="002F1A49">
        <w:t xml:space="preserve"> </w:t>
      </w:r>
      <w:r>
        <w:t xml:space="preserve">and </w:t>
      </w:r>
      <w:hyperlink r:id="rId118" w:history="1">
        <w:r w:rsidR="002F1A49" w:rsidRPr="00402D4F">
          <w:rPr>
            <w:rStyle w:val="Hyperlink"/>
          </w:rPr>
          <w:t>http://en.wikipedia.org/wiki/Pope_Justus_of_Alexandria</w:t>
        </w:r>
      </w:hyperlink>
    </w:p>
  </w:endnote>
  <w:endnote w:id="113">
    <w:p w:rsidR="005B4D2B" w:rsidRDefault="005B4D2B" w:rsidP="0015393F">
      <w:pPr>
        <w:pStyle w:val="Endnote"/>
      </w:pPr>
      <w:r>
        <w:rPr>
          <w:rStyle w:val="EndnoteReference"/>
        </w:rPr>
        <w:endnoteRef/>
      </w:r>
      <w:r>
        <w:t xml:space="preserve"> </w:t>
      </w:r>
      <w:hyperlink r:id="rId119" w:history="1">
        <w:r w:rsidR="002F1A49" w:rsidRPr="00402D4F">
          <w:rPr>
            <w:rStyle w:val="Hyperlink"/>
          </w:rPr>
          <w:t>http://orthodoxwiki.org/Pantanaeus_of_Alexandria</w:t>
        </w:r>
      </w:hyperlink>
      <w:r>
        <w:t>,</w:t>
      </w:r>
      <w:r w:rsidR="002F1A49">
        <w:t xml:space="preserve"> </w:t>
      </w:r>
      <w:r>
        <w:t xml:space="preserve">and </w:t>
      </w:r>
      <w:hyperlink r:id="rId120" w:history="1">
        <w:r w:rsidR="002F1A49" w:rsidRPr="00402D4F">
          <w:rPr>
            <w:rStyle w:val="Hyperlink"/>
          </w:rPr>
          <w:t>http://en.wikipedia.org/wiki/Pantaenus</w:t>
        </w:r>
      </w:hyperlink>
    </w:p>
  </w:endnote>
  <w:endnote w:id="114">
    <w:p w:rsidR="005B4D2B" w:rsidRDefault="005B4D2B" w:rsidP="0015393F">
      <w:pPr>
        <w:pStyle w:val="Endnote"/>
      </w:pPr>
      <w:r>
        <w:rPr>
          <w:rStyle w:val="EndnoteReference"/>
        </w:rPr>
        <w:endnoteRef/>
      </w:r>
      <w:r>
        <w:t xml:space="preserve"> </w:t>
      </w:r>
      <w:hyperlink r:id="rId121" w:history="1">
        <w:r w:rsidR="002F1A49" w:rsidRPr="00402D4F">
          <w:rPr>
            <w:rStyle w:val="Hyperlink"/>
          </w:rPr>
          <w:t>http://orthodoxwiki.org/Clement_of_Alexandria</w:t>
        </w:r>
      </w:hyperlink>
    </w:p>
  </w:endnote>
  <w:endnote w:id="115">
    <w:p w:rsidR="005B4D2B" w:rsidRDefault="005B4D2B" w:rsidP="0015393F">
      <w:pPr>
        <w:pStyle w:val="Endnote"/>
      </w:pPr>
      <w:r>
        <w:rPr>
          <w:rStyle w:val="EndnoteReference"/>
        </w:rPr>
        <w:endnoteRef/>
      </w:r>
      <w:r>
        <w:t xml:space="preserve"> </w:t>
      </w:r>
      <w:hyperlink r:id="rId122" w:history="1">
        <w:r w:rsidR="002F1A49" w:rsidRPr="00402D4F">
          <w:rPr>
            <w:rStyle w:val="Hyperlink"/>
          </w:rPr>
          <w:t>http://orthodoxwiki.org/Origen</w:t>
        </w:r>
      </w:hyperlink>
    </w:p>
  </w:endnote>
  <w:endnote w:id="116">
    <w:p w:rsidR="005B4D2B" w:rsidRDefault="005B4D2B" w:rsidP="0015393F">
      <w:pPr>
        <w:pStyle w:val="Endnote"/>
      </w:pPr>
      <w:r>
        <w:rPr>
          <w:rStyle w:val="EndnoteReference"/>
        </w:rPr>
        <w:endnoteRef/>
      </w:r>
      <w:r>
        <w:t xml:space="preserve"> </w:t>
      </w:r>
      <w:hyperlink r:id="rId123" w:history="1">
        <w:r w:rsidR="002F1A49" w:rsidRPr="00402D4F">
          <w:rPr>
            <w:rStyle w:val="Hyperlink"/>
          </w:rPr>
          <w:t>http://en.wikipedia.org/wiki/Hexapla</w:t>
        </w:r>
      </w:hyperlink>
      <w:r>
        <w:t>,</w:t>
      </w:r>
      <w:r w:rsidR="002F1A49">
        <w:t xml:space="preserve"> </w:t>
      </w:r>
      <w:hyperlink r:id="rId124" w:history="1">
        <w:r w:rsidR="002F1A49" w:rsidRPr="00402D4F">
          <w:rPr>
            <w:rStyle w:val="Hyperlink"/>
          </w:rPr>
          <w:t>http://www.newadvent.org/cathen/07316a.htm</w:t>
        </w:r>
      </w:hyperlink>
      <w:r>
        <w:t>,</w:t>
      </w:r>
      <w:r w:rsidR="002F1A49">
        <w:t xml:space="preserve"> </w:t>
      </w:r>
      <w:r>
        <w:t xml:space="preserve">and </w:t>
      </w:r>
      <w:hyperlink r:id="rId125" w:history="1">
        <w:r w:rsidR="002F1A49" w:rsidRPr="00402D4F">
          <w:rPr>
            <w:rStyle w:val="Hyperlink"/>
          </w:rPr>
          <w:t>http://orthodoxwiki.org/Hexapla</w:t>
        </w:r>
      </w:hyperlink>
    </w:p>
  </w:endnote>
  <w:endnote w:id="117">
    <w:p w:rsidR="005B4D2B" w:rsidRDefault="005B4D2B" w:rsidP="0015393F">
      <w:pPr>
        <w:pStyle w:val="Endnote"/>
      </w:pPr>
      <w:r>
        <w:rPr>
          <w:rStyle w:val="EndnoteReference"/>
        </w:rPr>
        <w:endnoteRef/>
      </w:r>
      <w:r>
        <w:t xml:space="preserve"> </w:t>
      </w:r>
      <w:hyperlink r:id="rId126" w:history="1">
        <w:r w:rsidR="002F1A49" w:rsidRPr="00402D4F">
          <w:rPr>
            <w:rStyle w:val="Hyperlink"/>
          </w:rPr>
          <w:t>http://orthodoxwiki.org/Heraklas_of_Alexandria</w:t>
        </w:r>
      </w:hyperlink>
      <w:r>
        <w:t>,</w:t>
      </w:r>
      <w:r w:rsidR="002F1A49">
        <w:t xml:space="preserve"> </w:t>
      </w:r>
      <w:r>
        <w:t xml:space="preserve">and </w:t>
      </w:r>
      <w:hyperlink r:id="rId127" w:history="1">
        <w:r w:rsidR="002F1A49" w:rsidRPr="00402D4F">
          <w:rPr>
            <w:rStyle w:val="Hyperlink"/>
          </w:rPr>
          <w:t>http://en.wikipedia.org/wiki/Heraclas</w:t>
        </w:r>
      </w:hyperlink>
    </w:p>
  </w:endnote>
  <w:endnote w:id="118">
    <w:p w:rsidR="005B4D2B" w:rsidRDefault="005B4D2B" w:rsidP="0015393F">
      <w:pPr>
        <w:pStyle w:val="Endnote"/>
      </w:pPr>
      <w:r>
        <w:rPr>
          <w:rStyle w:val="EndnoteReference"/>
        </w:rPr>
        <w:endnoteRef/>
      </w:r>
      <w:r>
        <w:t xml:space="preserve"> </w:t>
      </w:r>
      <w:hyperlink r:id="rId128" w:history="1">
        <w:r w:rsidR="002F1A49" w:rsidRPr="00402D4F">
          <w:rPr>
            <w:rStyle w:val="Hyperlink"/>
          </w:rPr>
          <w:t>http://orthodoxwiki.org/Dionysius_of_Alexandria</w:t>
        </w:r>
      </w:hyperlink>
      <w:r>
        <w:t>,</w:t>
      </w:r>
      <w:r w:rsidR="002F1A49">
        <w:t xml:space="preserve"> </w:t>
      </w:r>
      <w:r>
        <w:t>and</w:t>
      </w:r>
      <w:r w:rsidRPr="000B63C1">
        <w:t xml:space="preserve"> </w:t>
      </w:r>
      <w:hyperlink r:id="rId129" w:history="1">
        <w:r w:rsidR="002F1A49" w:rsidRPr="00402D4F">
          <w:rPr>
            <w:rStyle w:val="Hyperlink"/>
          </w:rPr>
          <w:t>http://en.wikipedia.org/wiki/Dionysius_of_Alexandria</w:t>
        </w:r>
      </w:hyperlink>
    </w:p>
  </w:endnote>
  <w:endnote w:id="119">
    <w:p w:rsidR="005B4D2B" w:rsidRDefault="005B4D2B" w:rsidP="0015393F">
      <w:pPr>
        <w:pStyle w:val="Endnote"/>
      </w:pPr>
      <w:r>
        <w:rPr>
          <w:rStyle w:val="EndnoteReference"/>
        </w:rPr>
        <w:endnoteRef/>
      </w:r>
      <w:r>
        <w:t xml:space="preserve"> </w:t>
      </w:r>
      <w:hyperlink r:id="rId130" w:history="1">
        <w:r w:rsidR="002F1A49" w:rsidRPr="00402D4F">
          <w:rPr>
            <w:rStyle w:val="Hyperlink"/>
          </w:rPr>
          <w:t>http://en.wikipedia.org/wiki/Theognostus_of_Alexandria</w:t>
        </w:r>
      </w:hyperlink>
    </w:p>
  </w:endnote>
  <w:endnote w:id="120">
    <w:p w:rsidR="005B4D2B" w:rsidRDefault="005B4D2B" w:rsidP="0015393F">
      <w:pPr>
        <w:pStyle w:val="Endnote"/>
      </w:pPr>
      <w:r>
        <w:rPr>
          <w:rStyle w:val="EndnoteReference"/>
        </w:rPr>
        <w:endnoteRef/>
      </w:r>
      <w:r>
        <w:t xml:space="preserve"> </w:t>
      </w:r>
      <w:hyperlink r:id="rId131" w:history="1">
        <w:r w:rsidR="002F1A49" w:rsidRPr="00402D4F">
          <w:rPr>
            <w:rStyle w:val="Hyperlink"/>
          </w:rPr>
          <w:t>http://en.wikipedia.org/wiki/Pierius</w:t>
        </w:r>
      </w:hyperlink>
    </w:p>
  </w:endnote>
  <w:endnote w:id="121">
    <w:p w:rsidR="005B4D2B" w:rsidRDefault="005B4D2B" w:rsidP="0015393F">
      <w:pPr>
        <w:pStyle w:val="Endnote"/>
      </w:pPr>
      <w:r>
        <w:rPr>
          <w:rStyle w:val="EndnoteReference"/>
        </w:rPr>
        <w:endnoteRef/>
      </w:r>
      <w:r>
        <w:t xml:space="preserve"> </w:t>
      </w:r>
      <w:hyperlink r:id="rId132" w:history="1">
        <w:r w:rsidR="002F1A49" w:rsidRPr="00402D4F">
          <w:rPr>
            <w:rStyle w:val="Hyperlink"/>
          </w:rPr>
          <w:t>http://en.wikipedia.org/wiki/Pamphilus_of_Alexandria</w:t>
        </w:r>
      </w:hyperlink>
    </w:p>
  </w:endnote>
  <w:endnote w:id="122">
    <w:p w:rsidR="005B4D2B" w:rsidRDefault="005B4D2B" w:rsidP="0015393F">
      <w:pPr>
        <w:pStyle w:val="Endnote"/>
      </w:pPr>
      <w:r>
        <w:rPr>
          <w:rStyle w:val="EndnoteReference"/>
        </w:rPr>
        <w:endnoteRef/>
      </w:r>
      <w:r>
        <w:t xml:space="preserve"> </w:t>
      </w:r>
      <w:hyperlink r:id="rId133" w:history="1">
        <w:r w:rsidR="002F1A49" w:rsidRPr="00402D4F">
          <w:rPr>
            <w:rStyle w:val="Hyperlink"/>
          </w:rPr>
          <w:t>http://orthodoxwiki.org/Peter_of_Alexandria</w:t>
        </w:r>
      </w:hyperlink>
      <w:r>
        <w:t>,</w:t>
      </w:r>
      <w:r w:rsidR="002F1A49">
        <w:t xml:space="preserve"> </w:t>
      </w:r>
      <w:r>
        <w:t xml:space="preserve">and </w:t>
      </w:r>
      <w:hyperlink r:id="rId134" w:history="1">
        <w:r w:rsidR="002F1A49" w:rsidRPr="00402D4F">
          <w:rPr>
            <w:rStyle w:val="Hyperlink"/>
          </w:rPr>
          <w:t>http://en.wikipedia.org/wiki/Peter_of_Alexandria</w:t>
        </w:r>
      </w:hyperlink>
    </w:p>
  </w:endnote>
  <w:endnote w:id="123">
    <w:p w:rsidR="005B4D2B" w:rsidRDefault="005B4D2B" w:rsidP="0015393F">
      <w:pPr>
        <w:pStyle w:val="Endnote"/>
      </w:pPr>
      <w:r>
        <w:rPr>
          <w:rStyle w:val="EndnoteReference"/>
        </w:rPr>
        <w:endnoteRef/>
      </w:r>
      <w:r>
        <w:t xml:space="preserve"> </w:t>
      </w:r>
      <w:hyperlink r:id="rId135" w:history="1">
        <w:r w:rsidR="002F1A49" w:rsidRPr="00402D4F">
          <w:rPr>
            <w:rStyle w:val="Hyperlink"/>
          </w:rPr>
          <w:t>http://orthodoxwiki.org/Didymus_the_Blind</w:t>
        </w:r>
      </w:hyperlink>
      <w:r>
        <w:t>,</w:t>
      </w:r>
      <w:r w:rsidR="002F1A49">
        <w:t xml:space="preserve"> </w:t>
      </w:r>
      <w:r>
        <w:t xml:space="preserve">and </w:t>
      </w:r>
      <w:hyperlink r:id="rId136" w:history="1">
        <w:r w:rsidR="002F1A49" w:rsidRPr="00402D4F">
          <w:rPr>
            <w:rStyle w:val="Hyperlink"/>
          </w:rPr>
          <w:t>http://en.wikipedia.org/wiki/Didymus_the_Blind</w:t>
        </w:r>
      </w:hyperlink>
    </w:p>
  </w:endnote>
  <w:endnote w:id="124">
    <w:p w:rsidR="005B4D2B" w:rsidRDefault="005B4D2B" w:rsidP="0015393F">
      <w:pPr>
        <w:pStyle w:val="Endnote"/>
      </w:pPr>
      <w:r>
        <w:rPr>
          <w:rStyle w:val="EndnoteReference"/>
        </w:rPr>
        <w:endnoteRef/>
      </w:r>
      <w:r>
        <w:t xml:space="preserve"> </w:t>
      </w:r>
      <w:hyperlink r:id="rId137" w:history="1">
        <w:r w:rsidR="002F1A49" w:rsidRPr="00402D4F">
          <w:rPr>
            <w:rStyle w:val="Hyperlink"/>
          </w:rPr>
          <w:t>http://en.wikipedia.org/wiki/Gregory_Thaumaturgus</w:t>
        </w:r>
      </w:hyperlink>
    </w:p>
  </w:endnote>
  <w:endnote w:id="125">
    <w:p w:rsidR="005B4D2B" w:rsidRDefault="005B4D2B" w:rsidP="0015393F">
      <w:pPr>
        <w:pStyle w:val="Endnote"/>
      </w:pPr>
      <w:r>
        <w:rPr>
          <w:rStyle w:val="EndnoteReference"/>
        </w:rPr>
        <w:endnoteRef/>
      </w:r>
      <w:r>
        <w:t xml:space="preserve"> </w:t>
      </w:r>
      <w:hyperlink r:id="rId138" w:history="1">
        <w:r w:rsidR="002F1A49" w:rsidRPr="00402D4F">
          <w:rPr>
            <w:rStyle w:val="Hyperlink"/>
          </w:rPr>
          <w:t>http://orthodoxwiki.org/Basil_the_Great</w:t>
        </w:r>
      </w:hyperlink>
      <w:r>
        <w:t>,</w:t>
      </w:r>
      <w:r w:rsidR="002F1A49">
        <w:t xml:space="preserve"> </w:t>
      </w:r>
      <w:r>
        <w:t xml:space="preserve">and </w:t>
      </w:r>
      <w:hyperlink r:id="rId139" w:history="1">
        <w:r w:rsidR="002F1A49" w:rsidRPr="00402D4F">
          <w:rPr>
            <w:rStyle w:val="Hyperlink"/>
          </w:rPr>
          <w:t>http://en.wikipedia.org/wiki/Basil_the_Great</w:t>
        </w:r>
      </w:hyperlink>
    </w:p>
  </w:endnote>
  <w:endnote w:id="126">
    <w:p w:rsidR="005B4D2B" w:rsidRDefault="005B4D2B" w:rsidP="0015393F">
      <w:pPr>
        <w:pStyle w:val="Endnote"/>
      </w:pPr>
      <w:r>
        <w:rPr>
          <w:rStyle w:val="EndnoteReference"/>
        </w:rPr>
        <w:endnoteRef/>
      </w:r>
      <w:r>
        <w:t xml:space="preserve"> </w:t>
      </w:r>
      <w:hyperlink r:id="rId140" w:history="1">
        <w:r w:rsidR="002F1A49" w:rsidRPr="00402D4F">
          <w:rPr>
            <w:rStyle w:val="Hyperlink"/>
          </w:rPr>
          <w:t>http://orthodoxwiki.org/Gregory_the_Theologian</w:t>
        </w:r>
      </w:hyperlink>
      <w:r>
        <w:t xml:space="preserve">, and </w:t>
      </w:r>
      <w:hyperlink r:id="rId141" w:history="1">
        <w:r w:rsidR="002F1A49" w:rsidRPr="00402D4F">
          <w:rPr>
            <w:rStyle w:val="Hyperlink"/>
          </w:rPr>
          <w:t>http://en.wikipedia.org/wiki/Gregory_of_Nazianzus</w:t>
        </w:r>
      </w:hyperlink>
    </w:p>
  </w:endnote>
  <w:endnote w:id="127">
    <w:p w:rsidR="005B4D2B" w:rsidRDefault="005B4D2B" w:rsidP="0015393F">
      <w:pPr>
        <w:pStyle w:val="Endnote"/>
      </w:pPr>
      <w:r>
        <w:rPr>
          <w:rStyle w:val="EndnoteReference"/>
        </w:rPr>
        <w:endnoteRef/>
      </w:r>
      <w:r>
        <w:t xml:space="preserve"> </w:t>
      </w:r>
      <w:hyperlink r:id="rId142" w:history="1">
        <w:r w:rsidR="002F1A49" w:rsidRPr="00402D4F">
          <w:rPr>
            <w:rStyle w:val="Hyperlink"/>
          </w:rPr>
          <w:t>http://en.wikipedia.org/wiki/Jerome</w:t>
        </w:r>
      </w:hyperlink>
      <w:r>
        <w:t>,</w:t>
      </w:r>
      <w:r w:rsidR="002F1A49">
        <w:t xml:space="preserve"> </w:t>
      </w:r>
      <w:hyperlink r:id="rId143" w:history="1">
        <w:r w:rsidR="002F1A49" w:rsidRPr="00402D4F">
          <w:rPr>
            <w:rStyle w:val="Hyperlink"/>
          </w:rPr>
          <w:t>http://www.newadvent.org/cathen/08341a.htm</w:t>
        </w:r>
      </w:hyperlink>
      <w:r>
        <w:t>,</w:t>
      </w:r>
      <w:r w:rsidR="002F1A49">
        <w:t xml:space="preserve"> </w:t>
      </w:r>
      <w:r>
        <w:t xml:space="preserve">and </w:t>
      </w:r>
      <w:hyperlink r:id="rId144" w:history="1">
        <w:r w:rsidR="002F1A49" w:rsidRPr="00402D4F">
          <w:rPr>
            <w:rStyle w:val="Hyperlink"/>
          </w:rPr>
          <w:t>http://orthodoxwiki.org/Jerome</w:t>
        </w:r>
      </w:hyperlink>
    </w:p>
  </w:endnote>
  <w:endnote w:id="128">
    <w:p w:rsidR="005B4D2B" w:rsidRDefault="005B4D2B" w:rsidP="0015393F">
      <w:pPr>
        <w:pStyle w:val="Endnote"/>
      </w:pPr>
      <w:r>
        <w:rPr>
          <w:rStyle w:val="EndnoteReference"/>
        </w:rPr>
        <w:endnoteRef/>
      </w:r>
      <w:r>
        <w:t xml:space="preserve"> </w:t>
      </w:r>
      <w:hyperlink r:id="rId145" w:history="1">
        <w:r w:rsidR="002F1A49" w:rsidRPr="00402D4F">
          <w:rPr>
            <w:rStyle w:val="Hyperlink"/>
          </w:rPr>
          <w:t>http://en.wikipedia.org/wiki/School_of_Antioch</w:t>
        </w:r>
      </w:hyperlink>
    </w:p>
  </w:endnote>
  <w:endnote w:id="129">
    <w:p w:rsidR="005B4D2B" w:rsidRDefault="005B4D2B" w:rsidP="0015393F">
      <w:pPr>
        <w:pStyle w:val="Endnote"/>
      </w:pPr>
      <w:r>
        <w:rPr>
          <w:rStyle w:val="EndnoteReference"/>
        </w:rPr>
        <w:endnoteRef/>
      </w:r>
      <w:r>
        <w:t xml:space="preserve"> </w:t>
      </w:r>
      <w:hyperlink r:id="rId146" w:history="1">
        <w:r w:rsidR="002F1A49" w:rsidRPr="00402D4F">
          <w:rPr>
            <w:rStyle w:val="Hyperlink"/>
          </w:rPr>
          <w:t>http://orthodoxwiki.org/Antioch</w:t>
        </w:r>
      </w:hyperlink>
    </w:p>
  </w:endnote>
  <w:endnote w:id="130">
    <w:p w:rsidR="005B4D2B" w:rsidRDefault="005B4D2B" w:rsidP="0015393F">
      <w:pPr>
        <w:pStyle w:val="Endnote"/>
      </w:pPr>
      <w:r>
        <w:rPr>
          <w:rStyle w:val="EndnoteReference"/>
        </w:rPr>
        <w:endnoteRef/>
      </w:r>
      <w:r>
        <w:t xml:space="preserve"> </w:t>
      </w:r>
      <w:hyperlink r:id="rId147" w:history="1">
        <w:r w:rsidR="002F1A49" w:rsidRPr="00402D4F">
          <w:rPr>
            <w:rStyle w:val="Hyperlink"/>
          </w:rPr>
          <w:t>http://orthodoxwiki.org/Patriarchate</w:t>
        </w:r>
      </w:hyperlink>
    </w:p>
  </w:endnote>
  <w:endnote w:id="131">
    <w:p w:rsidR="005B4D2B" w:rsidRDefault="005B4D2B" w:rsidP="0015393F">
      <w:pPr>
        <w:pStyle w:val="Endnote"/>
      </w:pPr>
      <w:r>
        <w:rPr>
          <w:rStyle w:val="EndnoteReference"/>
        </w:rPr>
        <w:endnoteRef/>
      </w:r>
      <w:r>
        <w:t xml:space="preserve"> </w:t>
      </w:r>
      <w:hyperlink r:id="rId148" w:history="1">
        <w:r w:rsidR="002F1A49" w:rsidRPr="00402D4F">
          <w:rPr>
            <w:rStyle w:val="Hyperlink"/>
          </w:rPr>
          <w:t>http://orthodoxwiki.org/Pentarchy</w:t>
        </w:r>
      </w:hyperlink>
    </w:p>
  </w:endnote>
  <w:endnote w:id="132">
    <w:p w:rsidR="005B4D2B" w:rsidRDefault="005B4D2B" w:rsidP="0015393F">
      <w:pPr>
        <w:pStyle w:val="Endnote"/>
      </w:pPr>
      <w:r>
        <w:rPr>
          <w:rStyle w:val="EndnoteReference"/>
        </w:rPr>
        <w:endnoteRef/>
      </w:r>
      <w:r>
        <w:t xml:space="preserve"> </w:t>
      </w:r>
      <w:hyperlink r:id="rId149" w:history="1">
        <w:r w:rsidR="002F1A49" w:rsidRPr="00402D4F">
          <w:rPr>
            <w:rStyle w:val="Hyperlink"/>
          </w:rPr>
          <w:t>http://orthodoxwiki.org/Paul_of_Samosata</w:t>
        </w:r>
      </w:hyperlink>
      <w:r>
        <w:t>,</w:t>
      </w:r>
      <w:r w:rsidR="002F1A49">
        <w:t xml:space="preserve"> </w:t>
      </w:r>
      <w:hyperlink r:id="rId150" w:history="1">
        <w:r w:rsidR="002F1A49" w:rsidRPr="00402D4F">
          <w:rPr>
            <w:rStyle w:val="Hyperlink"/>
          </w:rPr>
          <w:t>http://en.wikipedia.org/wiki/Paul_of_Samosata</w:t>
        </w:r>
      </w:hyperlink>
      <w:r>
        <w:t>,</w:t>
      </w:r>
      <w:r w:rsidR="002F1A49">
        <w:t xml:space="preserve"> </w:t>
      </w:r>
      <w:r>
        <w:t xml:space="preserve">and </w:t>
      </w:r>
      <w:hyperlink r:id="rId151" w:history="1">
        <w:r w:rsidR="002F1A49" w:rsidRPr="00402D4F">
          <w:rPr>
            <w:rStyle w:val="Hyperlink"/>
          </w:rPr>
          <w:t>http://www.newadvent.org/cathen/11589a.htm</w:t>
        </w:r>
      </w:hyperlink>
    </w:p>
  </w:endnote>
  <w:endnote w:id="133">
    <w:p w:rsidR="005B4D2B" w:rsidRDefault="005B4D2B" w:rsidP="0015393F">
      <w:pPr>
        <w:pStyle w:val="Endnote"/>
      </w:pPr>
      <w:r>
        <w:rPr>
          <w:rStyle w:val="EndnoteReference"/>
        </w:rPr>
        <w:endnoteRef/>
      </w:r>
      <w:r>
        <w:t xml:space="preserve"> </w:t>
      </w:r>
      <w:hyperlink r:id="rId152" w:history="1">
        <w:r w:rsidR="002F1A49" w:rsidRPr="00402D4F">
          <w:rPr>
            <w:rStyle w:val="Hyperlink"/>
          </w:rPr>
          <w:t>http://en.wikipedia.org/wiki/Lucian_of_Antioch</w:t>
        </w:r>
      </w:hyperlink>
      <w:r>
        <w:t>,</w:t>
      </w:r>
      <w:r w:rsidR="002F1A49">
        <w:t xml:space="preserve"> </w:t>
      </w:r>
      <w:hyperlink r:id="rId153" w:history="1">
        <w:r w:rsidR="002F1A49" w:rsidRPr="00402D4F">
          <w:rPr>
            <w:rStyle w:val="Hyperlink"/>
          </w:rPr>
          <w:t>http://www.newadvent.org/cathen/09409a.htm</w:t>
        </w:r>
      </w:hyperlink>
      <w:r>
        <w:t>,</w:t>
      </w:r>
      <w:r w:rsidR="002F1A49">
        <w:t xml:space="preserve"> </w:t>
      </w:r>
      <w:hyperlink r:id="rId154" w:history="1">
        <w:r w:rsidR="002F1A49" w:rsidRPr="00402D4F">
          <w:rPr>
            <w:rStyle w:val="Hyperlink"/>
          </w:rPr>
          <w:t>http://ccdl</w:t>
        </w:r>
      </w:hyperlink>
      <w:r>
        <w:t>.</w:t>
      </w:r>
      <w:r w:rsidR="002F1A49">
        <w:t xml:space="preserve">  </w:t>
      </w:r>
      <w:hyperlink r:id="rId155" w:history="1">
        <w:r w:rsidR="00295191" w:rsidRPr="00040ED6">
          <w:rPr>
            <w:rStyle w:val="Hyperlink"/>
          </w:rPr>
          <w:t>http://ccdl.libraries.claremont.edu/cdm/ref/collection/cce/id/1218</w:t>
        </w:r>
      </w:hyperlink>
      <w:r w:rsidR="00295191">
        <w:t xml:space="preserve">, </w:t>
      </w:r>
      <w:bookmarkStart w:id="8" w:name="_GoBack"/>
      <w:bookmarkEnd w:id="8"/>
      <w:r>
        <w:t xml:space="preserve">and </w:t>
      </w:r>
      <w:hyperlink r:id="rId156" w:history="1">
        <w:r w:rsidR="009E1C41" w:rsidRPr="00402D4F">
          <w:rPr>
            <w:rStyle w:val="Hyperlink"/>
          </w:rPr>
          <w:t>http://www.johnsanidopoulos.com/2009/10/orthodoxy-of-lucian-of-antioch.html</w:t>
        </w:r>
      </w:hyperlink>
      <w:r w:rsidR="009E1C41">
        <w:t xml:space="preserve"> </w:t>
      </w:r>
    </w:p>
  </w:endnote>
  <w:endnote w:id="134">
    <w:p w:rsidR="005B4D2B" w:rsidRDefault="005B4D2B" w:rsidP="0015393F">
      <w:pPr>
        <w:pStyle w:val="Endnote"/>
      </w:pPr>
      <w:r>
        <w:rPr>
          <w:rStyle w:val="EndnoteReference"/>
        </w:rPr>
        <w:endnoteRef/>
      </w:r>
      <w:r>
        <w:t xml:space="preserve"> </w:t>
      </w:r>
      <w:hyperlink r:id="rId157" w:history="1">
        <w:r w:rsidR="009E1C41" w:rsidRPr="00402D4F">
          <w:rPr>
            <w:rStyle w:val="Hyperlink"/>
          </w:rPr>
          <w:t>http://en.wikipedia.org/wiki/Diodorus_of_Tarsus</w:t>
        </w:r>
      </w:hyperlink>
      <w:r>
        <w:t>,</w:t>
      </w:r>
      <w:r w:rsidR="009E1C41">
        <w:t xml:space="preserve"> </w:t>
      </w:r>
      <w:hyperlink r:id="rId158" w:history="1">
        <w:r w:rsidR="009E1C41" w:rsidRPr="00402D4F">
          <w:rPr>
            <w:rStyle w:val="Hyperlink"/>
          </w:rPr>
          <w:t>http://www.newadvent.org/cathen/05008a.htm</w:t>
        </w:r>
      </w:hyperlink>
      <w:r>
        <w:t>,</w:t>
      </w:r>
      <w:r w:rsidR="009E1C41">
        <w:t xml:space="preserve"> </w:t>
      </w:r>
      <w:r>
        <w:t xml:space="preserve">and </w:t>
      </w:r>
      <w:hyperlink r:id="rId159" w:history="1">
        <w:r w:rsidR="009E1C41" w:rsidRPr="00402D4F">
          <w:rPr>
            <w:rStyle w:val="Hyperlink"/>
          </w:rPr>
          <w:t>http://www.tertullian.org/fathers/cyril_against_diodore_01_text.htm</w:t>
        </w:r>
      </w:hyperlink>
    </w:p>
  </w:endnote>
  <w:endnote w:id="135">
    <w:p w:rsidR="005B4D2B" w:rsidRDefault="005B4D2B" w:rsidP="0015393F">
      <w:pPr>
        <w:pStyle w:val="Endnote"/>
      </w:pPr>
      <w:r>
        <w:rPr>
          <w:rStyle w:val="EndnoteReference"/>
        </w:rPr>
        <w:endnoteRef/>
      </w:r>
      <w:r>
        <w:t xml:space="preserve"> </w:t>
      </w:r>
      <w:hyperlink r:id="rId160" w:history="1">
        <w:r w:rsidR="009E1C41" w:rsidRPr="00402D4F">
          <w:rPr>
            <w:rStyle w:val="Hyperlink"/>
          </w:rPr>
          <w:t>http://orthodoxwiki.org/John_Chrysostom</w:t>
        </w:r>
      </w:hyperlink>
      <w:r>
        <w:t>,</w:t>
      </w:r>
      <w:r w:rsidR="009E1C41">
        <w:t xml:space="preserve"> </w:t>
      </w:r>
      <w:hyperlink r:id="rId161" w:history="1">
        <w:r w:rsidR="00692187" w:rsidRPr="00402D4F">
          <w:rPr>
            <w:rStyle w:val="Hyperlink"/>
          </w:rPr>
          <w:t>http://en.wikipedia.org/wiki/John_Chrysostom</w:t>
        </w:r>
      </w:hyperlink>
      <w:r>
        <w:t>,</w:t>
      </w:r>
      <w:r w:rsidR="00692187">
        <w:t xml:space="preserve"> </w:t>
      </w:r>
      <w:hyperlink r:id="rId162" w:history="1">
        <w:r w:rsidR="00692187" w:rsidRPr="00402D4F">
          <w:rPr>
            <w:rStyle w:val="Hyperlink"/>
          </w:rPr>
          <w:t>http://www.newadvent.org/cathen/08452b.htm</w:t>
        </w:r>
      </w:hyperlink>
      <w:r>
        <w:t>,</w:t>
      </w:r>
      <w:r w:rsidR="00692187">
        <w:t xml:space="preserve"> </w:t>
      </w:r>
      <w:r>
        <w:t xml:space="preserve">and </w:t>
      </w:r>
      <w:hyperlink r:id="rId163" w:history="1">
        <w:r w:rsidR="00692187" w:rsidRPr="00402D4F">
          <w:rPr>
            <w:rStyle w:val="Hyperlink"/>
          </w:rPr>
          <w:t>http://www.ccel.org/ccel/chrysostom</w:t>
        </w:r>
      </w:hyperlink>
    </w:p>
  </w:endnote>
  <w:endnote w:id="136">
    <w:p w:rsidR="005B4D2B" w:rsidRDefault="005B4D2B" w:rsidP="0015393F">
      <w:pPr>
        <w:pStyle w:val="Endnote"/>
      </w:pPr>
      <w:r>
        <w:rPr>
          <w:rStyle w:val="EndnoteReference"/>
        </w:rPr>
        <w:endnoteRef/>
      </w:r>
      <w:r>
        <w:t xml:space="preserve"> </w:t>
      </w:r>
      <w:hyperlink r:id="rId164" w:history="1">
        <w:r w:rsidR="00692187" w:rsidRPr="00402D4F">
          <w:rPr>
            <w:rStyle w:val="Hyperlink"/>
          </w:rPr>
          <w:t>http://en.wikipedia.org/wiki/Theodore_of_Mopsuestia</w:t>
        </w:r>
      </w:hyperlink>
      <w:r>
        <w:t xml:space="preserve">, </w:t>
      </w:r>
      <w:hyperlink r:id="rId165" w:history="1">
        <w:r w:rsidR="00692187" w:rsidRPr="00402D4F">
          <w:rPr>
            <w:rStyle w:val="Hyperlink"/>
          </w:rPr>
          <w:t>http://www.newadvent.org/cathen/14571b.htm</w:t>
        </w:r>
      </w:hyperlink>
      <w:r>
        <w:t>,</w:t>
      </w:r>
      <w:r w:rsidR="00692187">
        <w:t xml:space="preserve"> </w:t>
      </w:r>
      <w:r>
        <w:t xml:space="preserve">and </w:t>
      </w:r>
      <w:hyperlink r:id="rId166" w:history="1">
        <w:r w:rsidR="00692187" w:rsidRPr="00402D4F">
          <w:rPr>
            <w:rStyle w:val="Hyperlink"/>
          </w:rPr>
          <w:t>http://www.tertullian.org/fathers/theodore_of_mopsuestia_nicene_01_intro.htm</w:t>
        </w:r>
      </w:hyperlink>
    </w:p>
  </w:endnote>
  <w:endnote w:id="137">
    <w:p w:rsidR="005B4D2B" w:rsidRDefault="005B4D2B" w:rsidP="0015393F">
      <w:pPr>
        <w:pStyle w:val="Endnote"/>
      </w:pPr>
      <w:r>
        <w:rPr>
          <w:rStyle w:val="EndnoteReference"/>
        </w:rPr>
        <w:endnoteRef/>
      </w:r>
      <w:r>
        <w:t xml:space="preserve"> </w:t>
      </w:r>
      <w:hyperlink r:id="rId167" w:history="1">
        <w:r w:rsidR="00692187" w:rsidRPr="00402D4F">
          <w:rPr>
            <w:rStyle w:val="Hyperlink"/>
          </w:rPr>
          <w:t>http://orthodoxwiki.org/Nestorius</w:t>
        </w:r>
      </w:hyperlink>
      <w:r>
        <w:t>,</w:t>
      </w:r>
      <w:r w:rsidR="00692187">
        <w:t xml:space="preserve"> </w:t>
      </w:r>
      <w:hyperlink r:id="rId168" w:history="1">
        <w:r w:rsidR="00692187" w:rsidRPr="00402D4F">
          <w:rPr>
            <w:rStyle w:val="Hyperlink"/>
          </w:rPr>
          <w:t>http://en.wikipedia.org/wiki/Nestorius</w:t>
        </w:r>
      </w:hyperlink>
      <w:r>
        <w:t>,</w:t>
      </w:r>
      <w:r w:rsidR="00692187">
        <w:t xml:space="preserve"> </w:t>
      </w:r>
      <w:hyperlink r:id="rId169" w:history="1">
        <w:r w:rsidR="00692187" w:rsidRPr="00402D4F">
          <w:rPr>
            <w:rStyle w:val="Hyperlink"/>
          </w:rPr>
          <w:t>http://en.wikipedia.org/wiki/Nestorianism</w:t>
        </w:r>
      </w:hyperlink>
      <w:r>
        <w:t>,</w:t>
      </w:r>
      <w:r w:rsidR="00692187">
        <w:t xml:space="preserve"> </w:t>
      </w:r>
      <w:r>
        <w:t xml:space="preserve">and </w:t>
      </w:r>
      <w:hyperlink r:id="rId170" w:history="1">
        <w:r w:rsidR="00692187" w:rsidRPr="00402D4F">
          <w:rPr>
            <w:rStyle w:val="Hyperlink"/>
          </w:rPr>
          <w:t>http://www.newadvent.org/cathen/10755a.htm</w:t>
        </w:r>
      </w:hyperlink>
    </w:p>
  </w:endnote>
  <w:endnote w:id="138">
    <w:p w:rsidR="005B4D2B" w:rsidRDefault="005B4D2B" w:rsidP="0015393F">
      <w:pPr>
        <w:pStyle w:val="Endnote"/>
      </w:pPr>
      <w:r>
        <w:rPr>
          <w:rStyle w:val="EndnoteReference"/>
        </w:rPr>
        <w:endnoteRef/>
      </w:r>
      <w:r>
        <w:t xml:space="preserve"> </w:t>
      </w:r>
      <w:hyperlink r:id="rId171" w:history="1">
        <w:r w:rsidR="00692187" w:rsidRPr="00402D4F">
          <w:rPr>
            <w:rStyle w:val="Hyperlink"/>
          </w:rPr>
          <w:t>http://orthodoxwiki.org/Theodoret_of_Cyrrhus</w:t>
        </w:r>
      </w:hyperlink>
      <w:r>
        <w:t>,</w:t>
      </w:r>
      <w:r w:rsidR="00692187">
        <w:t xml:space="preserve"> </w:t>
      </w:r>
      <w:hyperlink r:id="rId172" w:history="1">
        <w:r w:rsidR="00692187" w:rsidRPr="00402D4F">
          <w:rPr>
            <w:rStyle w:val="Hyperlink"/>
          </w:rPr>
          <w:t>http://en.wikipedia.org/wiki/Theodoret</w:t>
        </w:r>
      </w:hyperlink>
      <w:r>
        <w:t>,</w:t>
      </w:r>
      <w:r w:rsidR="00692187">
        <w:t xml:space="preserve"> </w:t>
      </w:r>
      <w:hyperlink r:id="rId173" w:history="1">
        <w:r w:rsidR="00692187" w:rsidRPr="00402D4F">
          <w:rPr>
            <w:rStyle w:val="Hyperlink"/>
          </w:rPr>
          <w:t>http://www.ccel.org/ccel/theodoret</w:t>
        </w:r>
      </w:hyperlink>
      <w:r>
        <w:t>,</w:t>
      </w:r>
      <w:r w:rsidR="00692187">
        <w:t xml:space="preserve"> </w:t>
      </w:r>
      <w:r>
        <w:t xml:space="preserve">and </w:t>
      </w:r>
      <w:hyperlink r:id="rId174" w:history="1">
        <w:r w:rsidR="00692187" w:rsidRPr="00402D4F">
          <w:rPr>
            <w:rStyle w:val="Hyperlink"/>
          </w:rPr>
          <w:t>http://www.newadvent.org/cathen/14574b.htm</w:t>
        </w:r>
      </w:hyperlink>
    </w:p>
  </w:endnote>
  <w:endnote w:id="139">
    <w:p w:rsidR="005B4D2B" w:rsidRDefault="005B4D2B" w:rsidP="0015393F">
      <w:pPr>
        <w:pStyle w:val="Endnote"/>
      </w:pPr>
      <w:r>
        <w:rPr>
          <w:rStyle w:val="EndnoteReference"/>
        </w:rPr>
        <w:endnoteRef/>
      </w:r>
      <w:r>
        <w:t xml:space="preserve"> </w:t>
      </w:r>
      <w:hyperlink r:id="rId175" w:history="1">
        <w:r w:rsidR="00692187" w:rsidRPr="00402D4F">
          <w:rPr>
            <w:rStyle w:val="Hyperlink"/>
          </w:rPr>
          <w:t>http://guides.library.yale.edu/content.php?pid=129512&amp;sid=1127867</w:t>
        </w:r>
      </w:hyperlink>
      <w:r>
        <w:t>,</w:t>
      </w:r>
      <w:r w:rsidR="00692187">
        <w:t xml:space="preserve"> </w:t>
      </w:r>
      <w:hyperlink r:id="rId176" w:history="1">
        <w:r w:rsidR="00692187" w:rsidRPr="00402D4F">
          <w:rPr>
            <w:rStyle w:val="Hyperlink"/>
          </w:rPr>
          <w:t>http://libguides.stthomas.edu/content.php?pid=165489&amp;sid=1550660</w:t>
        </w:r>
      </w:hyperlink>
      <w:r>
        <w:t>,</w:t>
      </w:r>
      <w:r w:rsidR="00692187">
        <w:t xml:space="preserve"> </w:t>
      </w:r>
      <w:hyperlink r:id="rId177" w:history="1">
        <w:r w:rsidR="00692187" w:rsidRPr="00402D4F">
          <w:rPr>
            <w:rStyle w:val="Hyperlink"/>
          </w:rPr>
          <w:t>http://patristics.org/journal/submission-guidelines/</w:t>
        </w:r>
      </w:hyperlink>
      <w:r>
        <w:t>,</w:t>
      </w:r>
      <w:r w:rsidR="00692187">
        <w:t xml:space="preserve"> </w:t>
      </w:r>
      <w:hyperlink r:id="rId178" w:history="1">
        <w:r w:rsidR="00692187" w:rsidRPr="00402D4F">
          <w:rPr>
            <w:rStyle w:val="Hyperlink"/>
          </w:rPr>
          <w:t>http://bmcr.brynmawr.edu/2008/2008-01-63.html</w:t>
        </w:r>
      </w:hyperlink>
      <w:r>
        <w:t>,</w:t>
      </w:r>
      <w:r w:rsidR="00692187">
        <w:t xml:space="preserve"> </w:t>
      </w:r>
      <w:hyperlink r:id="rId179" w:history="1">
        <w:r w:rsidR="00692187" w:rsidRPr="00402D4F">
          <w:rPr>
            <w:rStyle w:val="Hyperlink"/>
          </w:rPr>
          <w:t>http://etd.nd.edu/ETD-db/theses/available/etd-12112009-152813/unrestricted/DonaldsonA122009_Vol_I.pdf</w:t>
        </w:r>
      </w:hyperlink>
      <w:r>
        <w:t>,</w:t>
      </w:r>
      <w:r w:rsidR="00692187">
        <w:t xml:space="preserve"> </w:t>
      </w:r>
      <w:r w:rsidRPr="007D396F">
        <w:t>http://www.ivpress.com/accs/</w:t>
      </w:r>
      <w:r>
        <w:t xml:space="preserve">, </w:t>
      </w:r>
      <w:hyperlink r:id="rId180" w:history="1">
        <w:r w:rsidR="00692187" w:rsidRPr="00402D4F">
          <w:rPr>
            <w:rStyle w:val="Hyperlink"/>
          </w:rPr>
          <w:t>http://www.ivpress.com/series/acd/</w:t>
        </w:r>
      </w:hyperlink>
      <w:r>
        <w:t>,</w:t>
      </w:r>
      <w:r w:rsidR="00692187">
        <w:t xml:space="preserve"> </w:t>
      </w:r>
      <w:r>
        <w:t xml:space="preserve">and </w:t>
      </w:r>
      <w:hyperlink r:id="rId181" w:history="1">
        <w:r w:rsidR="00692187" w:rsidRPr="00402D4F">
          <w:rPr>
            <w:rStyle w:val="Hyperlink"/>
          </w:rPr>
          <w:t>http://www.ivpress.com/series/acd-act/</w:t>
        </w:r>
      </w:hyperlink>
    </w:p>
  </w:endnote>
  <w:endnote w:id="140">
    <w:p w:rsidR="005B4D2B" w:rsidRDefault="005B4D2B" w:rsidP="00605B63">
      <w:pPr>
        <w:pStyle w:val="Endnote"/>
      </w:pPr>
      <w:r>
        <w:rPr>
          <w:rStyle w:val="EndnoteReference"/>
        </w:rPr>
        <w:endnoteRef/>
      </w:r>
      <w:r>
        <w:t xml:space="preserve"> </w:t>
      </w:r>
      <w:hyperlink r:id="rId182" w:history="1">
        <w:r w:rsidR="00692187" w:rsidRPr="00402D4F">
          <w:rPr>
            <w:rStyle w:val="Hyperlink"/>
          </w:rPr>
          <w:t>http://www.etsjets.org/files/JETS-PDFs/37/37-2/JETS_37-2_185-215_Wallace.pdf</w:t>
        </w:r>
      </w:hyperlink>
    </w:p>
  </w:endnote>
  <w:endnote w:id="141">
    <w:p w:rsidR="005B4D2B" w:rsidRDefault="005B4D2B" w:rsidP="00F54818">
      <w:pPr>
        <w:pStyle w:val="Endnote"/>
      </w:pPr>
      <w:r>
        <w:rPr>
          <w:rStyle w:val="EndnoteReference"/>
        </w:rPr>
        <w:endnoteRef/>
      </w:r>
      <w:r>
        <w:t xml:space="preserve"> </w:t>
      </w:r>
      <w:hyperlink r:id="rId183" w:anchor="q=byzantine+text-type" w:history="1">
        <w:r w:rsidR="00692187" w:rsidRPr="00402D4F">
          <w:rPr>
            <w:rStyle w:val="Hyperlink"/>
          </w:rPr>
          <w:t>https://www.google.com/#q=byzantine+text-type</w:t>
        </w:r>
      </w:hyperlink>
    </w:p>
  </w:endnote>
  <w:endnote w:id="142">
    <w:p w:rsidR="005B4D2B" w:rsidRDefault="005B4D2B" w:rsidP="00F54818">
      <w:pPr>
        <w:pStyle w:val="Endnote"/>
      </w:pPr>
      <w:r>
        <w:rPr>
          <w:rStyle w:val="EndnoteReference"/>
        </w:rPr>
        <w:endnoteRef/>
      </w:r>
      <w:r>
        <w:t xml:space="preserve"> </w:t>
      </w:r>
      <w:r>
        <w:rPr>
          <w:lang w:val="en"/>
        </w:rPr>
        <w:t>Farstad Arthur L. and Zane C. Hodges,</w:t>
      </w:r>
      <w:r w:rsidRPr="002F0C4F">
        <w:rPr>
          <w:lang w:val="en"/>
        </w:rPr>
        <w:t xml:space="preserve"> </w:t>
      </w:r>
      <w:r w:rsidRPr="00A43240">
        <w:rPr>
          <w:i/>
          <w:iCs/>
          <w:u w:val="single"/>
          <w:lang w:val="en"/>
        </w:rPr>
        <w:t>The Greek New Testament According to the Majority Text</w:t>
      </w:r>
      <w:r>
        <w:t xml:space="preserve"> (Thomas Nelson, Nashville, 1982: 810 pages)</w:t>
      </w:r>
    </w:p>
  </w:endnote>
  <w:endnote w:id="143">
    <w:p w:rsidR="005B4D2B" w:rsidRDefault="005B4D2B" w:rsidP="0015393F">
      <w:pPr>
        <w:pStyle w:val="Endnote"/>
      </w:pPr>
      <w:r>
        <w:rPr>
          <w:rStyle w:val="EndnoteReference"/>
        </w:rPr>
        <w:endnoteRef/>
      </w:r>
      <w:r>
        <w:t xml:space="preserve"> See Wallace’s diagram on page 206: </w:t>
      </w:r>
      <w:hyperlink r:id="rId184" w:history="1">
        <w:r w:rsidR="00692187" w:rsidRPr="00402D4F">
          <w:rPr>
            <w:rStyle w:val="Hyperlink"/>
          </w:rPr>
          <w:t>http://www.etsjets.org/files/JETS-PDFs/37/37-2/JETS_37-2_185-215_Wallace.pdf</w:t>
        </w:r>
      </w:hyperlink>
      <w:r>
        <w:t>,</w:t>
      </w:r>
      <w:r w:rsidR="00692187">
        <w:t xml:space="preserve"> </w:t>
      </w:r>
      <w:r>
        <w:t>and Aland’s chart “</w:t>
      </w:r>
      <w:r>
        <w:rPr>
          <w:rStyle w:val="mw-headline"/>
          <w:lang w:val="en"/>
        </w:rPr>
        <w:t>Distribution of Greek manuscripts by century and category”</w:t>
      </w:r>
      <w:r>
        <w:t xml:space="preserve"> at </w:t>
      </w:r>
      <w:hyperlink r:id="rId185" w:history="1">
        <w:r w:rsidR="00692187" w:rsidRPr="00402D4F">
          <w:rPr>
            <w:rStyle w:val="Hyperlink"/>
          </w:rPr>
          <w:t>http://en.wikipedia.org/wiki/Categories_of_New_Testament_manuscripts</w:t>
        </w:r>
      </w:hyperlink>
      <w:r>
        <w:t>.</w:t>
      </w:r>
    </w:p>
  </w:endnote>
  <w:endnote w:id="144">
    <w:p w:rsidR="005B4D2B" w:rsidRDefault="005B4D2B" w:rsidP="0015393F">
      <w:pPr>
        <w:pStyle w:val="Endnote"/>
      </w:pPr>
      <w:r>
        <w:rPr>
          <w:rStyle w:val="EndnoteReference"/>
        </w:rPr>
        <w:endnoteRef/>
      </w:r>
      <w:r>
        <w:t xml:space="preserve"> John 14:26; see Luke 12:12; John 16:13.</w:t>
      </w:r>
    </w:p>
  </w:endnote>
  <w:endnote w:id="145">
    <w:p w:rsidR="005B4D2B" w:rsidRDefault="005B4D2B" w:rsidP="0015393F">
      <w:pPr>
        <w:pStyle w:val="Endnote"/>
      </w:pPr>
      <w:r>
        <w:rPr>
          <w:rStyle w:val="EndnoteReference"/>
        </w:rPr>
        <w:endnoteRef/>
      </w:r>
      <w:r>
        <w:t xml:space="preserve"> Acts 20:26-31; 26:20</w:t>
      </w:r>
    </w:p>
  </w:endnote>
  <w:endnote w:id="146">
    <w:p w:rsidR="005B4D2B" w:rsidRDefault="005B4D2B" w:rsidP="0015393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40" w:rsidRDefault="00B81440" w:rsidP="0031344D">
      <w:pPr>
        <w:spacing w:after="0"/>
      </w:pPr>
      <w:r>
        <w:separator/>
      </w:r>
    </w:p>
  </w:footnote>
  <w:footnote w:type="continuationSeparator" w:id="0">
    <w:p w:rsidR="00B81440" w:rsidRDefault="00B8144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23069"/>
    <w:multiLevelType w:val="hybridMultilevel"/>
    <w:tmpl w:val="D98A322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161AD"/>
    <w:multiLevelType w:val="hybridMultilevel"/>
    <w:tmpl w:val="E4CCEEC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718CE"/>
    <w:multiLevelType w:val="hybridMultilevel"/>
    <w:tmpl w:val="77F0D83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6054"/>
    <w:multiLevelType w:val="hybridMultilevel"/>
    <w:tmpl w:val="8CAC35B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73F4C"/>
    <w:multiLevelType w:val="hybridMultilevel"/>
    <w:tmpl w:val="0EB815C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34F41"/>
    <w:multiLevelType w:val="hybridMultilevel"/>
    <w:tmpl w:val="54F83E3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4"/>
  </w:num>
  <w:num w:numId="5">
    <w:abstractNumId w:val="1"/>
  </w:num>
  <w:num w:numId="6">
    <w:abstractNumId w:val="1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15"/>
  </w:num>
  <w:num w:numId="17">
    <w:abstractNumId w:val="10"/>
  </w:num>
  <w:num w:numId="18">
    <w:abstractNumId w:val="3"/>
  </w:num>
  <w:num w:numId="19">
    <w:abstractNumId w:val="7"/>
  </w:num>
  <w:num w:numId="20">
    <w:abstractNumId w:val="5"/>
  </w:num>
  <w:num w:numId="21">
    <w:abstractNumId w:val="13"/>
  </w:num>
  <w:num w:numId="22">
    <w:abstractNumId w:val="2"/>
  </w:num>
  <w:num w:numId="23">
    <w:abstractNumId w:val="12"/>
  </w:num>
  <w:num w:numId="24">
    <w:abstractNumId w:val="8"/>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25C6C"/>
    <w:rsid w:val="00032947"/>
    <w:rsid w:val="00036C57"/>
    <w:rsid w:val="000373CF"/>
    <w:rsid w:val="00037D3C"/>
    <w:rsid w:val="00042A0E"/>
    <w:rsid w:val="000445E7"/>
    <w:rsid w:val="00045922"/>
    <w:rsid w:val="00045DEC"/>
    <w:rsid w:val="00047D5B"/>
    <w:rsid w:val="0005394B"/>
    <w:rsid w:val="000557E7"/>
    <w:rsid w:val="0006467E"/>
    <w:rsid w:val="0006502E"/>
    <w:rsid w:val="00065080"/>
    <w:rsid w:val="00066066"/>
    <w:rsid w:val="000713C4"/>
    <w:rsid w:val="00077263"/>
    <w:rsid w:val="0008107D"/>
    <w:rsid w:val="000A18F3"/>
    <w:rsid w:val="000A298C"/>
    <w:rsid w:val="000A4749"/>
    <w:rsid w:val="000A67FB"/>
    <w:rsid w:val="000B51FA"/>
    <w:rsid w:val="000B5D8E"/>
    <w:rsid w:val="000B63C1"/>
    <w:rsid w:val="000B7428"/>
    <w:rsid w:val="000C0372"/>
    <w:rsid w:val="000C2CD5"/>
    <w:rsid w:val="000C5E85"/>
    <w:rsid w:val="000D10E7"/>
    <w:rsid w:val="000D5C6A"/>
    <w:rsid w:val="000D5EE5"/>
    <w:rsid w:val="000E6C31"/>
    <w:rsid w:val="000F1A25"/>
    <w:rsid w:val="000F6224"/>
    <w:rsid w:val="000F6D83"/>
    <w:rsid w:val="00103DD8"/>
    <w:rsid w:val="001121A6"/>
    <w:rsid w:val="001123AB"/>
    <w:rsid w:val="001203B7"/>
    <w:rsid w:val="0012399B"/>
    <w:rsid w:val="00133692"/>
    <w:rsid w:val="001373D4"/>
    <w:rsid w:val="001446C2"/>
    <w:rsid w:val="00146920"/>
    <w:rsid w:val="001470BB"/>
    <w:rsid w:val="0015393F"/>
    <w:rsid w:val="00155148"/>
    <w:rsid w:val="0015563F"/>
    <w:rsid w:val="001638EE"/>
    <w:rsid w:val="00164280"/>
    <w:rsid w:val="00164795"/>
    <w:rsid w:val="001814F6"/>
    <w:rsid w:val="0018255D"/>
    <w:rsid w:val="001848B8"/>
    <w:rsid w:val="00187958"/>
    <w:rsid w:val="00192042"/>
    <w:rsid w:val="001A03DB"/>
    <w:rsid w:val="001A2500"/>
    <w:rsid w:val="001A452E"/>
    <w:rsid w:val="001A49D4"/>
    <w:rsid w:val="001B31B1"/>
    <w:rsid w:val="001B56F0"/>
    <w:rsid w:val="001C2B1A"/>
    <w:rsid w:val="001C38E4"/>
    <w:rsid w:val="001C4684"/>
    <w:rsid w:val="001C60C2"/>
    <w:rsid w:val="001C65C1"/>
    <w:rsid w:val="001C689D"/>
    <w:rsid w:val="001C6F07"/>
    <w:rsid w:val="001D3379"/>
    <w:rsid w:val="001D4510"/>
    <w:rsid w:val="001E6119"/>
    <w:rsid w:val="001F45EF"/>
    <w:rsid w:val="001F4688"/>
    <w:rsid w:val="00200F4B"/>
    <w:rsid w:val="00201FE7"/>
    <w:rsid w:val="0020325E"/>
    <w:rsid w:val="00205850"/>
    <w:rsid w:val="00210E2D"/>
    <w:rsid w:val="002165F8"/>
    <w:rsid w:val="002206E2"/>
    <w:rsid w:val="0022467A"/>
    <w:rsid w:val="00224E3F"/>
    <w:rsid w:val="002256B0"/>
    <w:rsid w:val="00225AA5"/>
    <w:rsid w:val="00234493"/>
    <w:rsid w:val="00235179"/>
    <w:rsid w:val="002412AA"/>
    <w:rsid w:val="0024369C"/>
    <w:rsid w:val="00245405"/>
    <w:rsid w:val="00251D4D"/>
    <w:rsid w:val="00260365"/>
    <w:rsid w:val="00262890"/>
    <w:rsid w:val="00271E64"/>
    <w:rsid w:val="00273B76"/>
    <w:rsid w:val="00276D0A"/>
    <w:rsid w:val="002812F9"/>
    <w:rsid w:val="00281757"/>
    <w:rsid w:val="0028274B"/>
    <w:rsid w:val="002855CC"/>
    <w:rsid w:val="00287BC3"/>
    <w:rsid w:val="00295191"/>
    <w:rsid w:val="00295657"/>
    <w:rsid w:val="002956E1"/>
    <w:rsid w:val="002A0BEF"/>
    <w:rsid w:val="002A1307"/>
    <w:rsid w:val="002A33BC"/>
    <w:rsid w:val="002A48BF"/>
    <w:rsid w:val="002B02F3"/>
    <w:rsid w:val="002B1617"/>
    <w:rsid w:val="002B289B"/>
    <w:rsid w:val="002B7DAD"/>
    <w:rsid w:val="002C06E0"/>
    <w:rsid w:val="002C1739"/>
    <w:rsid w:val="002C49D7"/>
    <w:rsid w:val="002C62D6"/>
    <w:rsid w:val="002C6773"/>
    <w:rsid w:val="002C7522"/>
    <w:rsid w:val="002D2E6C"/>
    <w:rsid w:val="002D5684"/>
    <w:rsid w:val="002D70DE"/>
    <w:rsid w:val="002E047C"/>
    <w:rsid w:val="002E15B9"/>
    <w:rsid w:val="002E1743"/>
    <w:rsid w:val="002E2C4F"/>
    <w:rsid w:val="002F0C4F"/>
    <w:rsid w:val="002F1A49"/>
    <w:rsid w:val="002F37E7"/>
    <w:rsid w:val="003003E8"/>
    <w:rsid w:val="003062DD"/>
    <w:rsid w:val="00307D53"/>
    <w:rsid w:val="0031344D"/>
    <w:rsid w:val="00325402"/>
    <w:rsid w:val="003266FC"/>
    <w:rsid w:val="0033373F"/>
    <w:rsid w:val="003345F6"/>
    <w:rsid w:val="00334955"/>
    <w:rsid w:val="0034182E"/>
    <w:rsid w:val="0034320C"/>
    <w:rsid w:val="003538B9"/>
    <w:rsid w:val="003565EA"/>
    <w:rsid w:val="00357C4A"/>
    <w:rsid w:val="003667EB"/>
    <w:rsid w:val="00367EAD"/>
    <w:rsid w:val="00371559"/>
    <w:rsid w:val="00371F0C"/>
    <w:rsid w:val="00375E16"/>
    <w:rsid w:val="00384F08"/>
    <w:rsid w:val="00385E8D"/>
    <w:rsid w:val="00387704"/>
    <w:rsid w:val="00387DF6"/>
    <w:rsid w:val="003909D4"/>
    <w:rsid w:val="00390A47"/>
    <w:rsid w:val="003A066D"/>
    <w:rsid w:val="003A227A"/>
    <w:rsid w:val="003A33F2"/>
    <w:rsid w:val="003A37D6"/>
    <w:rsid w:val="003A3AF1"/>
    <w:rsid w:val="003A6935"/>
    <w:rsid w:val="003B77D3"/>
    <w:rsid w:val="003C3A10"/>
    <w:rsid w:val="003C47F6"/>
    <w:rsid w:val="003C632A"/>
    <w:rsid w:val="003D0163"/>
    <w:rsid w:val="003D2A9C"/>
    <w:rsid w:val="003E76BB"/>
    <w:rsid w:val="003F08FA"/>
    <w:rsid w:val="003F0D58"/>
    <w:rsid w:val="003F2692"/>
    <w:rsid w:val="003F750D"/>
    <w:rsid w:val="00400F8C"/>
    <w:rsid w:val="00402438"/>
    <w:rsid w:val="00405DC3"/>
    <w:rsid w:val="00406320"/>
    <w:rsid w:val="004071A9"/>
    <w:rsid w:val="0041066E"/>
    <w:rsid w:val="0041077E"/>
    <w:rsid w:val="00412D91"/>
    <w:rsid w:val="004134F5"/>
    <w:rsid w:val="00420101"/>
    <w:rsid w:val="00423135"/>
    <w:rsid w:val="00423B2B"/>
    <w:rsid w:val="00425722"/>
    <w:rsid w:val="004269DA"/>
    <w:rsid w:val="00437219"/>
    <w:rsid w:val="0044512D"/>
    <w:rsid w:val="004470DA"/>
    <w:rsid w:val="004473EE"/>
    <w:rsid w:val="00450E62"/>
    <w:rsid w:val="004517EB"/>
    <w:rsid w:val="00452693"/>
    <w:rsid w:val="00455999"/>
    <w:rsid w:val="0045603A"/>
    <w:rsid w:val="004634C3"/>
    <w:rsid w:val="00466EEA"/>
    <w:rsid w:val="0046705E"/>
    <w:rsid w:val="004670DE"/>
    <w:rsid w:val="004679A5"/>
    <w:rsid w:val="00467F6D"/>
    <w:rsid w:val="004702AA"/>
    <w:rsid w:val="004708DF"/>
    <w:rsid w:val="004716DF"/>
    <w:rsid w:val="0047573F"/>
    <w:rsid w:val="00481351"/>
    <w:rsid w:val="00481F16"/>
    <w:rsid w:val="00482DF9"/>
    <w:rsid w:val="00485BB5"/>
    <w:rsid w:val="0048755C"/>
    <w:rsid w:val="00491083"/>
    <w:rsid w:val="004914E3"/>
    <w:rsid w:val="00492880"/>
    <w:rsid w:val="004929F1"/>
    <w:rsid w:val="00495A9D"/>
    <w:rsid w:val="004A2C00"/>
    <w:rsid w:val="004A4C56"/>
    <w:rsid w:val="004B06AF"/>
    <w:rsid w:val="004B3FCF"/>
    <w:rsid w:val="004B5440"/>
    <w:rsid w:val="004B5972"/>
    <w:rsid w:val="004B760A"/>
    <w:rsid w:val="004C269C"/>
    <w:rsid w:val="004C30D5"/>
    <w:rsid w:val="004C4453"/>
    <w:rsid w:val="004D3E8F"/>
    <w:rsid w:val="004E122C"/>
    <w:rsid w:val="004E1820"/>
    <w:rsid w:val="004E2AA6"/>
    <w:rsid w:val="004F16F1"/>
    <w:rsid w:val="004F170E"/>
    <w:rsid w:val="004F2FB0"/>
    <w:rsid w:val="004F46C9"/>
    <w:rsid w:val="004F47AD"/>
    <w:rsid w:val="004F5591"/>
    <w:rsid w:val="004F636E"/>
    <w:rsid w:val="0050169B"/>
    <w:rsid w:val="0050341C"/>
    <w:rsid w:val="00507023"/>
    <w:rsid w:val="00512D6B"/>
    <w:rsid w:val="00513092"/>
    <w:rsid w:val="0051495A"/>
    <w:rsid w:val="00516B7F"/>
    <w:rsid w:val="00517C9F"/>
    <w:rsid w:val="0052046D"/>
    <w:rsid w:val="0052083D"/>
    <w:rsid w:val="00523996"/>
    <w:rsid w:val="0052664A"/>
    <w:rsid w:val="0053236B"/>
    <w:rsid w:val="0053332D"/>
    <w:rsid w:val="00536927"/>
    <w:rsid w:val="00547191"/>
    <w:rsid w:val="005533A6"/>
    <w:rsid w:val="00557E15"/>
    <w:rsid w:val="00563F27"/>
    <w:rsid w:val="00564599"/>
    <w:rsid w:val="005646D6"/>
    <w:rsid w:val="00573BB8"/>
    <w:rsid w:val="00576EBB"/>
    <w:rsid w:val="00577E62"/>
    <w:rsid w:val="00585DDC"/>
    <w:rsid w:val="0059164A"/>
    <w:rsid w:val="00592C2D"/>
    <w:rsid w:val="005931CF"/>
    <w:rsid w:val="00595C60"/>
    <w:rsid w:val="005A1A90"/>
    <w:rsid w:val="005A29C7"/>
    <w:rsid w:val="005B1BA3"/>
    <w:rsid w:val="005B1CC6"/>
    <w:rsid w:val="005B4D2B"/>
    <w:rsid w:val="005C02FD"/>
    <w:rsid w:val="005C27C0"/>
    <w:rsid w:val="005C5916"/>
    <w:rsid w:val="005C627C"/>
    <w:rsid w:val="005C761D"/>
    <w:rsid w:val="005D1CD0"/>
    <w:rsid w:val="005D415C"/>
    <w:rsid w:val="005D65CE"/>
    <w:rsid w:val="005F242B"/>
    <w:rsid w:val="005F46C5"/>
    <w:rsid w:val="005F4C8E"/>
    <w:rsid w:val="005F502B"/>
    <w:rsid w:val="005F6DE3"/>
    <w:rsid w:val="005F7DB1"/>
    <w:rsid w:val="00601C0E"/>
    <w:rsid w:val="00604058"/>
    <w:rsid w:val="00605B63"/>
    <w:rsid w:val="006074E2"/>
    <w:rsid w:val="00612363"/>
    <w:rsid w:val="006125AF"/>
    <w:rsid w:val="00612F89"/>
    <w:rsid w:val="006152D6"/>
    <w:rsid w:val="006179C6"/>
    <w:rsid w:val="00622753"/>
    <w:rsid w:val="00622BC3"/>
    <w:rsid w:val="00635349"/>
    <w:rsid w:val="00636B6F"/>
    <w:rsid w:val="00637AB5"/>
    <w:rsid w:val="006417D5"/>
    <w:rsid w:val="00641C89"/>
    <w:rsid w:val="00642090"/>
    <w:rsid w:val="0064374F"/>
    <w:rsid w:val="0065105E"/>
    <w:rsid w:val="00662F7F"/>
    <w:rsid w:val="006665EF"/>
    <w:rsid w:val="006746C0"/>
    <w:rsid w:val="00677754"/>
    <w:rsid w:val="006779A9"/>
    <w:rsid w:val="006853BD"/>
    <w:rsid w:val="00692187"/>
    <w:rsid w:val="006942CD"/>
    <w:rsid w:val="00695379"/>
    <w:rsid w:val="006A173D"/>
    <w:rsid w:val="006A2AA2"/>
    <w:rsid w:val="006B1136"/>
    <w:rsid w:val="006B5783"/>
    <w:rsid w:val="006C1CB0"/>
    <w:rsid w:val="006C46B1"/>
    <w:rsid w:val="006C60EE"/>
    <w:rsid w:val="006C71D3"/>
    <w:rsid w:val="006D14FF"/>
    <w:rsid w:val="006D1675"/>
    <w:rsid w:val="006D169D"/>
    <w:rsid w:val="006D3209"/>
    <w:rsid w:val="006D4DFF"/>
    <w:rsid w:val="006D4F77"/>
    <w:rsid w:val="006E0611"/>
    <w:rsid w:val="006E27AE"/>
    <w:rsid w:val="006E5C7E"/>
    <w:rsid w:val="006F0C71"/>
    <w:rsid w:val="006F38B3"/>
    <w:rsid w:val="006F7568"/>
    <w:rsid w:val="00702DA7"/>
    <w:rsid w:val="0070672E"/>
    <w:rsid w:val="00713B2F"/>
    <w:rsid w:val="0072282C"/>
    <w:rsid w:val="007236EA"/>
    <w:rsid w:val="00727A96"/>
    <w:rsid w:val="00731463"/>
    <w:rsid w:val="00731838"/>
    <w:rsid w:val="007371E6"/>
    <w:rsid w:val="0074046D"/>
    <w:rsid w:val="00743D0B"/>
    <w:rsid w:val="00746BC7"/>
    <w:rsid w:val="0075404E"/>
    <w:rsid w:val="00754AF6"/>
    <w:rsid w:val="0075522F"/>
    <w:rsid w:val="00774B56"/>
    <w:rsid w:val="007753F7"/>
    <w:rsid w:val="007761D1"/>
    <w:rsid w:val="00776F51"/>
    <w:rsid w:val="007851D7"/>
    <w:rsid w:val="00785D4D"/>
    <w:rsid w:val="0079383D"/>
    <w:rsid w:val="007A17D5"/>
    <w:rsid w:val="007A35DE"/>
    <w:rsid w:val="007B22C5"/>
    <w:rsid w:val="007B371B"/>
    <w:rsid w:val="007B7097"/>
    <w:rsid w:val="007C09E2"/>
    <w:rsid w:val="007C220F"/>
    <w:rsid w:val="007C2964"/>
    <w:rsid w:val="007C34C5"/>
    <w:rsid w:val="007C6A11"/>
    <w:rsid w:val="007D2366"/>
    <w:rsid w:val="007D3284"/>
    <w:rsid w:val="007D396F"/>
    <w:rsid w:val="007D5967"/>
    <w:rsid w:val="007E016A"/>
    <w:rsid w:val="007E09B0"/>
    <w:rsid w:val="007E23BD"/>
    <w:rsid w:val="007E52E0"/>
    <w:rsid w:val="007F0402"/>
    <w:rsid w:val="007F7E15"/>
    <w:rsid w:val="008053B7"/>
    <w:rsid w:val="00806D8C"/>
    <w:rsid w:val="00811E81"/>
    <w:rsid w:val="008142D1"/>
    <w:rsid w:val="00814E23"/>
    <w:rsid w:val="00822ED5"/>
    <w:rsid w:val="00822F84"/>
    <w:rsid w:val="00830D02"/>
    <w:rsid w:val="008378B9"/>
    <w:rsid w:val="00840693"/>
    <w:rsid w:val="00840A1B"/>
    <w:rsid w:val="008410D8"/>
    <w:rsid w:val="00841476"/>
    <w:rsid w:val="00842BD6"/>
    <w:rsid w:val="00851CFF"/>
    <w:rsid w:val="00864C1C"/>
    <w:rsid w:val="0086654E"/>
    <w:rsid w:val="0087123A"/>
    <w:rsid w:val="008754D8"/>
    <w:rsid w:val="00881583"/>
    <w:rsid w:val="00882160"/>
    <w:rsid w:val="008834F9"/>
    <w:rsid w:val="00885236"/>
    <w:rsid w:val="008905A4"/>
    <w:rsid w:val="008966FE"/>
    <w:rsid w:val="008A3595"/>
    <w:rsid w:val="008A5C92"/>
    <w:rsid w:val="008B4695"/>
    <w:rsid w:val="008B5B0E"/>
    <w:rsid w:val="008B6677"/>
    <w:rsid w:val="008C010F"/>
    <w:rsid w:val="008C3228"/>
    <w:rsid w:val="008C68A0"/>
    <w:rsid w:val="008D329E"/>
    <w:rsid w:val="008D3338"/>
    <w:rsid w:val="008D4B57"/>
    <w:rsid w:val="008E0584"/>
    <w:rsid w:val="008E116C"/>
    <w:rsid w:val="008E57CD"/>
    <w:rsid w:val="008E58DA"/>
    <w:rsid w:val="008E662A"/>
    <w:rsid w:val="008E7DF9"/>
    <w:rsid w:val="008F5B63"/>
    <w:rsid w:val="009017B3"/>
    <w:rsid w:val="00902261"/>
    <w:rsid w:val="009036F2"/>
    <w:rsid w:val="009062F1"/>
    <w:rsid w:val="009063D4"/>
    <w:rsid w:val="00906888"/>
    <w:rsid w:val="00906FC6"/>
    <w:rsid w:val="00907410"/>
    <w:rsid w:val="00910535"/>
    <w:rsid w:val="00911391"/>
    <w:rsid w:val="0091189B"/>
    <w:rsid w:val="009160E9"/>
    <w:rsid w:val="009165BD"/>
    <w:rsid w:val="009201AC"/>
    <w:rsid w:val="00920534"/>
    <w:rsid w:val="00927F29"/>
    <w:rsid w:val="00931956"/>
    <w:rsid w:val="00931DFB"/>
    <w:rsid w:val="0093521F"/>
    <w:rsid w:val="009352F7"/>
    <w:rsid w:val="00935765"/>
    <w:rsid w:val="00936F1C"/>
    <w:rsid w:val="00940550"/>
    <w:rsid w:val="0094346E"/>
    <w:rsid w:val="00945D1F"/>
    <w:rsid w:val="00951C8E"/>
    <w:rsid w:val="009524F1"/>
    <w:rsid w:val="009528DC"/>
    <w:rsid w:val="00953630"/>
    <w:rsid w:val="00953C4F"/>
    <w:rsid w:val="00954D4D"/>
    <w:rsid w:val="0095716D"/>
    <w:rsid w:val="00961F4A"/>
    <w:rsid w:val="00962FD4"/>
    <w:rsid w:val="00963084"/>
    <w:rsid w:val="00967D02"/>
    <w:rsid w:val="009703F4"/>
    <w:rsid w:val="00970FEC"/>
    <w:rsid w:val="009737C3"/>
    <w:rsid w:val="00975297"/>
    <w:rsid w:val="009752E8"/>
    <w:rsid w:val="00982F36"/>
    <w:rsid w:val="00982F7B"/>
    <w:rsid w:val="0098636A"/>
    <w:rsid w:val="00993A91"/>
    <w:rsid w:val="0099645B"/>
    <w:rsid w:val="009975FE"/>
    <w:rsid w:val="009A016C"/>
    <w:rsid w:val="009A242E"/>
    <w:rsid w:val="009A2E5C"/>
    <w:rsid w:val="009A323D"/>
    <w:rsid w:val="009A619E"/>
    <w:rsid w:val="009B16E3"/>
    <w:rsid w:val="009B74EB"/>
    <w:rsid w:val="009C5526"/>
    <w:rsid w:val="009D3CFE"/>
    <w:rsid w:val="009D434E"/>
    <w:rsid w:val="009D6A17"/>
    <w:rsid w:val="009D745A"/>
    <w:rsid w:val="009E0708"/>
    <w:rsid w:val="009E1C41"/>
    <w:rsid w:val="009E45D4"/>
    <w:rsid w:val="009F48BE"/>
    <w:rsid w:val="009F5082"/>
    <w:rsid w:val="00A0069E"/>
    <w:rsid w:val="00A10A79"/>
    <w:rsid w:val="00A121C9"/>
    <w:rsid w:val="00A12C94"/>
    <w:rsid w:val="00A13B99"/>
    <w:rsid w:val="00A2216F"/>
    <w:rsid w:val="00A22880"/>
    <w:rsid w:val="00A247D1"/>
    <w:rsid w:val="00A32BD9"/>
    <w:rsid w:val="00A32F0A"/>
    <w:rsid w:val="00A35D80"/>
    <w:rsid w:val="00A36CF0"/>
    <w:rsid w:val="00A42311"/>
    <w:rsid w:val="00A43240"/>
    <w:rsid w:val="00A44921"/>
    <w:rsid w:val="00A4517E"/>
    <w:rsid w:val="00A46788"/>
    <w:rsid w:val="00A51C8C"/>
    <w:rsid w:val="00A623C4"/>
    <w:rsid w:val="00A62BA7"/>
    <w:rsid w:val="00A65854"/>
    <w:rsid w:val="00A70179"/>
    <w:rsid w:val="00A72AE7"/>
    <w:rsid w:val="00A745D1"/>
    <w:rsid w:val="00A7734A"/>
    <w:rsid w:val="00A81F8C"/>
    <w:rsid w:val="00A85519"/>
    <w:rsid w:val="00A85A2F"/>
    <w:rsid w:val="00A9150E"/>
    <w:rsid w:val="00A94F85"/>
    <w:rsid w:val="00A966B9"/>
    <w:rsid w:val="00AA0F37"/>
    <w:rsid w:val="00AA436B"/>
    <w:rsid w:val="00AA5E2B"/>
    <w:rsid w:val="00AA6097"/>
    <w:rsid w:val="00AB200F"/>
    <w:rsid w:val="00AB3B34"/>
    <w:rsid w:val="00AB3DE8"/>
    <w:rsid w:val="00AC41DC"/>
    <w:rsid w:val="00AC6181"/>
    <w:rsid w:val="00AD7AFF"/>
    <w:rsid w:val="00AE0A55"/>
    <w:rsid w:val="00AE1070"/>
    <w:rsid w:val="00AF0A3A"/>
    <w:rsid w:val="00AF39F8"/>
    <w:rsid w:val="00AF3E62"/>
    <w:rsid w:val="00AF3FA7"/>
    <w:rsid w:val="00AF42AF"/>
    <w:rsid w:val="00AF464A"/>
    <w:rsid w:val="00AF6A20"/>
    <w:rsid w:val="00AF7CB5"/>
    <w:rsid w:val="00B05BA7"/>
    <w:rsid w:val="00B20028"/>
    <w:rsid w:val="00B206CD"/>
    <w:rsid w:val="00B21E24"/>
    <w:rsid w:val="00B22583"/>
    <w:rsid w:val="00B23941"/>
    <w:rsid w:val="00B2522A"/>
    <w:rsid w:val="00B27E88"/>
    <w:rsid w:val="00B3034A"/>
    <w:rsid w:val="00B3459B"/>
    <w:rsid w:val="00B35441"/>
    <w:rsid w:val="00B3692A"/>
    <w:rsid w:val="00B416A7"/>
    <w:rsid w:val="00B4226C"/>
    <w:rsid w:val="00B45719"/>
    <w:rsid w:val="00B46633"/>
    <w:rsid w:val="00B475EB"/>
    <w:rsid w:val="00B4776B"/>
    <w:rsid w:val="00B5042C"/>
    <w:rsid w:val="00B6253E"/>
    <w:rsid w:val="00B6295B"/>
    <w:rsid w:val="00B661F3"/>
    <w:rsid w:val="00B71B60"/>
    <w:rsid w:val="00B72EE1"/>
    <w:rsid w:val="00B73D3C"/>
    <w:rsid w:val="00B74DC2"/>
    <w:rsid w:val="00B75350"/>
    <w:rsid w:val="00B80A63"/>
    <w:rsid w:val="00B81440"/>
    <w:rsid w:val="00B825F5"/>
    <w:rsid w:val="00B84DF8"/>
    <w:rsid w:val="00B9046A"/>
    <w:rsid w:val="00B91902"/>
    <w:rsid w:val="00B9325A"/>
    <w:rsid w:val="00BA04FD"/>
    <w:rsid w:val="00BA0ACC"/>
    <w:rsid w:val="00BA1DB7"/>
    <w:rsid w:val="00BA2CA5"/>
    <w:rsid w:val="00BA2F11"/>
    <w:rsid w:val="00BA410B"/>
    <w:rsid w:val="00BB3F5A"/>
    <w:rsid w:val="00BC072B"/>
    <w:rsid w:val="00BC17F7"/>
    <w:rsid w:val="00BC6332"/>
    <w:rsid w:val="00BD19F9"/>
    <w:rsid w:val="00BD5686"/>
    <w:rsid w:val="00BE21AB"/>
    <w:rsid w:val="00BE2903"/>
    <w:rsid w:val="00BE33AD"/>
    <w:rsid w:val="00BE403A"/>
    <w:rsid w:val="00BE455E"/>
    <w:rsid w:val="00BF2564"/>
    <w:rsid w:val="00BF51A6"/>
    <w:rsid w:val="00BF67B2"/>
    <w:rsid w:val="00BF7922"/>
    <w:rsid w:val="00C00D4D"/>
    <w:rsid w:val="00C01BCE"/>
    <w:rsid w:val="00C03FBB"/>
    <w:rsid w:val="00C04671"/>
    <w:rsid w:val="00C04CD8"/>
    <w:rsid w:val="00C14787"/>
    <w:rsid w:val="00C147AB"/>
    <w:rsid w:val="00C16C49"/>
    <w:rsid w:val="00C2194B"/>
    <w:rsid w:val="00C24D9B"/>
    <w:rsid w:val="00C2761F"/>
    <w:rsid w:val="00C31F35"/>
    <w:rsid w:val="00C324A3"/>
    <w:rsid w:val="00C36FA1"/>
    <w:rsid w:val="00C447FD"/>
    <w:rsid w:val="00C46E8E"/>
    <w:rsid w:val="00C50DFD"/>
    <w:rsid w:val="00C53AA3"/>
    <w:rsid w:val="00C618D7"/>
    <w:rsid w:val="00C62F06"/>
    <w:rsid w:val="00C65C89"/>
    <w:rsid w:val="00C71AE1"/>
    <w:rsid w:val="00C76393"/>
    <w:rsid w:val="00C8203E"/>
    <w:rsid w:val="00C83E0D"/>
    <w:rsid w:val="00C84C85"/>
    <w:rsid w:val="00C86916"/>
    <w:rsid w:val="00C870A9"/>
    <w:rsid w:val="00C94AEC"/>
    <w:rsid w:val="00C96B70"/>
    <w:rsid w:val="00CA5FD2"/>
    <w:rsid w:val="00CB13D5"/>
    <w:rsid w:val="00CB15B9"/>
    <w:rsid w:val="00CB191F"/>
    <w:rsid w:val="00CB5206"/>
    <w:rsid w:val="00CB64C4"/>
    <w:rsid w:val="00CB7FCB"/>
    <w:rsid w:val="00CC1366"/>
    <w:rsid w:val="00CC50E4"/>
    <w:rsid w:val="00CC6EA1"/>
    <w:rsid w:val="00CC7AEC"/>
    <w:rsid w:val="00CD2454"/>
    <w:rsid w:val="00CD2D9A"/>
    <w:rsid w:val="00CD2E94"/>
    <w:rsid w:val="00CD6ACF"/>
    <w:rsid w:val="00CE28A7"/>
    <w:rsid w:val="00CF6222"/>
    <w:rsid w:val="00CF6506"/>
    <w:rsid w:val="00D0124D"/>
    <w:rsid w:val="00D014C2"/>
    <w:rsid w:val="00D02300"/>
    <w:rsid w:val="00D026A7"/>
    <w:rsid w:val="00D035B0"/>
    <w:rsid w:val="00D13583"/>
    <w:rsid w:val="00D13853"/>
    <w:rsid w:val="00D13D37"/>
    <w:rsid w:val="00D173CB"/>
    <w:rsid w:val="00D20B2B"/>
    <w:rsid w:val="00D216BB"/>
    <w:rsid w:val="00D30063"/>
    <w:rsid w:val="00D33643"/>
    <w:rsid w:val="00D34F2D"/>
    <w:rsid w:val="00D451A9"/>
    <w:rsid w:val="00D53095"/>
    <w:rsid w:val="00D54E8C"/>
    <w:rsid w:val="00D550FC"/>
    <w:rsid w:val="00D56EDA"/>
    <w:rsid w:val="00D6305E"/>
    <w:rsid w:val="00D669BE"/>
    <w:rsid w:val="00D67012"/>
    <w:rsid w:val="00D6763B"/>
    <w:rsid w:val="00D67C85"/>
    <w:rsid w:val="00D711DB"/>
    <w:rsid w:val="00D7204D"/>
    <w:rsid w:val="00D77670"/>
    <w:rsid w:val="00D84BC9"/>
    <w:rsid w:val="00D8583F"/>
    <w:rsid w:val="00D938EE"/>
    <w:rsid w:val="00DA51D0"/>
    <w:rsid w:val="00DB121D"/>
    <w:rsid w:val="00DB3979"/>
    <w:rsid w:val="00DB5511"/>
    <w:rsid w:val="00DB5619"/>
    <w:rsid w:val="00DB5F83"/>
    <w:rsid w:val="00DB7232"/>
    <w:rsid w:val="00DB7D11"/>
    <w:rsid w:val="00DB7E5B"/>
    <w:rsid w:val="00DC08DB"/>
    <w:rsid w:val="00DC3237"/>
    <w:rsid w:val="00DC7AAF"/>
    <w:rsid w:val="00DD2F61"/>
    <w:rsid w:val="00DD380B"/>
    <w:rsid w:val="00DD3EAA"/>
    <w:rsid w:val="00DD6BF5"/>
    <w:rsid w:val="00DD79FD"/>
    <w:rsid w:val="00DF023F"/>
    <w:rsid w:val="00DF42A7"/>
    <w:rsid w:val="00DF71AA"/>
    <w:rsid w:val="00E01A6C"/>
    <w:rsid w:val="00E02D03"/>
    <w:rsid w:val="00E02D32"/>
    <w:rsid w:val="00E0732F"/>
    <w:rsid w:val="00E078C1"/>
    <w:rsid w:val="00E1138B"/>
    <w:rsid w:val="00E231E2"/>
    <w:rsid w:val="00E238B4"/>
    <w:rsid w:val="00E23FA1"/>
    <w:rsid w:val="00E241E9"/>
    <w:rsid w:val="00E26029"/>
    <w:rsid w:val="00E262C3"/>
    <w:rsid w:val="00E276AB"/>
    <w:rsid w:val="00E31C3B"/>
    <w:rsid w:val="00E36723"/>
    <w:rsid w:val="00E47FA2"/>
    <w:rsid w:val="00E50C6D"/>
    <w:rsid w:val="00E50DFE"/>
    <w:rsid w:val="00E5180F"/>
    <w:rsid w:val="00E544B3"/>
    <w:rsid w:val="00E5595E"/>
    <w:rsid w:val="00E55BB2"/>
    <w:rsid w:val="00E6085B"/>
    <w:rsid w:val="00E62091"/>
    <w:rsid w:val="00E71B3A"/>
    <w:rsid w:val="00E72E93"/>
    <w:rsid w:val="00E76222"/>
    <w:rsid w:val="00E77E15"/>
    <w:rsid w:val="00E802EE"/>
    <w:rsid w:val="00E86175"/>
    <w:rsid w:val="00E869B1"/>
    <w:rsid w:val="00E8747F"/>
    <w:rsid w:val="00E9348B"/>
    <w:rsid w:val="00E94F44"/>
    <w:rsid w:val="00EA24DE"/>
    <w:rsid w:val="00EA2F60"/>
    <w:rsid w:val="00EA3A8E"/>
    <w:rsid w:val="00EA4D52"/>
    <w:rsid w:val="00EB7890"/>
    <w:rsid w:val="00EC2AC9"/>
    <w:rsid w:val="00EC47C7"/>
    <w:rsid w:val="00EC5421"/>
    <w:rsid w:val="00EC69A8"/>
    <w:rsid w:val="00ED4274"/>
    <w:rsid w:val="00ED58C7"/>
    <w:rsid w:val="00ED678E"/>
    <w:rsid w:val="00ED682F"/>
    <w:rsid w:val="00EE0251"/>
    <w:rsid w:val="00EE2648"/>
    <w:rsid w:val="00EE6043"/>
    <w:rsid w:val="00EE63F9"/>
    <w:rsid w:val="00EF1AB2"/>
    <w:rsid w:val="00EF3D02"/>
    <w:rsid w:val="00EF4942"/>
    <w:rsid w:val="00F07779"/>
    <w:rsid w:val="00F21FCB"/>
    <w:rsid w:val="00F2449F"/>
    <w:rsid w:val="00F272E9"/>
    <w:rsid w:val="00F30D47"/>
    <w:rsid w:val="00F41FD3"/>
    <w:rsid w:val="00F466CF"/>
    <w:rsid w:val="00F4676E"/>
    <w:rsid w:val="00F46DB9"/>
    <w:rsid w:val="00F5129C"/>
    <w:rsid w:val="00F54818"/>
    <w:rsid w:val="00F60080"/>
    <w:rsid w:val="00F6088F"/>
    <w:rsid w:val="00F62312"/>
    <w:rsid w:val="00F665F9"/>
    <w:rsid w:val="00F701BA"/>
    <w:rsid w:val="00F720AE"/>
    <w:rsid w:val="00F764C1"/>
    <w:rsid w:val="00F8301F"/>
    <w:rsid w:val="00F862C1"/>
    <w:rsid w:val="00F9301D"/>
    <w:rsid w:val="00F93CBA"/>
    <w:rsid w:val="00F94903"/>
    <w:rsid w:val="00F97267"/>
    <w:rsid w:val="00FA32E2"/>
    <w:rsid w:val="00FA492C"/>
    <w:rsid w:val="00FA6443"/>
    <w:rsid w:val="00FA7B15"/>
    <w:rsid w:val="00FB50D9"/>
    <w:rsid w:val="00FB55B5"/>
    <w:rsid w:val="00FC0B36"/>
    <w:rsid w:val="00FC1D2F"/>
    <w:rsid w:val="00FC4CCD"/>
    <w:rsid w:val="00FD0D1F"/>
    <w:rsid w:val="00FD3AD5"/>
    <w:rsid w:val="00FD6D88"/>
    <w:rsid w:val="00FE2307"/>
    <w:rsid w:val="00FE5624"/>
    <w:rsid w:val="00FF601D"/>
    <w:rsid w:val="00FF7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3385"/>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15393F"/>
    <w:pPr>
      <w:spacing w:after="120"/>
      <w:outlineLvl w:val="2"/>
    </w:pPr>
    <w:rPr>
      <w:rFonts w:ascii="Arial" w:eastAsiaTheme="majorEastAsia" w:hAnsi="Arial" w:cs="Arial"/>
      <w:b/>
      <w:bCs/>
      <w:i/>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15393F"/>
    <w:rPr>
      <w:rFonts w:ascii="Arial" w:eastAsiaTheme="majorEastAsia" w:hAnsi="Arial" w:cs="Arial"/>
      <w:b/>
      <w:bCs/>
      <w:i/>
      <w:sz w:val="40"/>
      <w:szCs w:val="36"/>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mw-headline">
    <w:name w:val="mw-headline"/>
    <w:basedOn w:val="DefaultParagraphFont"/>
    <w:rsid w:val="00BF67B2"/>
  </w:style>
  <w:style w:type="character" w:customStyle="1" w:styleId="apple-style-span">
    <w:name w:val="apple-style-span"/>
    <w:basedOn w:val="DefaultParagraphFont"/>
    <w:rsid w:val="0034182E"/>
  </w:style>
  <w:style w:type="paragraph" w:customStyle="1" w:styleId="Endnote">
    <w:name w:val="Endnote"/>
    <w:basedOn w:val="EndnoteText"/>
    <w:link w:val="EndnoteChar"/>
    <w:qFormat/>
    <w:rsid w:val="0015393F"/>
    <w:pPr>
      <w:spacing w:after="60"/>
    </w:pPr>
    <w:rPr>
      <w:sz w:val="32"/>
      <w:lang w:bidi="en-US"/>
    </w:rPr>
  </w:style>
  <w:style w:type="character" w:customStyle="1" w:styleId="EndnoteChar">
    <w:name w:val="Endnote Char"/>
    <w:basedOn w:val="EndnoteTextChar"/>
    <w:link w:val="Endnote"/>
    <w:rsid w:val="0015393F"/>
    <w:rPr>
      <w:rFonts w:ascii="Times New Roman" w:hAnsi="Times New Roman"/>
      <w:sz w:val="32"/>
      <w:szCs w:val="20"/>
      <w:lang w:bidi="en-US"/>
    </w:rPr>
  </w:style>
  <w:style w:type="character" w:styleId="Mention">
    <w:name w:val="Mention"/>
    <w:basedOn w:val="DefaultParagraphFont"/>
    <w:uiPriority w:val="99"/>
    <w:semiHidden/>
    <w:unhideWhenUsed/>
    <w:rsid w:val="00F272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92506">
      <w:bodyDiv w:val="1"/>
      <w:marLeft w:val="0"/>
      <w:marRight w:val="0"/>
      <w:marTop w:val="0"/>
      <w:marBottom w:val="0"/>
      <w:divBdr>
        <w:top w:val="none" w:sz="0" w:space="0" w:color="auto"/>
        <w:left w:val="none" w:sz="0" w:space="0" w:color="auto"/>
        <w:bottom w:val="none" w:sz="0" w:space="0" w:color="auto"/>
        <w:right w:val="none" w:sz="0" w:space="0" w:color="auto"/>
      </w:divBdr>
      <w:divsChild>
        <w:div w:id="406389237">
          <w:marLeft w:val="0"/>
          <w:marRight w:val="0"/>
          <w:marTop w:val="0"/>
          <w:marBottom w:val="0"/>
          <w:divBdr>
            <w:top w:val="none" w:sz="0" w:space="0" w:color="auto"/>
            <w:left w:val="none" w:sz="0" w:space="0" w:color="auto"/>
            <w:bottom w:val="none" w:sz="0" w:space="0" w:color="auto"/>
            <w:right w:val="none" w:sz="0" w:space="0" w:color="auto"/>
          </w:divBdr>
          <w:divsChild>
            <w:div w:id="1549564670">
              <w:marLeft w:val="0"/>
              <w:marRight w:val="0"/>
              <w:marTop w:val="0"/>
              <w:marBottom w:val="0"/>
              <w:divBdr>
                <w:top w:val="none" w:sz="0" w:space="0" w:color="auto"/>
                <w:left w:val="none" w:sz="0" w:space="0" w:color="auto"/>
                <w:bottom w:val="none" w:sz="0" w:space="0" w:color="auto"/>
                <w:right w:val="none" w:sz="0" w:space="0" w:color="auto"/>
              </w:divBdr>
              <w:divsChild>
                <w:div w:id="118299412">
                  <w:marLeft w:val="0"/>
                  <w:marRight w:val="0"/>
                  <w:marTop w:val="0"/>
                  <w:marBottom w:val="195"/>
                  <w:divBdr>
                    <w:top w:val="none" w:sz="0" w:space="0" w:color="auto"/>
                    <w:left w:val="none" w:sz="0" w:space="0" w:color="auto"/>
                    <w:bottom w:val="none" w:sz="0" w:space="0" w:color="auto"/>
                    <w:right w:val="none" w:sz="0" w:space="0" w:color="auto"/>
                  </w:divBdr>
                  <w:divsChild>
                    <w:div w:id="291911744">
                      <w:marLeft w:val="0"/>
                      <w:marRight w:val="0"/>
                      <w:marTop w:val="0"/>
                      <w:marBottom w:val="0"/>
                      <w:divBdr>
                        <w:top w:val="none" w:sz="0" w:space="0" w:color="auto"/>
                        <w:left w:val="none" w:sz="0" w:space="0" w:color="auto"/>
                        <w:bottom w:val="none" w:sz="0" w:space="0" w:color="auto"/>
                        <w:right w:val="none" w:sz="0" w:space="0" w:color="auto"/>
                      </w:divBdr>
                      <w:divsChild>
                        <w:div w:id="890114880">
                          <w:marLeft w:val="0"/>
                          <w:marRight w:val="0"/>
                          <w:marTop w:val="0"/>
                          <w:marBottom w:val="0"/>
                          <w:divBdr>
                            <w:top w:val="none" w:sz="0" w:space="0" w:color="auto"/>
                            <w:left w:val="none" w:sz="0" w:space="0" w:color="auto"/>
                            <w:bottom w:val="none" w:sz="0" w:space="0" w:color="auto"/>
                            <w:right w:val="none" w:sz="0" w:space="0" w:color="auto"/>
                          </w:divBdr>
                          <w:divsChild>
                            <w:div w:id="182400480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0381192">
      <w:bodyDiv w:val="1"/>
      <w:marLeft w:val="0"/>
      <w:marRight w:val="0"/>
      <w:marTop w:val="0"/>
      <w:marBottom w:val="0"/>
      <w:divBdr>
        <w:top w:val="none" w:sz="0" w:space="0" w:color="auto"/>
        <w:left w:val="none" w:sz="0" w:space="0" w:color="auto"/>
        <w:bottom w:val="none" w:sz="0" w:space="0" w:color="auto"/>
        <w:right w:val="none" w:sz="0" w:space="0" w:color="auto"/>
      </w:divBdr>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en.wikipedia.org/wiki/Richard_Simon" TargetMode="External"/><Relationship Id="rId117" Type="http://schemas.openxmlformats.org/officeDocument/2006/relationships/hyperlink" Target="http://en.wikipedia.org/wiki/List_of_Coptic_Orthodox_Popes_of_Alexandria" TargetMode="External"/><Relationship Id="rId21" Type="http://schemas.openxmlformats.org/officeDocument/2006/relationships/hyperlink" Target="http://en.wikipedia.org/wiki/Isaac_Elzevir" TargetMode="External"/><Relationship Id="rId42" Type="http://schemas.openxmlformats.org/officeDocument/2006/relationships/hyperlink" Target="http://en.wikipedia.org/wiki/Saint_Catherine%27s_Monastery,_Mount_Sinai" TargetMode="External"/><Relationship Id="rId47" Type="http://schemas.openxmlformats.org/officeDocument/2006/relationships/hyperlink" Target="http://en.wikipedia.org/wiki/Constantin_von_Tischendorf" TargetMode="External"/><Relationship Id="rId63" Type="http://schemas.openxmlformats.org/officeDocument/2006/relationships/hyperlink" Target="http://en.wikipedia.org/wiki/F._F._Bruce" TargetMode="External"/><Relationship Id="rId68" Type="http://schemas.openxmlformats.org/officeDocument/2006/relationships/hyperlink" Target="http://www.biblesupport.com/e-sword-downloads/file/2201-pickering-dr-wilbur-n-the-identity-of-the-new-testament-text-iitopxexe/" TargetMode="External"/><Relationship Id="rId84" Type="http://schemas.openxmlformats.org/officeDocument/2006/relationships/hyperlink" Target="http://evangelicaltextualcriticism.blogspot.com/2012/09/top-ten-essential-works-in-new.html" TargetMode="External"/><Relationship Id="rId89" Type="http://schemas.openxmlformats.org/officeDocument/2006/relationships/hyperlink" Target="http://en.wikipedia.org/wiki/Categories_of_New_Testament_manuscripts" TargetMode="External"/><Relationship Id="rId112" Type="http://schemas.openxmlformats.org/officeDocument/2006/relationships/hyperlink" Target="http://en.wikipedia.org/wiki/Codex_Bezae" TargetMode="External"/><Relationship Id="rId133" Type="http://schemas.openxmlformats.org/officeDocument/2006/relationships/hyperlink" Target="http://orthodoxwiki.org/Peter_of_Alexandria" TargetMode="External"/><Relationship Id="rId138" Type="http://schemas.openxmlformats.org/officeDocument/2006/relationships/hyperlink" Target="http://orthodoxwiki.org/Basil_the_Great" TargetMode="External"/><Relationship Id="rId154" Type="http://schemas.openxmlformats.org/officeDocument/2006/relationships/hyperlink" Target="http://ccdl" TargetMode="External"/><Relationship Id="rId159" Type="http://schemas.openxmlformats.org/officeDocument/2006/relationships/hyperlink" Target="http://www.tertullian.org/fathers/cyril_against_diodore_01_text.htm" TargetMode="External"/><Relationship Id="rId175" Type="http://schemas.openxmlformats.org/officeDocument/2006/relationships/hyperlink" Target="http://guides.library.yale.edu/content.php?pid=129512&amp;sid=1127867" TargetMode="External"/><Relationship Id="rId170" Type="http://schemas.openxmlformats.org/officeDocument/2006/relationships/hyperlink" Target="http://www.newadvent.org/cathen/10755a.htm" TargetMode="External"/><Relationship Id="rId16" Type="http://schemas.openxmlformats.org/officeDocument/2006/relationships/hyperlink" Target="http://en.wikipedia.org/wiki/Theodore_Beza" TargetMode="External"/><Relationship Id="rId107" Type="http://schemas.openxmlformats.org/officeDocument/2006/relationships/hyperlink" Target="http://en.wikipedia.org/wiki/Codex_Washingtonianus" TargetMode="External"/><Relationship Id="rId11" Type="http://schemas.openxmlformats.org/officeDocument/2006/relationships/hyperlink" Target="http://en.wikipedia.org/wiki/De_libero_arbitrio_diatribe_sive_collatio" TargetMode="External"/><Relationship Id="rId32" Type="http://schemas.openxmlformats.org/officeDocument/2006/relationships/hyperlink" Target="http://en.wikipedia.org/wiki/American_Revolution" TargetMode="External"/><Relationship Id="rId37" Type="http://schemas.openxmlformats.org/officeDocument/2006/relationships/hyperlink" Target="http://books.google.com/books/about/Einleitung_in_die_Schriften_des_Neuen_Te.html?id=GMBSAAAAcAAJ" TargetMode="External"/><Relationship Id="rId53" Type="http://schemas.openxmlformats.org/officeDocument/2006/relationships/hyperlink" Target="http://en.wikipedia.org/wiki/Quarterly_Review" TargetMode="External"/><Relationship Id="rId58" Type="http://schemas.openxmlformats.org/officeDocument/2006/relationships/hyperlink" Target="http://en.wikipedia.org/wiki/Edward_F._Hills" TargetMode="External"/><Relationship Id="rId74" Type="http://schemas.openxmlformats.org/officeDocument/2006/relationships/hyperlink" Target="http://en.wikipedia.org/wiki/Gordon_Fee" TargetMode="External"/><Relationship Id="rId79" Type="http://schemas.openxmlformats.org/officeDocument/2006/relationships/hyperlink" Target="http://en.wikipedia.org/wiki/Novum_Testamentum_Graece" TargetMode="External"/><Relationship Id="rId102" Type="http://schemas.openxmlformats.org/officeDocument/2006/relationships/hyperlink" Target="https://www.google.com/" TargetMode="External"/><Relationship Id="rId123" Type="http://schemas.openxmlformats.org/officeDocument/2006/relationships/hyperlink" Target="http://en.wikipedia.org/wiki/Hexapla" TargetMode="External"/><Relationship Id="rId128" Type="http://schemas.openxmlformats.org/officeDocument/2006/relationships/hyperlink" Target="http://orthodoxwiki.org/Dionysius_of_Alexandria" TargetMode="External"/><Relationship Id="rId144" Type="http://schemas.openxmlformats.org/officeDocument/2006/relationships/hyperlink" Target="http://orthodoxwiki.org/Jerome" TargetMode="External"/><Relationship Id="rId149" Type="http://schemas.openxmlformats.org/officeDocument/2006/relationships/hyperlink" Target="http://orthodoxwiki.org/Paul_of_Samosata" TargetMode="External"/><Relationship Id="rId5" Type="http://schemas.openxmlformats.org/officeDocument/2006/relationships/hyperlink" Target="http://en.wikipedia.org/wiki/Johann_Froben" TargetMode="External"/><Relationship Id="rId90" Type="http://schemas.openxmlformats.org/officeDocument/2006/relationships/hyperlink" Target="http://en.wikipedia.org/wiki/Alexandrian_text-type" TargetMode="External"/><Relationship Id="rId95" Type="http://schemas.openxmlformats.org/officeDocument/2006/relationships/hyperlink" Target="http://www.livius.org/ps-pz/ptolemies/ptolemies.htm" TargetMode="External"/><Relationship Id="rId160" Type="http://schemas.openxmlformats.org/officeDocument/2006/relationships/hyperlink" Target="http://orthodoxwiki.org/John_Chrysostom" TargetMode="External"/><Relationship Id="rId165" Type="http://schemas.openxmlformats.org/officeDocument/2006/relationships/hyperlink" Target="http://www.newadvent.org/cathen/14571b.htm" TargetMode="External"/><Relationship Id="rId181" Type="http://schemas.openxmlformats.org/officeDocument/2006/relationships/hyperlink" Target="http://www.ivpress.com/series/acd-act/" TargetMode="External"/><Relationship Id="rId22" Type="http://schemas.openxmlformats.org/officeDocument/2006/relationships/hyperlink" Target="http://en.wikipedia.org/wiki/English_Civil_War" TargetMode="External"/><Relationship Id="rId27" Type="http://schemas.openxmlformats.org/officeDocument/2006/relationships/hyperlink" Target="http://en.wikipedia.org/wiki/Johann_Albrecht_Bengel" TargetMode="External"/><Relationship Id="rId43" Type="http://schemas.openxmlformats.org/officeDocument/2006/relationships/hyperlink" Target="http://en.wikipedia.org/wiki/Constantin_von_Tischendorf" TargetMode="External"/><Relationship Id="rId48" Type="http://schemas.openxmlformats.org/officeDocument/2006/relationships/hyperlink" Target="http://en.wikipedia.org/wiki/Samuel_Prideaux_Tregelles" TargetMode="External"/><Relationship Id="rId64" Type="http://schemas.openxmlformats.org/officeDocument/2006/relationships/hyperlink" Target="http://books.google.com/books/about/The_Byzantine_Text_type_and_New_Testamen.html?id=DsBxnQEACAAJ" TargetMode="External"/><Relationship Id="rId69" Type="http://schemas.openxmlformats.org/officeDocument/2006/relationships/hyperlink" Target="http://en.wikipedia.org/wiki/Dean_Burgon_Society" TargetMode="External"/><Relationship Id="rId113" Type="http://schemas.openxmlformats.org/officeDocument/2006/relationships/hyperlink" Target="http://en.wikipedia.org/wiki/David_C_Parker" TargetMode="External"/><Relationship Id="rId118" Type="http://schemas.openxmlformats.org/officeDocument/2006/relationships/hyperlink" Target="http://en.wikipedia.org/wiki/Pope_Justus_of_Alexandria" TargetMode="External"/><Relationship Id="rId134" Type="http://schemas.openxmlformats.org/officeDocument/2006/relationships/hyperlink" Target="http://en.wikipedia.org/wiki/Peter_of_Alexandria" TargetMode="External"/><Relationship Id="rId139" Type="http://schemas.openxmlformats.org/officeDocument/2006/relationships/hyperlink" Target="http://en.wikipedia.org/wiki/Basil_the_Great" TargetMode="External"/><Relationship Id="rId80" Type="http://schemas.openxmlformats.org/officeDocument/2006/relationships/hyperlink" Target="http://evangelicaltextualcriticism.blogspot.com/2012/09/top-ten-essential-works-in-new.html" TargetMode="External"/><Relationship Id="rId85" Type="http://schemas.openxmlformats.org/officeDocument/2006/relationships/hyperlink" Target="http://intf.uni-muenster.de/NA28/en.html" TargetMode="External"/><Relationship Id="rId150" Type="http://schemas.openxmlformats.org/officeDocument/2006/relationships/hyperlink" Target="http://en.wikipedia.org/wiki/Paul_of_Samosata" TargetMode="External"/><Relationship Id="rId155" Type="http://schemas.openxmlformats.org/officeDocument/2006/relationships/hyperlink" Target="http://ccdl.libraries.claremont.edu/cdm/ref/collection/cce/id/1218" TargetMode="External"/><Relationship Id="rId171" Type="http://schemas.openxmlformats.org/officeDocument/2006/relationships/hyperlink" Target="http://orthodoxwiki.org/Theodoret_of_Cyrrhus" TargetMode="External"/><Relationship Id="rId176" Type="http://schemas.openxmlformats.org/officeDocument/2006/relationships/hyperlink" Target="http://libguides.stthomas.edu/content.php?pid=165489&amp;sid=1550660" TargetMode="External"/><Relationship Id="rId12" Type="http://schemas.openxmlformats.org/officeDocument/2006/relationships/hyperlink" Target="http://en.wikipedia.org/wiki/On_the_Bondage_of_the_Will" TargetMode="External"/><Relationship Id="rId17" Type="http://schemas.openxmlformats.org/officeDocument/2006/relationships/hyperlink" Target="http://en.wikipedia.org/wiki/Thirty_Years%27_War" TargetMode="External"/><Relationship Id="rId33" Type="http://schemas.openxmlformats.org/officeDocument/2006/relationships/hyperlink" Target="http://en.wikipedia.org/wiki/French_Revolution" TargetMode="External"/><Relationship Id="rId38" Type="http://schemas.openxmlformats.org/officeDocument/2006/relationships/hyperlink" Target="http://www.tbsbibles.org/" TargetMode="External"/><Relationship Id="rId59" Type="http://schemas.openxmlformats.org/officeDocument/2006/relationships/hyperlink" Target="http://en.wikipedia.org/wiki/Burnett_Hillman_Streeter" TargetMode="External"/><Relationship Id="rId103" Type="http://schemas.openxmlformats.org/officeDocument/2006/relationships/hyperlink" Target="http://en.wikipedia.org/wiki/Byzantium" TargetMode="External"/><Relationship Id="rId108" Type="http://schemas.openxmlformats.org/officeDocument/2006/relationships/hyperlink" Target="http://en.wikipedia.org/wiki/Codex_Guelferbytanus_B" TargetMode="External"/><Relationship Id="rId124" Type="http://schemas.openxmlformats.org/officeDocument/2006/relationships/hyperlink" Target="http://www.newadvent.org/cathen/07316a.htm" TargetMode="External"/><Relationship Id="rId129" Type="http://schemas.openxmlformats.org/officeDocument/2006/relationships/hyperlink" Target="http://en.wikipedia.org/wiki/Dionysius_of_Alexandria" TargetMode="External"/><Relationship Id="rId54" Type="http://schemas.openxmlformats.org/officeDocument/2006/relationships/hyperlink" Target="http://www.gutenberg.org/files/21112/21112-h/21112-h.htm" TargetMode="External"/><Relationship Id="rId70" Type="http://schemas.openxmlformats.org/officeDocument/2006/relationships/hyperlink" Target="http://en.wikipedia.org/wiki/Bart_D._Ehrman" TargetMode="External"/><Relationship Id="rId75" Type="http://schemas.openxmlformats.org/officeDocument/2006/relationships/hyperlink" Target="http://www.reltech.org/TC/v08/Pierpont2003obit.html" TargetMode="External"/><Relationship Id="rId91" Type="http://schemas.openxmlformats.org/officeDocument/2006/relationships/hyperlink" Target="http://en.wikipedia.org/wiki/History_of_Alexandria" TargetMode="External"/><Relationship Id="rId96" Type="http://schemas.openxmlformats.org/officeDocument/2006/relationships/hyperlink" Target="http://books.google.com/books/about/A_History_of_the_Ptolemaic_Empire.html?id=cLBhof4h2K4C" TargetMode="External"/><Relationship Id="rId140" Type="http://schemas.openxmlformats.org/officeDocument/2006/relationships/hyperlink" Target="http://orthodoxwiki.org/Gregory_the_Theologian" TargetMode="External"/><Relationship Id="rId145" Type="http://schemas.openxmlformats.org/officeDocument/2006/relationships/hyperlink" Target="http://en.wikipedia.org/wiki/School_of_Antioch" TargetMode="External"/><Relationship Id="rId161" Type="http://schemas.openxmlformats.org/officeDocument/2006/relationships/hyperlink" Target="http://en.wikipedia.org/wiki/John_Chrysostom" TargetMode="External"/><Relationship Id="rId166" Type="http://schemas.openxmlformats.org/officeDocument/2006/relationships/hyperlink" Target="http://www.tertullian.org/fathers/theodore_of_mopsuestia_nicene_01_intro.htm" TargetMode="External"/><Relationship Id="rId182" Type="http://schemas.openxmlformats.org/officeDocument/2006/relationships/hyperlink" Target="http://www.etsjets.org/files/JETS-PDFs/37/37-2/JETS_37-2_185-215_Wallace.pdf" TargetMode="External"/><Relationship Id="rId1" Type="http://schemas.openxmlformats.org/officeDocument/2006/relationships/hyperlink" Target="http://www.etsjets.org/files/JETS-PDFs/37/37-2/JETS_37-2_185-215_Wallace.pdf" TargetMode="External"/><Relationship Id="rId6" Type="http://schemas.openxmlformats.org/officeDocument/2006/relationships/hyperlink" Target="http://www.history.com/this-day-in-history/martin-luther-posts-95-theses" TargetMode="External"/><Relationship Id="rId23" Type="http://schemas.openxmlformats.org/officeDocument/2006/relationships/hyperlink" Target="http://en.wikipedia.org/wiki/English_Revolution" TargetMode="External"/><Relationship Id="rId28" Type="http://schemas.openxmlformats.org/officeDocument/2006/relationships/hyperlink" Target="http://en.wikipedia.org/wiki/Johann_Salomo_Semler" TargetMode="External"/><Relationship Id="rId49" Type="http://schemas.openxmlformats.org/officeDocument/2006/relationships/hyperlink" Target="http://en.wikipedia.org/wiki/Brooke_Foss_Westcott" TargetMode="External"/><Relationship Id="rId114" Type="http://schemas.openxmlformats.org/officeDocument/2006/relationships/hyperlink" Target="http://en.wikipedia.org/wiki/Catechetical_School_of_Alexandria" TargetMode="External"/><Relationship Id="rId119" Type="http://schemas.openxmlformats.org/officeDocument/2006/relationships/hyperlink" Target="http://orthodoxwiki.org/Pantanaeus_of_Alexandria" TargetMode="External"/><Relationship Id="rId44" Type="http://schemas.openxmlformats.org/officeDocument/2006/relationships/hyperlink" Target="http://en.wikipedia.org/wiki/Didot_family" TargetMode="External"/><Relationship Id="rId60" Type="http://schemas.openxmlformats.org/officeDocument/2006/relationships/hyperlink" Target="http://en.wikipedia.org/wiki/Erwin_Nestle" TargetMode="External"/><Relationship Id="rId65" Type="http://schemas.openxmlformats.org/officeDocument/2006/relationships/hyperlink" Target="http://en.wikipedia.org/wiki/David_Otis_Fuller" TargetMode="External"/><Relationship Id="rId81" Type="http://schemas.openxmlformats.org/officeDocument/2006/relationships/hyperlink" Target="http://en.wikipedia.org/wiki/David_Alan_Black" TargetMode="External"/><Relationship Id="rId86" Type="http://schemas.openxmlformats.org/officeDocument/2006/relationships/hyperlink" Target="http://www.bgnt.net/" TargetMode="External"/><Relationship Id="rId130" Type="http://schemas.openxmlformats.org/officeDocument/2006/relationships/hyperlink" Target="http://en.wikipedia.org/wiki/Theognostus_of_Alexandria" TargetMode="External"/><Relationship Id="rId135" Type="http://schemas.openxmlformats.org/officeDocument/2006/relationships/hyperlink" Target="http://orthodoxwiki.org/Didymus_the_Blind" TargetMode="External"/><Relationship Id="rId151" Type="http://schemas.openxmlformats.org/officeDocument/2006/relationships/hyperlink" Target="http://www.newadvent.org/cathen/11589a.htm" TargetMode="External"/><Relationship Id="rId156" Type="http://schemas.openxmlformats.org/officeDocument/2006/relationships/hyperlink" Target="http://www.johnsanidopoulos.com/2009/10/orthodoxy-of-lucian-of-antioch.html" TargetMode="External"/><Relationship Id="rId177" Type="http://schemas.openxmlformats.org/officeDocument/2006/relationships/hyperlink" Target="http://patristics.org/journal/submission-guidelines/" TargetMode="External"/><Relationship Id="rId4" Type="http://schemas.openxmlformats.org/officeDocument/2006/relationships/hyperlink" Target="http://en.wikipedia.org/wiki/Desiderius_Erasmus" TargetMode="External"/><Relationship Id="rId9" Type="http://schemas.openxmlformats.org/officeDocument/2006/relationships/hyperlink" Target="http://en.wikipedia.org/wiki/Complutensian_Polyglot" TargetMode="External"/><Relationship Id="rId172" Type="http://schemas.openxmlformats.org/officeDocument/2006/relationships/hyperlink" Target="http://en.wikipedia.org/wiki/Theodoret" TargetMode="External"/><Relationship Id="rId180" Type="http://schemas.openxmlformats.org/officeDocument/2006/relationships/hyperlink" Target="http://www.ivpress.com/series/acd/" TargetMode="External"/><Relationship Id="rId13" Type="http://schemas.openxmlformats.org/officeDocument/2006/relationships/hyperlink" Target="http://www.newadvent.org/cathen/15772a.htm" TargetMode="External"/><Relationship Id="rId18" Type="http://schemas.openxmlformats.org/officeDocument/2006/relationships/hyperlink" Target="http://en.wikipedia.org/wiki/Abraham_Elzevir" TargetMode="External"/><Relationship Id="rId39" Type="http://schemas.openxmlformats.org/officeDocument/2006/relationships/hyperlink" Target="http://en.wikipedia.org/wiki/Karl_Lachmann" TargetMode="External"/><Relationship Id="rId109" Type="http://schemas.openxmlformats.org/officeDocument/2006/relationships/hyperlink" Target="http://en.wikipedia.org/wiki/Uncial_061" TargetMode="External"/><Relationship Id="rId34" Type="http://schemas.openxmlformats.org/officeDocument/2006/relationships/hyperlink" Target="http://en.wikipedia.org/wiki/The_Age_of_Reason" TargetMode="External"/><Relationship Id="rId50" Type="http://schemas.openxmlformats.org/officeDocument/2006/relationships/hyperlink" Target="http://en.wikipedia.org/wiki/Fenton_John_Anthony_Hort" TargetMode="External"/><Relationship Id="rId55" Type="http://schemas.openxmlformats.org/officeDocument/2006/relationships/hyperlink" Target="http://www.gutenberg.org/files/38960/38960-h/38960-h.html" TargetMode="External"/><Relationship Id="rId76" Type="http://schemas.openxmlformats.org/officeDocument/2006/relationships/hyperlink" Target="http://www.bible-researcher.com/bib-p.html" TargetMode="External"/><Relationship Id="rId97" Type="http://schemas.openxmlformats.org/officeDocument/2006/relationships/hyperlink" Target="http://en.wikipedia.org/wiki/Septuagint" TargetMode="External"/><Relationship Id="rId104" Type="http://schemas.openxmlformats.org/officeDocument/2006/relationships/hyperlink" Target="http://en.wikipedia.org/wiki/Constantinople" TargetMode="External"/><Relationship Id="rId120" Type="http://schemas.openxmlformats.org/officeDocument/2006/relationships/hyperlink" Target="http://en.wikipedia.org/wiki/Pantaenus" TargetMode="External"/><Relationship Id="rId125" Type="http://schemas.openxmlformats.org/officeDocument/2006/relationships/hyperlink" Target="http://orthodoxwiki.org/Hexapla" TargetMode="External"/><Relationship Id="rId141" Type="http://schemas.openxmlformats.org/officeDocument/2006/relationships/hyperlink" Target="http://en.wikipedia.org/wiki/Gregory_of_Nazianzus" TargetMode="External"/><Relationship Id="rId146" Type="http://schemas.openxmlformats.org/officeDocument/2006/relationships/hyperlink" Target="http://orthodoxwiki.org/Antioch" TargetMode="External"/><Relationship Id="rId167" Type="http://schemas.openxmlformats.org/officeDocument/2006/relationships/hyperlink" Target="http://orthodoxwiki.org/Nestorius" TargetMode="External"/><Relationship Id="rId7" Type="http://schemas.openxmlformats.org/officeDocument/2006/relationships/hyperlink" Target="http://en.wikipedia.org/wiki/The_Ninety-Five_Theses" TargetMode="External"/><Relationship Id="rId71" Type="http://schemas.openxmlformats.org/officeDocument/2006/relationships/hyperlink" Target="http://books.google.com/books/about/New_Testament_Textual_Criticism.html?id=jqXJnQEACAAJ" TargetMode="External"/><Relationship Id="rId92" Type="http://schemas.openxmlformats.org/officeDocument/2006/relationships/hyperlink" Target="http://en.wikipedia.org/wiki/Alexander_the_Great" TargetMode="External"/><Relationship Id="rId162" Type="http://schemas.openxmlformats.org/officeDocument/2006/relationships/hyperlink" Target="http://www.newadvent.org/cathen/08452b.htm" TargetMode="External"/><Relationship Id="rId183" Type="http://schemas.openxmlformats.org/officeDocument/2006/relationships/hyperlink" Target="https://www.google.com/" TargetMode="External"/><Relationship Id="rId2" Type="http://schemas.openxmlformats.org/officeDocument/2006/relationships/hyperlink" Target="http://en.wikipedia.org/wiki/Ottoman_Empire" TargetMode="External"/><Relationship Id="rId29" Type="http://schemas.openxmlformats.org/officeDocument/2006/relationships/hyperlink" Target="http://en.wikipedia.org/wiki/Johann_Jakob_Griesbach" TargetMode="External"/><Relationship Id="rId24" Type="http://schemas.openxmlformats.org/officeDocument/2006/relationships/hyperlink" Target="http://en.wikipedia.org/wiki/Peace_of_Westphalia" TargetMode="External"/><Relationship Id="rId40" Type="http://schemas.openxmlformats.org/officeDocument/2006/relationships/hyperlink" Target="http://en.wikipedia.org/wiki/Constantin_von_Tischendorf" TargetMode="External"/><Relationship Id="rId45" Type="http://schemas.openxmlformats.org/officeDocument/2006/relationships/hyperlink" Target="http://en.wikipedia.org/wiki/Frederick_Henry_Ambrose_Scrivener" TargetMode="External"/><Relationship Id="rId66" Type="http://schemas.openxmlformats.org/officeDocument/2006/relationships/hyperlink" Target="http://www.etsjets.org/files/JETS-PDFs/37/37-2/JETS_37-2_185-215_Wallace.pdf" TargetMode="External"/><Relationship Id="rId87" Type="http://schemas.openxmlformats.org/officeDocument/2006/relationships/hyperlink" Target="http://en.wikipedia.org/wiki/Renaissance" TargetMode="External"/><Relationship Id="rId110" Type="http://schemas.openxmlformats.org/officeDocument/2006/relationships/hyperlink" Target="http://en.wikipedia.org/wiki/Caesarean_text-type" TargetMode="External"/><Relationship Id="rId115" Type="http://schemas.openxmlformats.org/officeDocument/2006/relationships/hyperlink" Target="http://orthodoxwiki.org/Catechetical_School_of_Alexandria" TargetMode="External"/><Relationship Id="rId131" Type="http://schemas.openxmlformats.org/officeDocument/2006/relationships/hyperlink" Target="http://en.wikipedia.org/wiki/Pierius" TargetMode="External"/><Relationship Id="rId136" Type="http://schemas.openxmlformats.org/officeDocument/2006/relationships/hyperlink" Target="http://en.wikipedia.org/wiki/Didymus_the_Blind" TargetMode="External"/><Relationship Id="rId157" Type="http://schemas.openxmlformats.org/officeDocument/2006/relationships/hyperlink" Target="http://en.wikipedia.org/wiki/Diodorus_of_Tarsus" TargetMode="External"/><Relationship Id="rId178" Type="http://schemas.openxmlformats.org/officeDocument/2006/relationships/hyperlink" Target="http://bmcr.brynmawr.edu/2008/2008-01-63.html" TargetMode="External"/><Relationship Id="rId61" Type="http://schemas.openxmlformats.org/officeDocument/2006/relationships/hyperlink" Target="http://en.wikipedia.org/wiki/Herman_C._Hoskier" TargetMode="External"/><Relationship Id="rId82" Type="http://schemas.openxmlformats.org/officeDocument/2006/relationships/hyperlink" Target="http://evangelicaltextualcriticism.blogspot.com/2012/09/top-ten-essential-works-in-new.html" TargetMode="External"/><Relationship Id="rId152" Type="http://schemas.openxmlformats.org/officeDocument/2006/relationships/hyperlink" Target="http://en.wikipedia.org/wiki/Lucian_of_Antioch" TargetMode="External"/><Relationship Id="rId173" Type="http://schemas.openxmlformats.org/officeDocument/2006/relationships/hyperlink" Target="http://www.ccel.org/ccel/theodoret" TargetMode="External"/><Relationship Id="rId19" Type="http://schemas.openxmlformats.org/officeDocument/2006/relationships/hyperlink" Target="http://en.wikipedia.org/wiki/House_of_Elzevir" TargetMode="External"/><Relationship Id="rId14" Type="http://schemas.openxmlformats.org/officeDocument/2006/relationships/hyperlink" Target="http://en.wikipedia.org/wiki/Institutes_of_the_Christian_Religion" TargetMode="External"/><Relationship Id="rId30" Type="http://schemas.openxmlformats.org/officeDocument/2006/relationships/hyperlink" Target="http://books.google.com/books/about/Commentarius_criticus_in_textum_Gr%C3%A6cum.html?id=EkAhHAAACAAJ" TargetMode="External"/><Relationship Id="rId35" Type="http://schemas.openxmlformats.org/officeDocument/2006/relationships/hyperlink" Target="http://en.wikipedia.org/wiki/Johann_Leonhard_Hug" TargetMode="External"/><Relationship Id="rId56" Type="http://schemas.openxmlformats.org/officeDocument/2006/relationships/hyperlink" Target="http://en.wikipedia.org/wiki/Novum_Testamentum_Graece" TargetMode="External"/><Relationship Id="rId77" Type="http://schemas.openxmlformats.org/officeDocument/2006/relationships/hyperlink" Target="http://en.wikipedia.org/wiki/Bruce_M._Metzger" TargetMode="External"/><Relationship Id="rId100" Type="http://schemas.openxmlformats.org/officeDocument/2006/relationships/hyperlink" Target="http://en.wikipedia.org/wiki/Codex_Sinaiticus" TargetMode="External"/><Relationship Id="rId105" Type="http://schemas.openxmlformats.org/officeDocument/2006/relationships/hyperlink" Target="http://en.wikipedia.org/wiki/Byzantine_Empire" TargetMode="External"/><Relationship Id="rId126" Type="http://schemas.openxmlformats.org/officeDocument/2006/relationships/hyperlink" Target="http://orthodoxwiki.org/Heraklas_of_Alexandria" TargetMode="External"/><Relationship Id="rId147" Type="http://schemas.openxmlformats.org/officeDocument/2006/relationships/hyperlink" Target="http://orthodoxwiki.org/Patriarchate" TargetMode="External"/><Relationship Id="rId168" Type="http://schemas.openxmlformats.org/officeDocument/2006/relationships/hyperlink" Target="http://en.wikipedia.org/wiki/Nestorius" TargetMode="External"/><Relationship Id="rId8" Type="http://schemas.openxmlformats.org/officeDocument/2006/relationships/hyperlink" Target="http://en.wikipedia.org/wiki/Henry_VIII_of_England" TargetMode="External"/><Relationship Id="rId51" Type="http://schemas.openxmlformats.org/officeDocument/2006/relationships/hyperlink" Target="http://en.wikipedia.org/wiki/The_New_Testament_in_the_Original_Greek" TargetMode="External"/><Relationship Id="rId72" Type="http://schemas.openxmlformats.org/officeDocument/2006/relationships/hyperlink" Target="http://www.etsjets.org/files/JETS-PDFs/37/37-2/JETS_37-2_185-215_Wallace.pdf" TargetMode="External"/><Relationship Id="rId93" Type="http://schemas.openxmlformats.org/officeDocument/2006/relationships/hyperlink" Target="http://en.wikipedia.org/wiki/Ptolemaic_dynasty" TargetMode="External"/><Relationship Id="rId98" Type="http://schemas.openxmlformats.org/officeDocument/2006/relationships/hyperlink" Target="http://en.wikipedia.org/wiki/Alexandrian_text-type" TargetMode="External"/><Relationship Id="rId121" Type="http://schemas.openxmlformats.org/officeDocument/2006/relationships/hyperlink" Target="http://orthodoxwiki.org/Clement_of_Alexandria" TargetMode="External"/><Relationship Id="rId142" Type="http://schemas.openxmlformats.org/officeDocument/2006/relationships/hyperlink" Target="http://en.wikipedia.org/wiki/Jerome" TargetMode="External"/><Relationship Id="rId163" Type="http://schemas.openxmlformats.org/officeDocument/2006/relationships/hyperlink" Target="http://www.ccel.org/ccel/chrysostom" TargetMode="External"/><Relationship Id="rId184" Type="http://schemas.openxmlformats.org/officeDocument/2006/relationships/hyperlink" Target="http://www.etsjets.org/files/JETS-PDFs/37/37-2/JETS_37-2_185-215_Wallace.pdf" TargetMode="External"/><Relationship Id="rId3" Type="http://schemas.openxmlformats.org/officeDocument/2006/relationships/hyperlink" Target="http://en.wikipedia.org/wiki/Fourth_Crusade" TargetMode="External"/><Relationship Id="rId25" Type="http://schemas.openxmlformats.org/officeDocument/2006/relationships/hyperlink" Target="http://en.wikipedia.org/wiki/Age_of_Enlightenment" TargetMode="External"/><Relationship Id="rId46" Type="http://schemas.openxmlformats.org/officeDocument/2006/relationships/hyperlink" Target="http://www.bible-researcher.com/bib-t.html" TargetMode="External"/><Relationship Id="rId67" Type="http://schemas.openxmlformats.org/officeDocument/2006/relationships/hyperlink" Target="http://books.google.com/books?vid=ISBN0887560059" TargetMode="External"/><Relationship Id="rId116" Type="http://schemas.openxmlformats.org/officeDocument/2006/relationships/hyperlink" Target="http://www.copticchurch.net/topics/patrology/schoolofalex/I-Intro/chapter1.html" TargetMode="External"/><Relationship Id="rId137" Type="http://schemas.openxmlformats.org/officeDocument/2006/relationships/hyperlink" Target="http://en.wikipedia.org/wiki/Gregory_Thaumaturgus" TargetMode="External"/><Relationship Id="rId158" Type="http://schemas.openxmlformats.org/officeDocument/2006/relationships/hyperlink" Target="http://www.newadvent.org/cathen/05008a.htm" TargetMode="External"/><Relationship Id="rId20" Type="http://schemas.openxmlformats.org/officeDocument/2006/relationships/hyperlink" Target="http://www.britannica.com/EBchecked/topic/185436/Elzevir-Family" TargetMode="External"/><Relationship Id="rId41" Type="http://schemas.openxmlformats.org/officeDocument/2006/relationships/hyperlink" Target="http://en.wikipedia.org/wiki/Didot_family" TargetMode="External"/><Relationship Id="rId62" Type="http://schemas.openxmlformats.org/officeDocument/2006/relationships/hyperlink" Target="http://en.wikipedia.org/wiki/Kurt_Aland" TargetMode="External"/><Relationship Id="rId83" Type="http://schemas.openxmlformats.org/officeDocument/2006/relationships/hyperlink" Target="http://en.wikipedia.org/wiki/David_C_Parker" TargetMode="External"/><Relationship Id="rId88" Type="http://schemas.openxmlformats.org/officeDocument/2006/relationships/hyperlink" Target="http://en.wikipedia.org/wiki/Protestant_Reformation" TargetMode="External"/><Relationship Id="rId111" Type="http://schemas.openxmlformats.org/officeDocument/2006/relationships/hyperlink" Target="http://en.wikipedia.org/wiki/Caesarea_Philippi" TargetMode="External"/><Relationship Id="rId132" Type="http://schemas.openxmlformats.org/officeDocument/2006/relationships/hyperlink" Target="http://en.wikipedia.org/wiki/Pamphilus_of_Alexandria" TargetMode="External"/><Relationship Id="rId153" Type="http://schemas.openxmlformats.org/officeDocument/2006/relationships/hyperlink" Target="http://www.newadvent.org/cathen/09409a.htm" TargetMode="External"/><Relationship Id="rId174" Type="http://schemas.openxmlformats.org/officeDocument/2006/relationships/hyperlink" Target="http://www.newadvent.org/cathen/14574b.htm" TargetMode="External"/><Relationship Id="rId179" Type="http://schemas.openxmlformats.org/officeDocument/2006/relationships/hyperlink" Target="http://etd.nd.edu/ETD-db/theses/available/etd-12112009-152813/unrestricted/DonaldsonA122009_Vol_I.pdf" TargetMode="External"/><Relationship Id="rId15" Type="http://schemas.openxmlformats.org/officeDocument/2006/relationships/hyperlink" Target="http://en.wikipedia.org/wiki/Robert_Estienne" TargetMode="External"/><Relationship Id="rId36" Type="http://schemas.openxmlformats.org/officeDocument/2006/relationships/hyperlink" Target="http://www.newadvent.org/cathen/07515a.htm" TargetMode="External"/><Relationship Id="rId57" Type="http://schemas.openxmlformats.org/officeDocument/2006/relationships/hyperlink" Target="http://en.wikipedia.org/wiki/Hermann,_Freiherr_von_Soden" TargetMode="External"/><Relationship Id="rId106" Type="http://schemas.openxmlformats.org/officeDocument/2006/relationships/hyperlink" Target="http://en.wikipedia.org/wiki/Codex_Ephraemi_Rescriptus" TargetMode="External"/><Relationship Id="rId127" Type="http://schemas.openxmlformats.org/officeDocument/2006/relationships/hyperlink" Target="http://en.wikipedia.org/wiki/Heraclas" TargetMode="External"/><Relationship Id="rId10" Type="http://schemas.openxmlformats.org/officeDocument/2006/relationships/hyperlink" Target="http://en.wikipedia.org/wiki/Luther_Bible" TargetMode="External"/><Relationship Id="rId31" Type="http://schemas.openxmlformats.org/officeDocument/2006/relationships/hyperlink" Target="http://en.wikipedia.org/wiki/American_Revolutionary_War" TargetMode="External"/><Relationship Id="rId52" Type="http://schemas.openxmlformats.org/officeDocument/2006/relationships/hyperlink" Target="http://en.wikipedia.org/wiki/John_Burgon" TargetMode="External"/><Relationship Id="rId73" Type="http://schemas.openxmlformats.org/officeDocument/2006/relationships/hyperlink" Target="http://books.google.com/books/about/The_Comparison.html?id=k2-fPgAACAAJ" TargetMode="External"/><Relationship Id="rId78" Type="http://schemas.openxmlformats.org/officeDocument/2006/relationships/hyperlink" Target="http://www.questia.com/library/90273036/the-text-of-the-new-testament-its-transmission-corruption" TargetMode="External"/><Relationship Id="rId94" Type="http://schemas.openxmlformats.org/officeDocument/2006/relationships/hyperlink" Target="http://en.wikipedia.org/wiki/Ptolemaic_Kingdom" TargetMode="External"/><Relationship Id="rId99" Type="http://schemas.openxmlformats.org/officeDocument/2006/relationships/hyperlink" Target="http://en.wikipedia.org/wiki/Codex_Vaticanus_Graecus_1209" TargetMode="External"/><Relationship Id="rId101" Type="http://schemas.openxmlformats.org/officeDocument/2006/relationships/hyperlink" Target="http://en.wikipedia.org/wiki/Codex_Alexandrinus" TargetMode="External"/><Relationship Id="rId122" Type="http://schemas.openxmlformats.org/officeDocument/2006/relationships/hyperlink" Target="http://orthodoxwiki.org/Origen" TargetMode="External"/><Relationship Id="rId143" Type="http://schemas.openxmlformats.org/officeDocument/2006/relationships/hyperlink" Target="http://www.newadvent.org/cathen/08341a.htm" TargetMode="External"/><Relationship Id="rId148" Type="http://schemas.openxmlformats.org/officeDocument/2006/relationships/hyperlink" Target="http://orthodoxwiki.org/Pentarchy" TargetMode="External"/><Relationship Id="rId164" Type="http://schemas.openxmlformats.org/officeDocument/2006/relationships/hyperlink" Target="http://en.wikipedia.org/wiki/Theodore_of_Mopsuestia" TargetMode="External"/><Relationship Id="rId169" Type="http://schemas.openxmlformats.org/officeDocument/2006/relationships/hyperlink" Target="http://en.wikipedia.org/wiki/Nestorianism" TargetMode="External"/><Relationship Id="rId185" Type="http://schemas.openxmlformats.org/officeDocument/2006/relationships/hyperlink" Target="http://en.wikipedia.org/wiki/Categories_of_New_Testament_manu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148F-7110-47F5-9F8D-9365A63D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27</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15</cp:revision>
  <cp:lastPrinted>2013-08-16T15:09:00Z</cp:lastPrinted>
  <dcterms:created xsi:type="dcterms:W3CDTF">2013-08-31T20:22:00Z</dcterms:created>
  <dcterms:modified xsi:type="dcterms:W3CDTF">2018-12-08T22:01:00Z</dcterms:modified>
</cp:coreProperties>
</file>