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002060"/>
  <w:body>
    <w:p w:rsidR="00162901" w:rsidRPr="00162901" w:rsidRDefault="00162901" w:rsidP="00162901">
      <w:pPr>
        <w:tabs>
          <w:tab w:val="left" w:pos="1080"/>
        </w:tabs>
      </w:pPr>
      <w:bookmarkStart w:id="0" w:name="OLE_LINK3"/>
      <w:r w:rsidRPr="00162901">
        <w:rPr>
          <w:rFonts w:cs="Times New Roman"/>
        </w:rPr>
        <w:t>†</w:t>
      </w:r>
      <w:r w:rsidR="00150922">
        <w:rPr>
          <w:rFonts w:cs="Times New Roman"/>
        </w:rPr>
        <w:t xml:space="preserve"> </w:t>
      </w:r>
      <w:r w:rsidRPr="00162901">
        <w:t>Blessed</w:t>
      </w:r>
      <w:r w:rsidR="00150922">
        <w:t xml:space="preserve"> </w:t>
      </w:r>
      <w:r w:rsidRPr="00162901">
        <w:t>is</w:t>
      </w:r>
      <w:r w:rsidR="00150922">
        <w:t xml:space="preserve"> </w:t>
      </w:r>
      <w:r w:rsidRPr="00162901">
        <w:t>our</w:t>
      </w:r>
      <w:r w:rsidR="00150922">
        <w:t xml:space="preserve"> </w:t>
      </w:r>
      <w:r w:rsidRPr="00162901">
        <w:t>God</w:t>
      </w:r>
      <w:r w:rsidR="00150922">
        <w:t xml:space="preserve"> </w:t>
      </w:r>
      <w:r w:rsidRPr="00162901">
        <w:t>always,</w:t>
      </w:r>
      <w:r w:rsidR="00150922">
        <w:t xml:space="preserve"> </w:t>
      </w:r>
      <w:r w:rsidRPr="00162901">
        <w:t>as</w:t>
      </w:r>
      <w:r w:rsidR="00150922">
        <w:t xml:space="preserve"> </w:t>
      </w:r>
      <w:r w:rsidRPr="00162901">
        <w:t>it</w:t>
      </w:r>
      <w:r w:rsidR="00150922">
        <w:t xml:space="preserve"> </w:t>
      </w:r>
      <w:r w:rsidRPr="00162901">
        <w:t>is</w:t>
      </w:r>
      <w:r w:rsidR="00150922">
        <w:t xml:space="preserve"> </w:t>
      </w:r>
      <w:r w:rsidRPr="00162901">
        <w:t>now,</w:t>
      </w:r>
      <w:r w:rsidR="00150922">
        <w:t xml:space="preserve"> </w:t>
      </w:r>
      <w:r w:rsidRPr="00162901">
        <w:t>was</w:t>
      </w:r>
      <w:r w:rsidR="00150922">
        <w:t xml:space="preserve"> </w:t>
      </w:r>
      <w:r w:rsidRPr="00162901">
        <w:t>in</w:t>
      </w:r>
      <w:r w:rsidR="00150922">
        <w:t xml:space="preserve"> </w:t>
      </w:r>
      <w:r w:rsidRPr="00162901">
        <w:t>the</w:t>
      </w:r>
      <w:r w:rsidR="00150922">
        <w:t xml:space="preserve"> </w:t>
      </w:r>
      <w:r w:rsidRPr="00162901">
        <w:t>beginning,</w:t>
      </w:r>
      <w:r w:rsidR="00150922">
        <w:t xml:space="preserve"> </w:t>
      </w:r>
      <w:r w:rsidRPr="00162901">
        <w:t>and</w:t>
      </w:r>
      <w:r w:rsidR="00150922">
        <w:t xml:space="preserve"> </w:t>
      </w:r>
      <w:r w:rsidRPr="00162901">
        <w:t>ever</w:t>
      </w:r>
      <w:r w:rsidR="00150922">
        <w:t xml:space="preserve"> </w:t>
      </w:r>
      <w:r w:rsidRPr="00162901">
        <w:t>shall</w:t>
      </w:r>
      <w:r w:rsidR="00150922">
        <w:t xml:space="preserve"> </w:t>
      </w:r>
      <w:r w:rsidRPr="00162901">
        <w:t>be,</w:t>
      </w:r>
      <w:r w:rsidR="00150922">
        <w:t xml:space="preserve"> </w:t>
      </w:r>
      <w:r w:rsidRPr="00162901">
        <w:t>world</w:t>
      </w:r>
      <w:r w:rsidR="00150922">
        <w:t xml:space="preserve"> </w:t>
      </w:r>
      <w:r w:rsidRPr="00162901">
        <w:t>without</w:t>
      </w:r>
      <w:r w:rsidR="00150922">
        <w:t xml:space="preserve"> </w:t>
      </w:r>
      <w:r w:rsidRPr="00162901">
        <w:t>end.</w:t>
      </w:r>
      <w:r w:rsidR="00150922">
        <w:t xml:space="preserve">  </w:t>
      </w:r>
      <w:r w:rsidRPr="00162901">
        <w:t>Amen.</w:t>
      </w:r>
      <w:r w:rsidR="00150922">
        <w:t xml:space="preserve">  </w:t>
      </w:r>
      <w:r w:rsidRPr="00162901">
        <w:t>...</w:t>
      </w:r>
      <w:r w:rsidR="00150922">
        <w:t xml:space="preserve"> </w:t>
      </w:r>
      <w:r w:rsidRPr="00162901">
        <w:t>in</w:t>
      </w:r>
      <w:r w:rsidR="00150922">
        <w:t xml:space="preserve"> </w:t>
      </w:r>
      <w:r w:rsidRPr="00162901">
        <w:t>the</w:t>
      </w:r>
      <w:r w:rsidR="00150922">
        <w:t xml:space="preserve"> </w:t>
      </w:r>
      <w:r w:rsidRPr="00162901">
        <w:t>name</w:t>
      </w:r>
      <w:r w:rsidR="00150922">
        <w:t xml:space="preserve"> </w:t>
      </w:r>
      <w:r w:rsidRPr="00162901">
        <w:t>of</w:t>
      </w:r>
      <w:r w:rsidR="00150922">
        <w:t xml:space="preserve"> </w:t>
      </w:r>
      <w:r w:rsidRPr="00162901">
        <w:t>the</w:t>
      </w:r>
      <w:r w:rsidR="00150922">
        <w:t xml:space="preserve"> </w:t>
      </w:r>
      <w:r w:rsidRPr="00162901">
        <w:t>Father,</w:t>
      </w:r>
      <w:r w:rsidR="00150922">
        <w:t xml:space="preserve"> </w:t>
      </w:r>
      <w:r w:rsidRPr="00162901">
        <w:t>and</w:t>
      </w:r>
      <w:r w:rsidR="00150922">
        <w:t xml:space="preserve"> </w:t>
      </w:r>
      <w:r w:rsidRPr="00162901">
        <w:t>of</w:t>
      </w:r>
      <w:r w:rsidR="00150922">
        <w:t xml:space="preserve"> </w:t>
      </w:r>
      <w:r w:rsidRPr="00162901">
        <w:t>the</w:t>
      </w:r>
      <w:r w:rsidR="00150922">
        <w:t xml:space="preserve"> </w:t>
      </w:r>
      <w:r w:rsidRPr="00162901">
        <w:t>Son,</w:t>
      </w:r>
      <w:r w:rsidR="00150922">
        <w:t xml:space="preserve"> </w:t>
      </w:r>
      <w:r w:rsidRPr="00162901">
        <w:t>and</w:t>
      </w:r>
      <w:r w:rsidR="00150922">
        <w:t xml:space="preserve"> </w:t>
      </w:r>
      <w:r w:rsidRPr="00162901">
        <w:t>of</w:t>
      </w:r>
      <w:r w:rsidR="00150922">
        <w:t xml:space="preserve"> </w:t>
      </w:r>
      <w:r w:rsidRPr="00162901">
        <w:t>the</w:t>
      </w:r>
      <w:r w:rsidR="00150922">
        <w:t xml:space="preserve"> </w:t>
      </w:r>
      <w:r w:rsidRPr="00162901">
        <w:t>Holy</w:t>
      </w:r>
      <w:r w:rsidR="00150922">
        <w:t xml:space="preserve"> </w:t>
      </w:r>
      <w:r w:rsidR="002228D8">
        <w:t>Spirit</w:t>
      </w:r>
      <w:r w:rsidRPr="00162901">
        <w:t>.</w:t>
      </w:r>
      <w:r w:rsidR="00150922">
        <w:t xml:space="preserve">  </w:t>
      </w:r>
      <w:r w:rsidRPr="00162901">
        <w:t>Amen.</w:t>
      </w:r>
      <w:r w:rsidR="00150922">
        <w:t xml:space="preserve">  </w:t>
      </w:r>
      <w:r w:rsidRPr="00162901">
        <w:t>Through</w:t>
      </w:r>
      <w:r w:rsidR="00150922">
        <w:t xml:space="preserve"> </w:t>
      </w:r>
      <w:r w:rsidRPr="00162901">
        <w:t>the</w:t>
      </w:r>
      <w:r w:rsidR="00150922">
        <w:t xml:space="preserve"> </w:t>
      </w:r>
      <w:r w:rsidRPr="00162901">
        <w:t>prayers</w:t>
      </w:r>
      <w:r w:rsidR="00150922">
        <w:t xml:space="preserve"> </w:t>
      </w:r>
      <w:r w:rsidRPr="00162901">
        <w:t>of</w:t>
      </w:r>
      <w:r w:rsidR="00150922">
        <w:t xml:space="preserve"> </w:t>
      </w:r>
      <w:r w:rsidRPr="00162901">
        <w:t>our</w:t>
      </w:r>
      <w:r w:rsidR="00150922">
        <w:t xml:space="preserve"> </w:t>
      </w:r>
      <w:r w:rsidRPr="00162901">
        <w:t>holy</w:t>
      </w:r>
      <w:r w:rsidR="00150922">
        <w:t xml:space="preserve"> </w:t>
      </w:r>
      <w:r w:rsidRPr="00162901">
        <w:t>Fathers</w:t>
      </w:r>
      <w:r w:rsidR="00150922">
        <w:t xml:space="preserve"> </w:t>
      </w:r>
      <w:r w:rsidRPr="00162901">
        <w:t>and</w:t>
      </w:r>
      <w:r w:rsidR="00150922">
        <w:t xml:space="preserve"> </w:t>
      </w:r>
      <w:r w:rsidRPr="00162901">
        <w:t>Mothers,</w:t>
      </w:r>
      <w:r w:rsidR="00150922">
        <w:t xml:space="preserve"> </w:t>
      </w:r>
      <w:r w:rsidRPr="00162901">
        <w:t>Lord</w:t>
      </w:r>
      <w:r w:rsidR="00150922">
        <w:t xml:space="preserve"> </w:t>
      </w:r>
      <w:r w:rsidRPr="00162901">
        <w:t>Jesus</w:t>
      </w:r>
      <w:r w:rsidR="00150922">
        <w:t xml:space="preserve"> </w:t>
      </w:r>
      <w:r w:rsidRPr="00162901">
        <w:t>Christ</w:t>
      </w:r>
      <w:r w:rsidR="00150922">
        <w:t xml:space="preserve"> </w:t>
      </w:r>
      <w:r w:rsidRPr="00162901">
        <w:t>our</w:t>
      </w:r>
      <w:r w:rsidR="00150922">
        <w:t xml:space="preserve"> </w:t>
      </w:r>
      <w:r w:rsidRPr="00162901">
        <w:t>God,</w:t>
      </w:r>
      <w:r w:rsidR="00150922">
        <w:t xml:space="preserve"> </w:t>
      </w:r>
      <w:r w:rsidRPr="00162901">
        <w:t>have</w:t>
      </w:r>
      <w:r w:rsidR="00150922">
        <w:t xml:space="preserve"> </w:t>
      </w:r>
      <w:r w:rsidRPr="00162901">
        <w:t>mercy</w:t>
      </w:r>
      <w:r w:rsidR="00150922">
        <w:t xml:space="preserve"> </w:t>
      </w:r>
      <w:r w:rsidRPr="00162901">
        <w:t>on</w:t>
      </w:r>
      <w:r w:rsidR="00150922">
        <w:t xml:space="preserve"> </w:t>
      </w:r>
      <w:r w:rsidRPr="00162901">
        <w:t>us</w:t>
      </w:r>
      <w:r w:rsidR="00150922">
        <w:t xml:space="preserve"> </w:t>
      </w:r>
      <w:r w:rsidRPr="00162901">
        <w:t>and</w:t>
      </w:r>
      <w:r w:rsidR="00150922">
        <w:t xml:space="preserve"> </w:t>
      </w:r>
      <w:r w:rsidRPr="00162901">
        <w:t>save</w:t>
      </w:r>
      <w:r w:rsidR="00150922">
        <w:t xml:space="preserve"> </w:t>
      </w:r>
      <w:r w:rsidRPr="00162901">
        <w:t>us.</w:t>
      </w:r>
      <w:r w:rsidR="00150922">
        <w:t xml:space="preserve">  </w:t>
      </w:r>
      <w:r w:rsidRPr="00162901">
        <w:t>Amen.</w:t>
      </w:r>
      <w:r w:rsidR="00150922">
        <w:t xml:space="preserve">  </w:t>
      </w:r>
      <w:r w:rsidRPr="00162901">
        <w:t>Glory</w:t>
      </w:r>
      <w:r w:rsidR="00150922">
        <w:t xml:space="preserve"> </w:t>
      </w:r>
      <w:r w:rsidRPr="00162901">
        <w:t>to</w:t>
      </w:r>
      <w:r w:rsidR="00150922">
        <w:t xml:space="preserve"> </w:t>
      </w:r>
      <w:r w:rsidRPr="00162901">
        <w:t>You,</w:t>
      </w:r>
      <w:r w:rsidR="00150922">
        <w:t xml:space="preserve"> </w:t>
      </w:r>
      <w:r w:rsidRPr="00162901">
        <w:t>our</w:t>
      </w:r>
      <w:r w:rsidR="00150922">
        <w:t xml:space="preserve"> </w:t>
      </w:r>
      <w:r w:rsidRPr="00162901">
        <w:t>God,</w:t>
      </w:r>
      <w:r w:rsidR="00150922">
        <w:t xml:space="preserve"> </w:t>
      </w:r>
      <w:r w:rsidRPr="00162901">
        <w:t>glory</w:t>
      </w:r>
      <w:r w:rsidR="00150922">
        <w:t xml:space="preserve"> </w:t>
      </w:r>
      <w:r w:rsidRPr="00162901">
        <w:t>to</w:t>
      </w:r>
      <w:r w:rsidR="00150922">
        <w:t xml:space="preserve"> </w:t>
      </w:r>
      <w:r w:rsidRPr="00162901">
        <w:t>You.</w:t>
      </w:r>
    </w:p>
    <w:p w:rsidR="00587D57" w:rsidRDefault="00587D57" w:rsidP="00587D57">
      <w:pPr>
        <w:tabs>
          <w:tab w:val="left" w:pos="1080"/>
        </w:tabs>
      </w:pPr>
      <w:r w:rsidRPr="008218CC">
        <w:t>O</w:t>
      </w:r>
      <w:r w:rsidR="00150922">
        <w:t xml:space="preserve"> </w:t>
      </w:r>
      <w:r w:rsidRPr="008218CC">
        <w:t>Heavenly</w:t>
      </w:r>
      <w:r w:rsidR="00150922">
        <w:t xml:space="preserve"> </w:t>
      </w:r>
      <w:r w:rsidRPr="008218CC">
        <w:t>King,</w:t>
      </w:r>
      <w:r w:rsidR="00150922">
        <w:t xml:space="preserve"> </w:t>
      </w:r>
      <w:r w:rsidRPr="008218CC">
        <w:t>the</w:t>
      </w:r>
      <w:r w:rsidR="00150922">
        <w:t xml:space="preserve"> </w:t>
      </w:r>
      <w:r w:rsidRPr="008218CC">
        <w:t>Comforter,</w:t>
      </w:r>
      <w:r w:rsidR="00150922">
        <w:t xml:space="preserve"> </w:t>
      </w:r>
      <w:r w:rsidRPr="008218CC">
        <w:t>the</w:t>
      </w:r>
      <w:r w:rsidR="00150922">
        <w:t xml:space="preserve"> </w:t>
      </w:r>
      <w:r w:rsidRPr="008218CC">
        <w:t>Spirit</w:t>
      </w:r>
      <w:r w:rsidR="00150922">
        <w:t xml:space="preserve"> </w:t>
      </w:r>
      <w:r w:rsidRPr="008218CC">
        <w:t>of</w:t>
      </w:r>
      <w:r w:rsidR="00150922">
        <w:t xml:space="preserve"> </w:t>
      </w:r>
      <w:r w:rsidRPr="008218CC">
        <w:t>truth,</w:t>
      </w:r>
      <w:r w:rsidR="00150922">
        <w:t xml:space="preserve"> </w:t>
      </w:r>
      <w:r w:rsidRPr="008218CC">
        <w:t>You</w:t>
      </w:r>
      <w:r w:rsidR="00150922">
        <w:t xml:space="preserve"> </w:t>
      </w:r>
      <w:r w:rsidRPr="008218CC">
        <w:t>are</w:t>
      </w:r>
      <w:r w:rsidR="00150922">
        <w:t xml:space="preserve"> </w:t>
      </w:r>
      <w:r w:rsidRPr="008218CC">
        <w:t>everywhere</w:t>
      </w:r>
      <w:r w:rsidR="00150922">
        <w:t xml:space="preserve"> </w:t>
      </w:r>
      <w:r w:rsidRPr="008218CC">
        <w:t>and</w:t>
      </w:r>
      <w:r w:rsidR="00150922">
        <w:t xml:space="preserve"> </w:t>
      </w:r>
      <w:r w:rsidRPr="008218CC">
        <w:t>fill</w:t>
      </w:r>
      <w:r w:rsidR="00150922">
        <w:t xml:space="preserve"> </w:t>
      </w:r>
      <w:r w:rsidRPr="008218CC">
        <w:t>all</w:t>
      </w:r>
      <w:r w:rsidR="00150922">
        <w:t xml:space="preserve"> </w:t>
      </w:r>
      <w:r w:rsidRPr="008218CC">
        <w:t>things,</w:t>
      </w:r>
      <w:r w:rsidR="00150922">
        <w:t xml:space="preserve"> </w:t>
      </w:r>
      <w:r w:rsidRPr="008218CC">
        <w:t>Treasury</w:t>
      </w:r>
      <w:r w:rsidR="00150922">
        <w:t xml:space="preserve"> </w:t>
      </w:r>
      <w:r w:rsidRPr="008218CC">
        <w:t>of</w:t>
      </w:r>
      <w:r w:rsidR="00150922">
        <w:t xml:space="preserve"> </w:t>
      </w:r>
      <w:r w:rsidRPr="008218CC">
        <w:t>blessings,</w:t>
      </w:r>
      <w:r w:rsidR="00150922">
        <w:t xml:space="preserve"> </w:t>
      </w:r>
      <w:r w:rsidRPr="008218CC">
        <w:t>and</w:t>
      </w:r>
      <w:r w:rsidR="00150922">
        <w:t xml:space="preserve"> </w:t>
      </w:r>
      <w:r w:rsidRPr="008218CC">
        <w:t>Giver</w:t>
      </w:r>
      <w:r w:rsidR="00150922">
        <w:t xml:space="preserve"> </w:t>
      </w:r>
      <w:r w:rsidRPr="008218CC">
        <w:t>of</w:t>
      </w:r>
      <w:r w:rsidR="00150922">
        <w:t xml:space="preserve"> </w:t>
      </w:r>
      <w:r w:rsidRPr="008218CC">
        <w:t>life:</w:t>
      </w:r>
      <w:r w:rsidR="00150922">
        <w:t xml:space="preserve"> </w:t>
      </w:r>
      <w:r w:rsidRPr="008218CC">
        <w:t>come</w:t>
      </w:r>
      <w:r w:rsidR="00150922">
        <w:t xml:space="preserve"> </w:t>
      </w:r>
      <w:r w:rsidRPr="008218CC">
        <w:t>and</w:t>
      </w:r>
      <w:r w:rsidR="00150922">
        <w:t xml:space="preserve"> </w:t>
      </w:r>
      <w:r w:rsidRPr="008218CC">
        <w:t>abide</w:t>
      </w:r>
      <w:r w:rsidR="00150922">
        <w:t xml:space="preserve"> </w:t>
      </w:r>
      <w:r w:rsidRPr="008218CC">
        <w:t>in</w:t>
      </w:r>
      <w:r w:rsidR="00150922">
        <w:t xml:space="preserve"> </w:t>
      </w:r>
      <w:r w:rsidRPr="008218CC">
        <w:t>us,</w:t>
      </w:r>
      <w:r w:rsidR="00150922">
        <w:t xml:space="preserve"> </w:t>
      </w:r>
      <w:r w:rsidRPr="008218CC">
        <w:t>and</w:t>
      </w:r>
      <w:r w:rsidR="00150922">
        <w:t xml:space="preserve"> </w:t>
      </w:r>
      <w:r w:rsidRPr="008218CC">
        <w:t>cleanse</w:t>
      </w:r>
      <w:r w:rsidR="00150922">
        <w:t xml:space="preserve"> </w:t>
      </w:r>
      <w:r w:rsidRPr="008218CC">
        <w:t>us</w:t>
      </w:r>
      <w:r w:rsidR="00150922">
        <w:t xml:space="preserve"> </w:t>
      </w:r>
      <w:r w:rsidRPr="008218CC">
        <w:t>from</w:t>
      </w:r>
      <w:r w:rsidR="00150922">
        <w:t xml:space="preserve"> </w:t>
      </w:r>
      <w:r w:rsidRPr="008218CC">
        <w:t>every</w:t>
      </w:r>
      <w:r w:rsidR="00150922">
        <w:t xml:space="preserve"> </w:t>
      </w:r>
      <w:r w:rsidRPr="008218CC">
        <w:t>impurity,</w:t>
      </w:r>
      <w:r w:rsidR="00150922">
        <w:t xml:space="preserve"> </w:t>
      </w:r>
      <w:r w:rsidRPr="008218CC">
        <w:t>and</w:t>
      </w:r>
      <w:r w:rsidR="00150922">
        <w:t xml:space="preserve"> </w:t>
      </w:r>
      <w:r w:rsidRPr="008218CC">
        <w:t>save</w:t>
      </w:r>
      <w:r w:rsidR="00150922">
        <w:t xml:space="preserve"> </w:t>
      </w:r>
      <w:r w:rsidRPr="008218CC">
        <w:t>our</w:t>
      </w:r>
      <w:r w:rsidR="00150922">
        <w:t xml:space="preserve"> </w:t>
      </w:r>
      <w:r w:rsidRPr="008218CC">
        <w:t>souls,</w:t>
      </w:r>
      <w:r w:rsidR="00150922">
        <w:t xml:space="preserve"> </w:t>
      </w:r>
      <w:r w:rsidRPr="008218CC">
        <w:t>O</w:t>
      </w:r>
      <w:r w:rsidR="00150922">
        <w:t xml:space="preserve"> </w:t>
      </w:r>
      <w:r w:rsidRPr="008218CC">
        <w:t>Good</w:t>
      </w:r>
      <w:r w:rsidR="00150922">
        <w:t xml:space="preserve"> </w:t>
      </w:r>
      <w:r w:rsidRPr="008218CC">
        <w:t>One.</w:t>
      </w:r>
      <w:bookmarkEnd w:id="0"/>
    </w:p>
    <w:p w:rsidR="00587D57" w:rsidRPr="00BD1623" w:rsidRDefault="005D696F" w:rsidP="00587D57">
      <w:pPr>
        <w:widowControl w:val="0"/>
        <w:rPr>
          <w:szCs w:val="28"/>
        </w:rPr>
      </w:pPr>
      <w:r w:rsidRPr="00162901">
        <w:rPr>
          <w:rFonts w:cs="Times New Roman"/>
        </w:rPr>
        <w:t>†</w:t>
      </w:r>
      <w:r w:rsidR="00150922">
        <w:rPr>
          <w:rFonts w:cs="Times New Roman"/>
        </w:rPr>
        <w:t xml:space="preserve"> </w:t>
      </w:r>
      <w:r w:rsidR="00587D57" w:rsidRPr="008218CC">
        <w:t>Holy</w:t>
      </w:r>
      <w:r w:rsidR="00150922">
        <w:t xml:space="preserve"> </w:t>
      </w:r>
      <w:r w:rsidR="00587D57" w:rsidRPr="008218CC">
        <w:t>God,</w:t>
      </w:r>
      <w:r w:rsidR="00150922">
        <w:t xml:space="preserve"> </w:t>
      </w:r>
      <w:r w:rsidR="00587D57">
        <w:t>Holy</w:t>
      </w:r>
      <w:r w:rsidR="00150922">
        <w:t xml:space="preserve"> </w:t>
      </w:r>
      <w:r w:rsidR="00587D57">
        <w:t>Mighty,</w:t>
      </w:r>
      <w:r w:rsidR="00150922">
        <w:t xml:space="preserve"> </w:t>
      </w:r>
      <w:r w:rsidR="00587D57" w:rsidRPr="008218CC">
        <w:t>Holy</w:t>
      </w:r>
      <w:r w:rsidR="00150922">
        <w:t xml:space="preserve"> </w:t>
      </w:r>
      <w:r w:rsidR="00587D57" w:rsidRPr="008218CC">
        <w:t>Immortal,</w:t>
      </w:r>
      <w:r w:rsidR="00150922">
        <w:t xml:space="preserve"> </w:t>
      </w:r>
      <w:r w:rsidR="00587D57" w:rsidRPr="008218CC">
        <w:t>have</w:t>
      </w:r>
      <w:r w:rsidR="00150922">
        <w:t xml:space="preserve"> </w:t>
      </w:r>
      <w:r w:rsidR="00587D57" w:rsidRPr="008218CC">
        <w:t>mercy</w:t>
      </w:r>
      <w:r w:rsidR="00150922">
        <w:t xml:space="preserve"> </w:t>
      </w:r>
      <w:r w:rsidR="00587D57" w:rsidRPr="008218CC">
        <w:t>on</w:t>
      </w:r>
      <w:r w:rsidR="00150922">
        <w:t xml:space="preserve"> </w:t>
      </w:r>
      <w:r w:rsidR="00587D57" w:rsidRPr="008218CC">
        <w:t>us</w:t>
      </w:r>
      <w:r w:rsidR="00150922">
        <w:t xml:space="preserve"> </w:t>
      </w:r>
      <w:r w:rsidR="00587D57" w:rsidRPr="00A50992">
        <w:rPr>
          <w:color w:val="C00000"/>
        </w:rPr>
        <w:t>(three</w:t>
      </w:r>
      <w:r w:rsidR="00150922">
        <w:rPr>
          <w:color w:val="C00000"/>
        </w:rPr>
        <w:t xml:space="preserve"> </w:t>
      </w:r>
      <w:r w:rsidR="00587D57" w:rsidRPr="00A50992">
        <w:rPr>
          <w:color w:val="C00000"/>
        </w:rPr>
        <w:t>times)</w:t>
      </w:r>
      <w:r w:rsidR="00587D57" w:rsidRPr="008218CC">
        <w:t>.</w:t>
      </w:r>
    </w:p>
    <w:p w:rsidR="00587D57" w:rsidRPr="00BD1623" w:rsidRDefault="005D696F" w:rsidP="00C625C6">
      <w:pPr>
        <w:rPr>
          <w:szCs w:val="28"/>
        </w:rPr>
      </w:pPr>
      <w:r w:rsidRPr="00162901">
        <w:rPr>
          <w:rFonts w:cs="Times New Roman"/>
        </w:rPr>
        <w:t>†</w:t>
      </w:r>
      <w:r w:rsidR="00150922">
        <w:rPr>
          <w:rFonts w:cs="Times New Roman"/>
        </w:rPr>
        <w:t xml:space="preserve"> </w:t>
      </w:r>
      <w:r w:rsidR="00587D57">
        <w:rPr>
          <w:szCs w:val="28"/>
        </w:rPr>
        <w:t>Glory</w:t>
      </w:r>
      <w:r w:rsidR="00150922">
        <w:rPr>
          <w:szCs w:val="28"/>
        </w:rPr>
        <w:t xml:space="preserve"> </w:t>
      </w:r>
      <w:r w:rsidR="00587D57" w:rsidRPr="00D11B4A">
        <w:rPr>
          <w:szCs w:val="28"/>
        </w:rPr>
        <w:t>be</w:t>
      </w:r>
      <w:r w:rsidR="00150922">
        <w:rPr>
          <w:szCs w:val="28"/>
        </w:rPr>
        <w:t xml:space="preserve"> </w:t>
      </w:r>
      <w:r w:rsidR="00587D57">
        <w:rPr>
          <w:szCs w:val="28"/>
        </w:rPr>
        <w:t>to</w:t>
      </w:r>
      <w:r w:rsidR="00150922">
        <w:rPr>
          <w:szCs w:val="28"/>
        </w:rPr>
        <w:t xml:space="preserve"> </w:t>
      </w:r>
      <w:r w:rsidR="00587D57">
        <w:rPr>
          <w:szCs w:val="28"/>
        </w:rPr>
        <w:t>the</w:t>
      </w:r>
      <w:r w:rsidR="00150922">
        <w:rPr>
          <w:szCs w:val="28"/>
        </w:rPr>
        <w:t xml:space="preserve"> </w:t>
      </w:r>
      <w:r w:rsidR="00587D57">
        <w:rPr>
          <w:szCs w:val="28"/>
        </w:rPr>
        <w:t>Father,</w:t>
      </w:r>
      <w:r w:rsidR="00150922">
        <w:rPr>
          <w:szCs w:val="28"/>
        </w:rPr>
        <w:t xml:space="preserve"> </w:t>
      </w:r>
      <w:r w:rsidR="00587D57">
        <w:rPr>
          <w:szCs w:val="28"/>
        </w:rPr>
        <w:t>and</w:t>
      </w:r>
      <w:r w:rsidR="00150922">
        <w:rPr>
          <w:szCs w:val="28"/>
        </w:rPr>
        <w:t xml:space="preserve"> </w:t>
      </w:r>
      <w:r w:rsidR="00587D57">
        <w:rPr>
          <w:szCs w:val="28"/>
        </w:rPr>
        <w:t>to</w:t>
      </w:r>
      <w:r w:rsidR="00150922">
        <w:rPr>
          <w:szCs w:val="28"/>
        </w:rPr>
        <w:t xml:space="preserve"> </w:t>
      </w:r>
      <w:r w:rsidR="00587D57">
        <w:rPr>
          <w:szCs w:val="28"/>
        </w:rPr>
        <w:t>the</w:t>
      </w:r>
      <w:r w:rsidR="00150922">
        <w:rPr>
          <w:szCs w:val="28"/>
        </w:rPr>
        <w:t xml:space="preserve"> </w:t>
      </w:r>
      <w:r w:rsidR="00587D57">
        <w:rPr>
          <w:szCs w:val="28"/>
        </w:rPr>
        <w:t>Son,</w:t>
      </w:r>
      <w:r w:rsidR="00150922">
        <w:rPr>
          <w:szCs w:val="28"/>
        </w:rPr>
        <w:t xml:space="preserve"> </w:t>
      </w:r>
      <w:r w:rsidR="00587D57">
        <w:rPr>
          <w:szCs w:val="28"/>
        </w:rPr>
        <w:t>and</w:t>
      </w:r>
      <w:r w:rsidR="00150922">
        <w:rPr>
          <w:szCs w:val="28"/>
        </w:rPr>
        <w:t xml:space="preserve"> </w:t>
      </w:r>
      <w:r w:rsidR="00587D57">
        <w:rPr>
          <w:szCs w:val="28"/>
        </w:rPr>
        <w:t>to</w:t>
      </w:r>
      <w:r w:rsidR="00150922">
        <w:rPr>
          <w:szCs w:val="28"/>
        </w:rPr>
        <w:t xml:space="preserve"> </w:t>
      </w:r>
      <w:r w:rsidR="00587D57">
        <w:rPr>
          <w:szCs w:val="28"/>
        </w:rPr>
        <w:t>the</w:t>
      </w:r>
      <w:r w:rsidR="00150922">
        <w:rPr>
          <w:szCs w:val="28"/>
        </w:rPr>
        <w:t xml:space="preserve"> </w:t>
      </w:r>
      <w:r w:rsidR="00587D57">
        <w:rPr>
          <w:szCs w:val="28"/>
        </w:rPr>
        <w:t>Holy</w:t>
      </w:r>
      <w:r w:rsidR="00150922">
        <w:rPr>
          <w:szCs w:val="28"/>
        </w:rPr>
        <w:t xml:space="preserve"> </w:t>
      </w:r>
      <w:r w:rsidR="002228D8">
        <w:rPr>
          <w:szCs w:val="28"/>
        </w:rPr>
        <w:t>Spirit</w:t>
      </w:r>
      <w:r w:rsidR="00587D57">
        <w:rPr>
          <w:szCs w:val="28"/>
        </w:rPr>
        <w:t>,</w:t>
      </w:r>
      <w:r w:rsidR="00150922">
        <w:rPr>
          <w:szCs w:val="28"/>
        </w:rPr>
        <w:t xml:space="preserve"> </w:t>
      </w:r>
      <w:r w:rsidR="00587D57">
        <w:rPr>
          <w:szCs w:val="28"/>
        </w:rPr>
        <w:t>as</w:t>
      </w:r>
      <w:r w:rsidR="00150922">
        <w:rPr>
          <w:szCs w:val="28"/>
        </w:rPr>
        <w:t xml:space="preserve"> </w:t>
      </w:r>
      <w:r w:rsidR="00587D57">
        <w:rPr>
          <w:szCs w:val="28"/>
        </w:rPr>
        <w:t>it</w:t>
      </w:r>
      <w:r w:rsidR="00150922">
        <w:rPr>
          <w:szCs w:val="28"/>
        </w:rPr>
        <w:t xml:space="preserve"> </w:t>
      </w:r>
      <w:r w:rsidR="00587D57">
        <w:rPr>
          <w:szCs w:val="28"/>
        </w:rPr>
        <w:t>is</w:t>
      </w:r>
      <w:r w:rsidR="00150922">
        <w:rPr>
          <w:szCs w:val="28"/>
        </w:rPr>
        <w:t xml:space="preserve"> </w:t>
      </w:r>
      <w:r w:rsidR="00587D57">
        <w:rPr>
          <w:szCs w:val="28"/>
        </w:rPr>
        <w:t>now,</w:t>
      </w:r>
      <w:r w:rsidR="00150922">
        <w:rPr>
          <w:szCs w:val="28"/>
        </w:rPr>
        <w:t xml:space="preserve"> </w:t>
      </w:r>
      <w:r w:rsidR="00587D57">
        <w:rPr>
          <w:szCs w:val="28"/>
        </w:rPr>
        <w:t>was</w:t>
      </w:r>
      <w:r w:rsidR="00150922">
        <w:rPr>
          <w:szCs w:val="28"/>
        </w:rPr>
        <w:t xml:space="preserve"> </w:t>
      </w:r>
      <w:r w:rsidR="00587D57">
        <w:rPr>
          <w:szCs w:val="28"/>
        </w:rPr>
        <w:t>in</w:t>
      </w:r>
      <w:r w:rsidR="00150922">
        <w:rPr>
          <w:szCs w:val="28"/>
        </w:rPr>
        <w:t xml:space="preserve"> </w:t>
      </w:r>
      <w:r w:rsidR="00587D57">
        <w:rPr>
          <w:szCs w:val="28"/>
        </w:rPr>
        <w:t>the</w:t>
      </w:r>
      <w:r w:rsidR="00150922">
        <w:rPr>
          <w:szCs w:val="28"/>
        </w:rPr>
        <w:t xml:space="preserve"> </w:t>
      </w:r>
      <w:r w:rsidR="00587D57">
        <w:rPr>
          <w:szCs w:val="28"/>
        </w:rPr>
        <w:t>beginning,</w:t>
      </w:r>
      <w:r w:rsidR="00150922">
        <w:rPr>
          <w:szCs w:val="28"/>
        </w:rPr>
        <w:t xml:space="preserve"> </w:t>
      </w:r>
      <w:r w:rsidR="00587D57">
        <w:rPr>
          <w:szCs w:val="28"/>
        </w:rPr>
        <w:t>and</w:t>
      </w:r>
      <w:r w:rsidR="00150922">
        <w:rPr>
          <w:szCs w:val="28"/>
        </w:rPr>
        <w:t xml:space="preserve"> </w:t>
      </w:r>
      <w:r w:rsidR="00587D57">
        <w:rPr>
          <w:szCs w:val="28"/>
        </w:rPr>
        <w:t>ever</w:t>
      </w:r>
      <w:r w:rsidR="00150922">
        <w:rPr>
          <w:szCs w:val="28"/>
        </w:rPr>
        <w:t xml:space="preserve"> </w:t>
      </w:r>
      <w:r w:rsidR="00587D57">
        <w:rPr>
          <w:szCs w:val="28"/>
        </w:rPr>
        <w:t>shall</w:t>
      </w:r>
      <w:r w:rsidR="00150922">
        <w:rPr>
          <w:szCs w:val="28"/>
        </w:rPr>
        <w:t xml:space="preserve"> </w:t>
      </w:r>
      <w:r w:rsidR="00587D57">
        <w:rPr>
          <w:szCs w:val="28"/>
        </w:rPr>
        <w:t>be,</w:t>
      </w:r>
      <w:r w:rsidR="00150922">
        <w:rPr>
          <w:szCs w:val="28"/>
        </w:rPr>
        <w:t xml:space="preserve"> </w:t>
      </w:r>
      <w:r w:rsidR="00587D57">
        <w:rPr>
          <w:szCs w:val="28"/>
        </w:rPr>
        <w:t>world</w:t>
      </w:r>
      <w:r w:rsidR="00150922">
        <w:rPr>
          <w:szCs w:val="28"/>
        </w:rPr>
        <w:t xml:space="preserve"> </w:t>
      </w:r>
      <w:r w:rsidR="00587D57">
        <w:rPr>
          <w:szCs w:val="28"/>
        </w:rPr>
        <w:t>without</w:t>
      </w:r>
      <w:r w:rsidR="00150922">
        <w:rPr>
          <w:szCs w:val="28"/>
        </w:rPr>
        <w:t xml:space="preserve"> </w:t>
      </w:r>
      <w:r w:rsidR="00587D57">
        <w:rPr>
          <w:szCs w:val="28"/>
        </w:rPr>
        <w:t>end.</w:t>
      </w:r>
      <w:r w:rsidR="00150922">
        <w:rPr>
          <w:szCs w:val="28"/>
        </w:rPr>
        <w:t xml:space="preserve">  </w:t>
      </w:r>
      <w:r w:rsidR="00587D57">
        <w:rPr>
          <w:szCs w:val="28"/>
        </w:rPr>
        <w:t>Amen.</w:t>
      </w:r>
    </w:p>
    <w:p w:rsidR="00587D57" w:rsidRPr="003C04E0" w:rsidRDefault="00D425B7" w:rsidP="00D425B7">
      <w:pPr>
        <w:pStyle w:val="Subtitle"/>
        <w:rPr>
          <w:sz w:val="40"/>
          <w:szCs w:val="40"/>
        </w:rPr>
      </w:pPr>
      <w:r w:rsidRPr="003C04E0">
        <w:rPr>
          <w:sz w:val="40"/>
          <w:szCs w:val="40"/>
        </w:rPr>
        <w:t>A</w:t>
      </w:r>
      <w:r w:rsidR="00150922">
        <w:rPr>
          <w:sz w:val="40"/>
          <w:szCs w:val="40"/>
        </w:rPr>
        <w:t xml:space="preserve"> </w:t>
      </w:r>
      <w:r w:rsidR="00DC3B6A">
        <w:rPr>
          <w:sz w:val="40"/>
          <w:szCs w:val="40"/>
        </w:rPr>
        <w:t>Refutation</w:t>
      </w:r>
      <w:r w:rsidR="00150922">
        <w:rPr>
          <w:sz w:val="40"/>
          <w:szCs w:val="40"/>
        </w:rPr>
        <w:t xml:space="preserve"> </w:t>
      </w:r>
      <w:r>
        <w:rPr>
          <w:sz w:val="40"/>
          <w:szCs w:val="40"/>
        </w:rPr>
        <w:t>of</w:t>
      </w:r>
      <w:r w:rsidR="00150922">
        <w:rPr>
          <w:sz w:val="40"/>
          <w:szCs w:val="40"/>
        </w:rPr>
        <w:t xml:space="preserve"> </w:t>
      </w:r>
      <w:r w:rsidR="005A0F4A" w:rsidRPr="003C04E0">
        <w:rPr>
          <w:sz w:val="40"/>
          <w:szCs w:val="40"/>
        </w:rPr>
        <w:t>The</w:t>
      </w:r>
      <w:r w:rsidR="00150922">
        <w:rPr>
          <w:sz w:val="40"/>
          <w:szCs w:val="40"/>
        </w:rPr>
        <w:t xml:space="preserve"> </w:t>
      </w:r>
      <w:r w:rsidR="005A0F4A" w:rsidRPr="003C04E0">
        <w:rPr>
          <w:sz w:val="40"/>
          <w:szCs w:val="40"/>
        </w:rPr>
        <w:t>Chicago</w:t>
      </w:r>
      <w:r w:rsidR="00150922">
        <w:rPr>
          <w:sz w:val="40"/>
          <w:szCs w:val="40"/>
        </w:rPr>
        <w:t xml:space="preserve"> </w:t>
      </w:r>
      <w:r w:rsidR="005A0F4A" w:rsidRPr="003C04E0">
        <w:rPr>
          <w:sz w:val="40"/>
          <w:szCs w:val="40"/>
        </w:rPr>
        <w:t>Statement</w:t>
      </w:r>
      <w:r w:rsidR="00150922">
        <w:rPr>
          <w:sz w:val="40"/>
          <w:szCs w:val="40"/>
        </w:rPr>
        <w:t xml:space="preserve"> </w:t>
      </w:r>
      <w:r>
        <w:rPr>
          <w:sz w:val="40"/>
          <w:szCs w:val="40"/>
        </w:rPr>
        <w:br/>
      </w:r>
      <w:r w:rsidR="005A0F4A" w:rsidRPr="003C04E0">
        <w:rPr>
          <w:sz w:val="40"/>
          <w:szCs w:val="40"/>
        </w:rPr>
        <w:t>on</w:t>
      </w:r>
      <w:r w:rsidR="00150922">
        <w:rPr>
          <w:sz w:val="40"/>
          <w:szCs w:val="40"/>
        </w:rPr>
        <w:t xml:space="preserve"> </w:t>
      </w:r>
      <w:r w:rsidR="005A0F4A" w:rsidRPr="003C04E0">
        <w:rPr>
          <w:sz w:val="40"/>
          <w:szCs w:val="40"/>
        </w:rPr>
        <w:t>Biblical</w:t>
      </w:r>
      <w:r w:rsidR="00150922">
        <w:rPr>
          <w:sz w:val="40"/>
          <w:szCs w:val="40"/>
        </w:rPr>
        <w:t xml:space="preserve"> </w:t>
      </w:r>
      <w:r w:rsidR="005A0F4A" w:rsidRPr="003C04E0">
        <w:rPr>
          <w:sz w:val="40"/>
          <w:szCs w:val="40"/>
        </w:rPr>
        <w:t>Inerrancy</w:t>
      </w:r>
      <w:r w:rsidR="00AA186C">
        <w:rPr>
          <w:sz w:val="40"/>
          <w:szCs w:val="40"/>
        </w:rPr>
        <w:t xml:space="preserve"> </w:t>
      </w:r>
      <w:r w:rsidR="00AA186C">
        <w:rPr>
          <w:sz w:val="40"/>
          <w:szCs w:val="40"/>
        </w:rPr>
        <w:br/>
        <w:t>The Rol</w:t>
      </w:r>
      <w:r w:rsidR="004D0B92">
        <w:rPr>
          <w:sz w:val="40"/>
          <w:szCs w:val="40"/>
        </w:rPr>
        <w:t>e</w:t>
      </w:r>
      <w:r w:rsidR="00AA186C">
        <w:rPr>
          <w:sz w:val="40"/>
          <w:szCs w:val="40"/>
        </w:rPr>
        <w:t xml:space="preserve"> of Reason</w:t>
      </w:r>
    </w:p>
    <w:p w:rsidR="0027598B" w:rsidRPr="0027598B" w:rsidRDefault="0027598B" w:rsidP="0027598B">
      <w:pPr>
        <w:spacing w:before="120"/>
        <w:jc w:val="both"/>
        <w:rPr>
          <w:rFonts w:ascii="Segoe UI" w:hAnsi="Segoe UI" w:cs="Segoe UI"/>
          <w:i/>
          <w:iCs/>
          <w:sz w:val="36"/>
          <w:szCs w:val="36"/>
          <w:lang w:bidi="en-US"/>
        </w:rPr>
      </w:pPr>
      <w:r>
        <w:rPr>
          <w:rFonts w:ascii="Segoe UI" w:hAnsi="Segoe UI" w:cs="Segoe UI"/>
          <w:i/>
          <w:iCs/>
          <w:sz w:val="36"/>
          <w:szCs w:val="36"/>
          <w:lang w:bidi="en-US"/>
        </w:rPr>
        <w:t>Introduction</w:t>
      </w:r>
    </w:p>
    <w:p w:rsidR="001621A5" w:rsidRDefault="00674291" w:rsidP="00116DF4">
      <w:pPr>
        <w:tabs>
          <w:tab w:val="left" w:pos="1080"/>
        </w:tabs>
      </w:pPr>
      <w:r w:rsidRPr="00674291">
        <w:rPr>
          <w:i/>
          <w:iCs/>
          <w:u w:val="single"/>
        </w:rPr>
        <w:t>Part 1</w:t>
      </w:r>
      <w:r>
        <w:t xml:space="preserve">.  </w:t>
      </w:r>
      <w:r w:rsidR="001621A5">
        <w:t>In</w:t>
      </w:r>
      <w:r w:rsidR="00150922">
        <w:t xml:space="preserve"> </w:t>
      </w:r>
      <w:r w:rsidR="001621A5">
        <w:t>Article</w:t>
      </w:r>
      <w:r w:rsidR="00150922">
        <w:t xml:space="preserve"> </w:t>
      </w:r>
      <w:r w:rsidR="001621A5">
        <w:t>X</w:t>
      </w:r>
      <w:r w:rsidR="00150922">
        <w:t xml:space="preserve"> </w:t>
      </w:r>
      <w:r w:rsidR="00C91E4A">
        <w:t>we</w:t>
      </w:r>
      <w:r w:rsidR="00150922">
        <w:t xml:space="preserve"> </w:t>
      </w:r>
      <w:r w:rsidR="00C91E4A">
        <w:t>read</w:t>
      </w:r>
      <w:r w:rsidR="00150922">
        <w:t xml:space="preserve"> </w:t>
      </w:r>
      <w:r w:rsidR="00C91E4A">
        <w:t>the</w:t>
      </w:r>
      <w:r w:rsidR="00150922">
        <w:t xml:space="preserve"> </w:t>
      </w:r>
      <w:r w:rsidR="00C91E4A">
        <w:t>cardinal</w:t>
      </w:r>
      <w:r w:rsidR="00150922">
        <w:t xml:space="preserve"> </w:t>
      </w:r>
      <w:r w:rsidR="00C91E4A">
        <w:t>principle</w:t>
      </w:r>
      <w:r w:rsidR="00150922">
        <w:t xml:space="preserve"> </w:t>
      </w:r>
      <w:r w:rsidR="00C91E4A">
        <w:t>of</w:t>
      </w:r>
      <w:r w:rsidR="00150922">
        <w:t xml:space="preserve"> </w:t>
      </w:r>
      <w:r w:rsidR="00C91E4A">
        <w:t>inerrancy:</w:t>
      </w:r>
      <w:r w:rsidR="00150922">
        <w:t xml:space="preserve"> </w:t>
      </w:r>
      <w:r w:rsidR="00C91E4A">
        <w:t>that</w:t>
      </w:r>
      <w:r w:rsidR="00150922">
        <w:t xml:space="preserve"> </w:t>
      </w:r>
      <w:r w:rsidR="0027598B">
        <w:t>inerrancy</w:t>
      </w:r>
      <w:r w:rsidR="00150922">
        <w:t xml:space="preserve"> </w:t>
      </w:r>
      <w:r w:rsidR="00C91E4A">
        <w:t>depends</w:t>
      </w:r>
      <w:r w:rsidR="00150922">
        <w:t xml:space="preserve"> </w:t>
      </w:r>
      <w:r w:rsidR="00C91E4A">
        <w:t>on</w:t>
      </w:r>
      <w:r w:rsidR="00150922">
        <w:t xml:space="preserve"> </w:t>
      </w:r>
      <w:r w:rsidR="00C91E4A">
        <w:t>the</w:t>
      </w:r>
      <w:r w:rsidR="00150922">
        <w:t xml:space="preserve"> </w:t>
      </w:r>
      <w:r w:rsidR="00C91E4A">
        <w:t>autographs,</w:t>
      </w:r>
      <w:r w:rsidR="00150922">
        <w:t xml:space="preserve"> </w:t>
      </w:r>
      <w:r w:rsidR="00C91E4A">
        <w:t>the</w:t>
      </w:r>
      <w:r w:rsidR="00150922">
        <w:t xml:space="preserve"> </w:t>
      </w:r>
      <w:r w:rsidR="00C91E4A">
        <w:t>original</w:t>
      </w:r>
      <w:r w:rsidR="00150922">
        <w:t xml:space="preserve"> </w:t>
      </w:r>
      <w:r w:rsidR="00C91E4A">
        <w:t>written</w:t>
      </w:r>
      <w:r w:rsidR="00150922">
        <w:t xml:space="preserve"> </w:t>
      </w:r>
      <w:r w:rsidR="00C91E4A">
        <w:t>documents.</w:t>
      </w:r>
    </w:p>
    <w:p w:rsidR="001621A5" w:rsidRDefault="00991FBF" w:rsidP="00C91E4A">
      <w:pPr>
        <w:tabs>
          <w:tab w:val="left" w:pos="1080"/>
        </w:tabs>
        <w:ind w:left="720" w:right="720"/>
      </w:pPr>
      <w:r>
        <w:t>“</w:t>
      </w:r>
      <w:r w:rsidR="001621A5">
        <w:t>We</w:t>
      </w:r>
      <w:r w:rsidR="00150922">
        <w:t xml:space="preserve"> </w:t>
      </w:r>
      <w:r w:rsidR="001621A5">
        <w:t>affirm</w:t>
      </w:r>
      <w:r w:rsidR="00150922">
        <w:t xml:space="preserve"> </w:t>
      </w:r>
      <w:r w:rsidR="001621A5">
        <w:t>that</w:t>
      </w:r>
      <w:r w:rsidR="00150922">
        <w:t xml:space="preserve"> </w:t>
      </w:r>
      <w:r w:rsidR="001621A5">
        <w:t>inspiration</w:t>
      </w:r>
      <w:r w:rsidR="00116DF4">
        <w:rPr>
          <w:rStyle w:val="EndnoteReference"/>
        </w:rPr>
        <w:endnoteReference w:id="1"/>
      </w:r>
      <w:r w:rsidR="001621A5">
        <w:t>,</w:t>
      </w:r>
      <w:r w:rsidR="00150922">
        <w:t xml:space="preserve"> </w:t>
      </w:r>
      <w:r w:rsidR="001621A5">
        <w:t>strictly</w:t>
      </w:r>
      <w:r w:rsidR="00150922">
        <w:t xml:space="preserve"> </w:t>
      </w:r>
      <w:r w:rsidR="001621A5">
        <w:t>speaking,</w:t>
      </w:r>
      <w:r w:rsidR="00150922">
        <w:t xml:space="preserve"> </w:t>
      </w:r>
      <w:r w:rsidR="001621A5">
        <w:t>applies</w:t>
      </w:r>
      <w:r w:rsidR="00150922">
        <w:t xml:space="preserve"> </w:t>
      </w:r>
      <w:r w:rsidR="001621A5">
        <w:t>only</w:t>
      </w:r>
      <w:r w:rsidR="00150922">
        <w:t xml:space="preserve"> </w:t>
      </w:r>
      <w:r w:rsidR="001621A5">
        <w:t>to</w:t>
      </w:r>
      <w:r w:rsidR="00150922">
        <w:t xml:space="preserve"> </w:t>
      </w:r>
      <w:r w:rsidR="001621A5">
        <w:t>the</w:t>
      </w:r>
      <w:r w:rsidR="00150922">
        <w:t xml:space="preserve"> </w:t>
      </w:r>
      <w:r w:rsidR="001621A5">
        <w:t>autographic</w:t>
      </w:r>
      <w:r w:rsidR="00150922">
        <w:t xml:space="preserve"> </w:t>
      </w:r>
      <w:r w:rsidR="001621A5">
        <w:t>text</w:t>
      </w:r>
      <w:r w:rsidR="00150922">
        <w:t xml:space="preserve"> </w:t>
      </w:r>
      <w:r w:rsidR="001621A5">
        <w:t>of</w:t>
      </w:r>
      <w:r w:rsidR="00150922">
        <w:t xml:space="preserve"> </w:t>
      </w:r>
      <w:r w:rsidR="001621A5">
        <w:t>Scripture,</w:t>
      </w:r>
      <w:r w:rsidR="00150922">
        <w:t xml:space="preserve"> </w:t>
      </w:r>
      <w:r w:rsidR="001621A5">
        <w:t>which</w:t>
      </w:r>
      <w:r w:rsidR="00150922">
        <w:t xml:space="preserve"> </w:t>
      </w:r>
      <w:r w:rsidR="001621A5">
        <w:t>in</w:t>
      </w:r>
      <w:r w:rsidR="00150922">
        <w:t xml:space="preserve"> </w:t>
      </w:r>
      <w:r w:rsidR="001621A5">
        <w:t>the</w:t>
      </w:r>
      <w:r w:rsidR="00150922">
        <w:t xml:space="preserve"> </w:t>
      </w:r>
      <w:r w:rsidR="001621A5">
        <w:t>providence</w:t>
      </w:r>
      <w:r w:rsidR="00150922">
        <w:t xml:space="preserve"> </w:t>
      </w:r>
      <w:r w:rsidR="001621A5">
        <w:t>of</w:t>
      </w:r>
      <w:r w:rsidR="00150922">
        <w:t xml:space="preserve"> </w:t>
      </w:r>
      <w:r w:rsidR="001621A5">
        <w:t>God</w:t>
      </w:r>
      <w:r w:rsidR="00150922">
        <w:t xml:space="preserve"> </w:t>
      </w:r>
      <w:r w:rsidR="001621A5">
        <w:t>can</w:t>
      </w:r>
      <w:r w:rsidR="00150922">
        <w:t xml:space="preserve"> </w:t>
      </w:r>
      <w:r w:rsidR="001621A5">
        <w:t>be</w:t>
      </w:r>
      <w:r w:rsidR="00150922">
        <w:t xml:space="preserve"> </w:t>
      </w:r>
      <w:r w:rsidR="001621A5">
        <w:t>ascertained</w:t>
      </w:r>
      <w:r w:rsidR="00150922">
        <w:t xml:space="preserve"> </w:t>
      </w:r>
      <w:r w:rsidR="001621A5">
        <w:t>from</w:t>
      </w:r>
      <w:r w:rsidR="00150922">
        <w:t xml:space="preserve"> </w:t>
      </w:r>
      <w:r w:rsidR="001621A5">
        <w:t>available</w:t>
      </w:r>
      <w:r w:rsidR="00150922">
        <w:t xml:space="preserve"> </w:t>
      </w:r>
      <w:r w:rsidR="001621A5">
        <w:t>manuscripts</w:t>
      </w:r>
      <w:r w:rsidR="00150922">
        <w:t xml:space="preserve"> </w:t>
      </w:r>
      <w:r w:rsidR="001621A5">
        <w:t>with</w:t>
      </w:r>
      <w:r w:rsidR="00150922">
        <w:t xml:space="preserve"> </w:t>
      </w:r>
      <w:r w:rsidR="001621A5">
        <w:t>great</w:t>
      </w:r>
      <w:r w:rsidR="00150922">
        <w:t xml:space="preserve"> </w:t>
      </w:r>
      <w:r w:rsidR="001621A5">
        <w:t>accuracy.</w:t>
      </w:r>
      <w:r w:rsidR="00150922">
        <w:t xml:space="preserve">  </w:t>
      </w:r>
      <w:r w:rsidR="001621A5">
        <w:t>We</w:t>
      </w:r>
      <w:r w:rsidR="00150922">
        <w:t xml:space="preserve"> </w:t>
      </w:r>
      <w:r w:rsidR="001621A5">
        <w:t>further</w:t>
      </w:r>
      <w:r w:rsidR="00150922">
        <w:t xml:space="preserve"> </w:t>
      </w:r>
      <w:r w:rsidR="001621A5">
        <w:t>affirm</w:t>
      </w:r>
      <w:r w:rsidR="00150922">
        <w:t xml:space="preserve"> </w:t>
      </w:r>
      <w:r w:rsidR="001621A5">
        <w:t>that</w:t>
      </w:r>
      <w:r w:rsidR="00150922">
        <w:t xml:space="preserve"> </w:t>
      </w:r>
      <w:r w:rsidR="001621A5">
        <w:t>copies</w:t>
      </w:r>
      <w:r w:rsidR="00150922">
        <w:t xml:space="preserve"> </w:t>
      </w:r>
      <w:r w:rsidR="001621A5">
        <w:t>and</w:t>
      </w:r>
      <w:r w:rsidR="00150922">
        <w:t xml:space="preserve"> </w:t>
      </w:r>
      <w:r w:rsidR="001621A5">
        <w:t>translations</w:t>
      </w:r>
      <w:r w:rsidR="00150922">
        <w:t xml:space="preserve"> </w:t>
      </w:r>
      <w:r w:rsidR="001621A5">
        <w:t>of</w:t>
      </w:r>
      <w:r w:rsidR="00150922">
        <w:t xml:space="preserve"> </w:t>
      </w:r>
      <w:r w:rsidR="001621A5">
        <w:t>Scripture</w:t>
      </w:r>
      <w:r w:rsidR="00150922">
        <w:t xml:space="preserve"> </w:t>
      </w:r>
      <w:r w:rsidR="001621A5">
        <w:t>are</w:t>
      </w:r>
      <w:r w:rsidR="00150922">
        <w:t xml:space="preserve"> </w:t>
      </w:r>
      <w:r w:rsidR="001621A5">
        <w:t>the</w:t>
      </w:r>
      <w:r w:rsidR="00150922">
        <w:t xml:space="preserve"> </w:t>
      </w:r>
      <w:r w:rsidR="001621A5">
        <w:t>Word</w:t>
      </w:r>
      <w:r w:rsidR="00150922">
        <w:t xml:space="preserve"> </w:t>
      </w:r>
      <w:r w:rsidR="001621A5">
        <w:t>of</w:t>
      </w:r>
      <w:r w:rsidR="00150922">
        <w:t xml:space="preserve"> </w:t>
      </w:r>
      <w:r w:rsidR="001621A5">
        <w:t>God</w:t>
      </w:r>
      <w:r w:rsidR="00150922">
        <w:t xml:space="preserve"> </w:t>
      </w:r>
      <w:r w:rsidR="001621A5">
        <w:t>to</w:t>
      </w:r>
      <w:r w:rsidR="00150922">
        <w:t xml:space="preserve"> </w:t>
      </w:r>
      <w:r w:rsidR="001621A5">
        <w:t>the</w:t>
      </w:r>
      <w:r w:rsidR="00150922">
        <w:t xml:space="preserve"> </w:t>
      </w:r>
      <w:r w:rsidR="001621A5">
        <w:t>extent</w:t>
      </w:r>
      <w:r w:rsidR="00150922">
        <w:t xml:space="preserve"> </w:t>
      </w:r>
      <w:r w:rsidR="001621A5">
        <w:t>that</w:t>
      </w:r>
      <w:r w:rsidR="00150922">
        <w:t xml:space="preserve"> </w:t>
      </w:r>
      <w:r w:rsidR="001621A5">
        <w:t>they</w:t>
      </w:r>
      <w:r w:rsidR="00150922">
        <w:t xml:space="preserve"> </w:t>
      </w:r>
      <w:r w:rsidR="001621A5">
        <w:t>faithfully</w:t>
      </w:r>
      <w:r w:rsidR="00150922">
        <w:t xml:space="preserve"> </w:t>
      </w:r>
      <w:r w:rsidR="001621A5">
        <w:t>represent</w:t>
      </w:r>
      <w:r w:rsidR="00150922">
        <w:t xml:space="preserve"> </w:t>
      </w:r>
      <w:r w:rsidR="001621A5">
        <w:t>the</w:t>
      </w:r>
      <w:r w:rsidR="00150922">
        <w:t xml:space="preserve"> </w:t>
      </w:r>
      <w:r w:rsidR="001621A5">
        <w:t>original.</w:t>
      </w:r>
    </w:p>
    <w:p w:rsidR="001621A5" w:rsidRDefault="00991FBF" w:rsidP="00C91E4A">
      <w:pPr>
        <w:tabs>
          <w:tab w:val="left" w:pos="1080"/>
        </w:tabs>
        <w:ind w:left="720" w:right="720"/>
      </w:pPr>
      <w:r>
        <w:t>“</w:t>
      </w:r>
      <w:r w:rsidR="001621A5">
        <w:t>We</w:t>
      </w:r>
      <w:r w:rsidR="00150922">
        <w:t xml:space="preserve"> </w:t>
      </w:r>
      <w:r w:rsidR="001621A5">
        <w:t>deny</w:t>
      </w:r>
      <w:r w:rsidR="00150922">
        <w:t xml:space="preserve"> </w:t>
      </w:r>
      <w:r w:rsidR="001621A5">
        <w:t>that</w:t>
      </w:r>
      <w:r w:rsidR="00150922">
        <w:t xml:space="preserve"> </w:t>
      </w:r>
      <w:r w:rsidR="001621A5">
        <w:t>any</w:t>
      </w:r>
      <w:r w:rsidR="00150922">
        <w:t xml:space="preserve"> </w:t>
      </w:r>
      <w:r w:rsidR="001621A5">
        <w:t>essential</w:t>
      </w:r>
      <w:r w:rsidR="00150922">
        <w:t xml:space="preserve"> </w:t>
      </w:r>
      <w:r w:rsidR="001621A5">
        <w:t>element</w:t>
      </w:r>
      <w:r w:rsidR="00150922">
        <w:t xml:space="preserve"> </w:t>
      </w:r>
      <w:r w:rsidR="001621A5">
        <w:t>of</w:t>
      </w:r>
      <w:r w:rsidR="00150922">
        <w:t xml:space="preserve"> </w:t>
      </w:r>
      <w:r w:rsidR="001621A5">
        <w:t>the</w:t>
      </w:r>
      <w:r w:rsidR="00150922">
        <w:t xml:space="preserve"> </w:t>
      </w:r>
      <w:r w:rsidR="001621A5">
        <w:t>Christian</w:t>
      </w:r>
      <w:r w:rsidR="00150922">
        <w:t xml:space="preserve"> </w:t>
      </w:r>
      <w:r w:rsidR="001621A5">
        <w:t>faith</w:t>
      </w:r>
      <w:r w:rsidR="00150922">
        <w:t xml:space="preserve"> </w:t>
      </w:r>
      <w:r w:rsidR="001621A5">
        <w:t>is</w:t>
      </w:r>
      <w:r w:rsidR="00150922">
        <w:t xml:space="preserve"> </w:t>
      </w:r>
      <w:r w:rsidR="001621A5">
        <w:t>affected</w:t>
      </w:r>
      <w:r w:rsidR="00150922">
        <w:t xml:space="preserve"> </w:t>
      </w:r>
      <w:r w:rsidR="001621A5">
        <w:t>by</w:t>
      </w:r>
      <w:r w:rsidR="00150922">
        <w:t xml:space="preserve"> </w:t>
      </w:r>
      <w:r w:rsidR="001621A5">
        <w:t>the</w:t>
      </w:r>
      <w:r w:rsidR="00150922">
        <w:t xml:space="preserve"> </w:t>
      </w:r>
      <w:r w:rsidR="001621A5">
        <w:t>absence</w:t>
      </w:r>
      <w:r w:rsidR="00150922">
        <w:t xml:space="preserve"> </w:t>
      </w:r>
      <w:r w:rsidR="001621A5">
        <w:t>of</w:t>
      </w:r>
      <w:r w:rsidR="00150922">
        <w:t xml:space="preserve"> </w:t>
      </w:r>
      <w:r w:rsidR="001621A5">
        <w:t>the</w:t>
      </w:r>
      <w:r w:rsidR="00150922">
        <w:t xml:space="preserve"> </w:t>
      </w:r>
      <w:r w:rsidR="001621A5">
        <w:t>autographs.</w:t>
      </w:r>
      <w:r w:rsidR="00150922">
        <w:t xml:space="preserve">  </w:t>
      </w:r>
      <w:r w:rsidR="001621A5">
        <w:t>We</w:t>
      </w:r>
      <w:r w:rsidR="00150922">
        <w:t xml:space="preserve"> </w:t>
      </w:r>
      <w:r w:rsidR="001621A5">
        <w:t>further</w:t>
      </w:r>
      <w:r w:rsidR="00150922">
        <w:t xml:space="preserve"> </w:t>
      </w:r>
      <w:r w:rsidR="001621A5">
        <w:t>deny</w:t>
      </w:r>
      <w:r w:rsidR="00150922">
        <w:t xml:space="preserve"> </w:t>
      </w:r>
      <w:r w:rsidR="001621A5">
        <w:t>that</w:t>
      </w:r>
      <w:r w:rsidR="00150922">
        <w:t xml:space="preserve"> </w:t>
      </w:r>
      <w:r w:rsidR="001621A5">
        <w:t>this</w:t>
      </w:r>
      <w:r w:rsidR="00150922">
        <w:t xml:space="preserve"> </w:t>
      </w:r>
      <w:r w:rsidR="001621A5">
        <w:t>absence</w:t>
      </w:r>
      <w:r w:rsidR="00150922">
        <w:t xml:space="preserve"> </w:t>
      </w:r>
      <w:r w:rsidR="001621A5">
        <w:t>renders</w:t>
      </w:r>
      <w:r w:rsidR="00150922">
        <w:t xml:space="preserve"> </w:t>
      </w:r>
      <w:r w:rsidR="001621A5">
        <w:t>the</w:t>
      </w:r>
      <w:r w:rsidR="00150922">
        <w:t xml:space="preserve"> </w:t>
      </w:r>
      <w:r w:rsidR="001621A5">
        <w:t>assertion</w:t>
      </w:r>
      <w:r w:rsidR="00150922">
        <w:t xml:space="preserve"> </w:t>
      </w:r>
      <w:r w:rsidR="001621A5">
        <w:t>of</w:t>
      </w:r>
      <w:r w:rsidR="00150922">
        <w:t xml:space="preserve"> </w:t>
      </w:r>
      <w:r w:rsidR="001621A5">
        <w:t>Biblical</w:t>
      </w:r>
      <w:r w:rsidR="00150922">
        <w:t xml:space="preserve"> </w:t>
      </w:r>
      <w:r w:rsidR="001621A5">
        <w:t>inerrancy</w:t>
      </w:r>
      <w:r w:rsidR="00150922">
        <w:t xml:space="preserve"> </w:t>
      </w:r>
      <w:r w:rsidR="001621A5">
        <w:t>invalid</w:t>
      </w:r>
      <w:r w:rsidR="00150922">
        <w:t xml:space="preserve"> </w:t>
      </w:r>
      <w:r w:rsidR="001621A5">
        <w:t>or</w:t>
      </w:r>
      <w:r w:rsidR="00150922">
        <w:t xml:space="preserve"> </w:t>
      </w:r>
      <w:r w:rsidR="001621A5">
        <w:t>irrelevant.</w:t>
      </w:r>
      <w:r>
        <w:t>”</w:t>
      </w:r>
    </w:p>
    <w:p w:rsidR="00174894" w:rsidRDefault="00C91E4A" w:rsidP="005A6AA6">
      <w:pPr>
        <w:tabs>
          <w:tab w:val="left" w:pos="1080"/>
        </w:tabs>
      </w:pPr>
      <w:r>
        <w:lastRenderedPageBreak/>
        <w:t>We</w:t>
      </w:r>
      <w:r w:rsidR="00150922">
        <w:t xml:space="preserve"> </w:t>
      </w:r>
      <w:r>
        <w:t>might</w:t>
      </w:r>
      <w:r w:rsidR="00150922">
        <w:t xml:space="preserve"> </w:t>
      </w:r>
      <w:r>
        <w:t>agree</w:t>
      </w:r>
      <w:r w:rsidR="00150922">
        <w:t xml:space="preserve"> </w:t>
      </w:r>
      <w:r>
        <w:t>with</w:t>
      </w:r>
      <w:r w:rsidR="00150922">
        <w:t xml:space="preserve"> </w:t>
      </w:r>
      <w:r w:rsidR="004A28FD">
        <w:t>some</w:t>
      </w:r>
      <w:r w:rsidR="00150922">
        <w:t xml:space="preserve"> </w:t>
      </w:r>
      <w:r>
        <w:t>of</w:t>
      </w:r>
      <w:r w:rsidR="00150922">
        <w:t xml:space="preserve"> </w:t>
      </w:r>
      <w:r>
        <w:t>Article</w:t>
      </w:r>
      <w:r w:rsidR="00150922">
        <w:t xml:space="preserve"> </w:t>
      </w:r>
      <w:r>
        <w:t>X,</w:t>
      </w:r>
      <w:r w:rsidR="00150922">
        <w:t xml:space="preserve"> </w:t>
      </w:r>
      <w:r>
        <w:t>yet</w:t>
      </w:r>
      <w:r w:rsidR="00150922">
        <w:t xml:space="preserve"> </w:t>
      </w:r>
      <w:r>
        <w:t>not</w:t>
      </w:r>
      <w:r w:rsidR="00150922">
        <w:t xml:space="preserve"> </w:t>
      </w:r>
      <w:r>
        <w:t>all</w:t>
      </w:r>
      <w:r w:rsidR="00150922">
        <w:t xml:space="preserve"> </w:t>
      </w:r>
      <w:r w:rsidR="001F0C31">
        <w:t>of</w:t>
      </w:r>
      <w:r w:rsidR="00150922">
        <w:t xml:space="preserve"> </w:t>
      </w:r>
      <w:r w:rsidR="001F0C31">
        <w:t>it</w:t>
      </w:r>
      <w:r>
        <w:t>.</w:t>
      </w:r>
      <w:r w:rsidR="00150922">
        <w:t xml:space="preserve">  </w:t>
      </w:r>
      <w:r w:rsidR="00162901">
        <w:t>Strictly</w:t>
      </w:r>
      <w:r w:rsidR="00150922">
        <w:t xml:space="preserve"> </w:t>
      </w:r>
      <w:r w:rsidR="00162901">
        <w:t>speaking,</w:t>
      </w:r>
      <w:r w:rsidR="00150922">
        <w:t xml:space="preserve"> </w:t>
      </w:r>
      <w:r w:rsidR="00162901">
        <w:t>the</w:t>
      </w:r>
      <w:r w:rsidR="00150922">
        <w:t xml:space="preserve"> </w:t>
      </w:r>
      <w:r w:rsidR="00162901">
        <w:t>sentence</w:t>
      </w:r>
      <w:r w:rsidR="00150922">
        <w:t xml:space="preserve"> </w:t>
      </w:r>
      <w:r w:rsidR="00162901">
        <w:t>does</w:t>
      </w:r>
      <w:r w:rsidR="00150922">
        <w:t xml:space="preserve"> </w:t>
      </w:r>
      <w:r w:rsidR="00162901">
        <w:t>not</w:t>
      </w:r>
      <w:r w:rsidR="00150922">
        <w:t xml:space="preserve"> </w:t>
      </w:r>
      <w:r w:rsidR="00162901">
        <w:t>say</w:t>
      </w:r>
      <w:r w:rsidR="00150922">
        <w:t xml:space="preserve"> </w:t>
      </w:r>
      <w:r w:rsidR="00162901">
        <w:t>that</w:t>
      </w:r>
      <w:r w:rsidR="00150922">
        <w:t xml:space="preserve"> </w:t>
      </w:r>
      <w:r w:rsidR="00162901">
        <w:t>the</w:t>
      </w:r>
      <w:r w:rsidR="00150922">
        <w:t xml:space="preserve"> </w:t>
      </w:r>
      <w:r w:rsidR="00162901">
        <w:t>autographs</w:t>
      </w:r>
      <w:r w:rsidR="00150922">
        <w:t xml:space="preserve"> </w:t>
      </w:r>
      <w:r w:rsidR="00162901">
        <w:t>are</w:t>
      </w:r>
      <w:r w:rsidR="00150922">
        <w:t xml:space="preserve"> </w:t>
      </w:r>
      <w:r w:rsidR="00162901">
        <w:t>inerrant;</w:t>
      </w:r>
      <w:r w:rsidR="00150922">
        <w:t xml:space="preserve"> </w:t>
      </w:r>
      <w:r w:rsidR="00162901">
        <w:t>it</w:t>
      </w:r>
      <w:r w:rsidR="00150922">
        <w:t xml:space="preserve"> </w:t>
      </w:r>
      <w:r w:rsidR="00162901">
        <w:t>says</w:t>
      </w:r>
      <w:r w:rsidR="00150922">
        <w:t xml:space="preserve"> </w:t>
      </w:r>
      <w:r w:rsidR="008B57BC">
        <w:t>only</w:t>
      </w:r>
      <w:r w:rsidR="00150922">
        <w:t xml:space="preserve"> </w:t>
      </w:r>
      <w:r w:rsidR="00B1641C">
        <w:t>that</w:t>
      </w:r>
      <w:r w:rsidR="00150922">
        <w:t xml:space="preserve"> </w:t>
      </w:r>
      <w:r w:rsidR="008B57BC">
        <w:t>the</w:t>
      </w:r>
      <w:r w:rsidR="00150922">
        <w:t xml:space="preserve"> </w:t>
      </w:r>
      <w:r w:rsidR="008B57BC">
        <w:t>autographs</w:t>
      </w:r>
      <w:r w:rsidR="00150922">
        <w:t xml:space="preserve"> </w:t>
      </w:r>
      <w:r w:rsidR="00162901">
        <w:t>are</w:t>
      </w:r>
      <w:r w:rsidR="005A6AA6">
        <w:t xml:space="preserve"> “</w:t>
      </w:r>
      <w:r w:rsidR="00162901">
        <w:t>inspired</w:t>
      </w:r>
      <w:r w:rsidR="00991FBF">
        <w:t>”</w:t>
      </w:r>
      <w:r w:rsidR="00162901">
        <w:t>.</w:t>
      </w:r>
      <w:r w:rsidR="00150922">
        <w:t xml:space="preserve">  </w:t>
      </w:r>
      <w:r w:rsidR="00162901">
        <w:t>So</w:t>
      </w:r>
      <w:r w:rsidR="00150922">
        <w:t xml:space="preserve"> </w:t>
      </w:r>
      <w:r w:rsidR="00162901">
        <w:t>we</w:t>
      </w:r>
      <w:r w:rsidR="00150922">
        <w:t xml:space="preserve"> </w:t>
      </w:r>
      <w:r w:rsidR="00162901">
        <w:t>will</w:t>
      </w:r>
      <w:r w:rsidR="00150922">
        <w:t xml:space="preserve"> </w:t>
      </w:r>
      <w:r w:rsidR="00162901">
        <w:t>need</w:t>
      </w:r>
      <w:r w:rsidR="00150922">
        <w:t xml:space="preserve"> </w:t>
      </w:r>
      <w:r w:rsidR="00162901">
        <w:t>to</w:t>
      </w:r>
      <w:r w:rsidR="00150922">
        <w:t xml:space="preserve"> </w:t>
      </w:r>
      <w:r w:rsidR="00162901">
        <w:t>investigate</w:t>
      </w:r>
      <w:r w:rsidR="00150922">
        <w:t xml:space="preserve"> </w:t>
      </w:r>
      <w:r w:rsidR="00162901">
        <w:t>the</w:t>
      </w:r>
      <w:r w:rsidR="00150922">
        <w:t xml:space="preserve"> </w:t>
      </w:r>
      <w:r w:rsidR="00162901">
        <w:t>biblical</w:t>
      </w:r>
      <w:r w:rsidR="00150922">
        <w:t xml:space="preserve"> </w:t>
      </w:r>
      <w:r w:rsidR="00162901">
        <w:t>idea</w:t>
      </w:r>
      <w:r w:rsidR="00150922">
        <w:t xml:space="preserve"> </w:t>
      </w:r>
      <w:r w:rsidR="00162901">
        <w:t>of</w:t>
      </w:r>
      <w:r w:rsidR="00150922">
        <w:t xml:space="preserve"> </w:t>
      </w:r>
      <w:r w:rsidR="00162901">
        <w:t>inspiration</w:t>
      </w:r>
      <w:r w:rsidR="00B1641C">
        <w:t>,</w:t>
      </w:r>
      <w:r w:rsidR="00150922">
        <w:t xml:space="preserve"> </w:t>
      </w:r>
      <w:r w:rsidR="0077283C">
        <w:t xml:space="preserve">just </w:t>
      </w:r>
      <w:r w:rsidR="00B1641C">
        <w:t>to</w:t>
      </w:r>
      <w:r w:rsidR="00150922">
        <w:t xml:space="preserve"> </w:t>
      </w:r>
      <w:r w:rsidR="00B1641C">
        <w:t>be</w:t>
      </w:r>
      <w:r w:rsidR="00150922">
        <w:t xml:space="preserve"> </w:t>
      </w:r>
      <w:r w:rsidR="00B1641C">
        <w:t>thorough</w:t>
      </w:r>
      <w:r w:rsidR="00150922">
        <w:t xml:space="preserve"> </w:t>
      </w:r>
      <w:r w:rsidR="00B1641C">
        <w:t>in</w:t>
      </w:r>
      <w:r w:rsidR="00150922">
        <w:t xml:space="preserve"> </w:t>
      </w:r>
      <w:r w:rsidR="00B1641C">
        <w:t>our</w:t>
      </w:r>
      <w:r w:rsidR="00150922">
        <w:t xml:space="preserve"> </w:t>
      </w:r>
      <w:r w:rsidR="008B57BC">
        <w:t>examination</w:t>
      </w:r>
      <w:r w:rsidR="00B1641C">
        <w:t>.</w:t>
      </w:r>
      <w:r w:rsidR="00150922">
        <w:t xml:space="preserve">  </w:t>
      </w:r>
      <w:r w:rsidR="0064775B">
        <w:t>This</w:t>
      </w:r>
      <w:r w:rsidR="00150922">
        <w:t xml:space="preserve"> </w:t>
      </w:r>
      <w:r w:rsidR="0064775B">
        <w:t>is</w:t>
      </w:r>
      <w:r w:rsidR="00150922">
        <w:t xml:space="preserve"> </w:t>
      </w:r>
      <w:r w:rsidR="0064775B">
        <w:t>ironic,</w:t>
      </w:r>
      <w:r w:rsidR="00150922">
        <w:t xml:space="preserve"> </w:t>
      </w:r>
      <w:r w:rsidR="0064775B">
        <w:t>since</w:t>
      </w:r>
      <w:r w:rsidR="00150922">
        <w:t xml:space="preserve"> </w:t>
      </w:r>
      <w:r w:rsidR="0064775B">
        <w:t>the</w:t>
      </w:r>
      <w:r w:rsidR="00150922">
        <w:t xml:space="preserve"> </w:t>
      </w:r>
      <w:r w:rsidR="0064775B">
        <w:t>autographs</w:t>
      </w:r>
      <w:r w:rsidR="00150922">
        <w:t xml:space="preserve"> </w:t>
      </w:r>
      <w:r w:rsidR="0064775B">
        <w:t>are</w:t>
      </w:r>
      <w:r w:rsidR="00150922">
        <w:t xml:space="preserve"> </w:t>
      </w:r>
      <w:r w:rsidR="0064775B">
        <w:t>the</w:t>
      </w:r>
      <w:r w:rsidR="00150922">
        <w:t xml:space="preserve"> </w:t>
      </w:r>
      <w:r w:rsidR="0064775B">
        <w:t>only</w:t>
      </w:r>
      <w:r w:rsidR="00150922">
        <w:t xml:space="preserve"> </w:t>
      </w:r>
      <w:r w:rsidR="0064775B">
        <w:t>documents</w:t>
      </w:r>
      <w:r w:rsidR="00150922">
        <w:t xml:space="preserve"> </w:t>
      </w:r>
      <w:r w:rsidR="0064775B">
        <w:t>that</w:t>
      </w:r>
      <w:r w:rsidR="00150922">
        <w:t xml:space="preserve"> </w:t>
      </w:r>
      <w:r w:rsidR="0064775B">
        <w:t>could</w:t>
      </w:r>
      <w:r w:rsidR="00150922">
        <w:t xml:space="preserve"> </w:t>
      </w:r>
      <w:r w:rsidR="0064775B">
        <w:t>possibly</w:t>
      </w:r>
      <w:r w:rsidR="00150922">
        <w:t xml:space="preserve"> </w:t>
      </w:r>
      <w:r w:rsidR="0064775B">
        <w:t>be</w:t>
      </w:r>
      <w:r w:rsidR="00150922">
        <w:t xml:space="preserve"> </w:t>
      </w:r>
      <w:r w:rsidR="0064775B">
        <w:t>inerrant</w:t>
      </w:r>
      <w:r w:rsidR="00174894">
        <w:t>.</w:t>
      </w:r>
      <w:r w:rsidR="00150922">
        <w:t xml:space="preserve">  </w:t>
      </w:r>
      <w:r w:rsidR="00174894">
        <w:t>Nevertheless,</w:t>
      </w:r>
      <w:r w:rsidR="00150922">
        <w:t xml:space="preserve"> </w:t>
      </w:r>
      <w:r w:rsidR="00174894">
        <w:t>inspiration</w:t>
      </w:r>
      <w:r w:rsidR="00150922">
        <w:t xml:space="preserve"> </w:t>
      </w:r>
      <w:r w:rsidR="00174894">
        <w:t>deals</w:t>
      </w:r>
      <w:r w:rsidR="00150922">
        <w:t xml:space="preserve"> </w:t>
      </w:r>
      <w:r w:rsidR="00174894">
        <w:t>with</w:t>
      </w:r>
      <w:r w:rsidR="00150922">
        <w:t xml:space="preserve"> </w:t>
      </w:r>
      <w:r w:rsidR="00174894">
        <w:t>the</w:t>
      </w:r>
      <w:r w:rsidR="00150922">
        <w:t xml:space="preserve"> </w:t>
      </w:r>
      <w:r w:rsidR="00174894">
        <w:t>hearing</w:t>
      </w:r>
      <w:r w:rsidR="00150922">
        <w:t xml:space="preserve"> </w:t>
      </w:r>
      <w:r w:rsidR="00174894">
        <w:t>and</w:t>
      </w:r>
      <w:r w:rsidR="00150922">
        <w:t xml:space="preserve"> </w:t>
      </w:r>
      <w:r w:rsidR="00174894">
        <w:t>understanding</w:t>
      </w:r>
      <w:r w:rsidR="00150922">
        <w:t xml:space="preserve"> </w:t>
      </w:r>
      <w:r w:rsidR="00174894">
        <w:t>of</w:t>
      </w:r>
      <w:r w:rsidR="00150922">
        <w:t xml:space="preserve"> </w:t>
      </w:r>
      <w:r w:rsidR="00174894">
        <w:t>the</w:t>
      </w:r>
      <w:r w:rsidR="00150922">
        <w:t xml:space="preserve"> </w:t>
      </w:r>
      <w:r w:rsidR="00174894">
        <w:t>conversation;</w:t>
      </w:r>
      <w:r w:rsidR="00150922">
        <w:t xml:space="preserve"> </w:t>
      </w:r>
      <w:r w:rsidR="00174894">
        <w:t>inerrancy</w:t>
      </w:r>
      <w:r w:rsidR="00150922">
        <w:t xml:space="preserve"> </w:t>
      </w:r>
      <w:r w:rsidR="00174894">
        <w:t>deals</w:t>
      </w:r>
      <w:r w:rsidR="00150922">
        <w:t xml:space="preserve"> </w:t>
      </w:r>
      <w:r w:rsidR="009429B6">
        <w:t>exclusively</w:t>
      </w:r>
      <w:r w:rsidR="00150922">
        <w:t xml:space="preserve"> </w:t>
      </w:r>
      <w:r w:rsidR="00174894">
        <w:t>with</w:t>
      </w:r>
      <w:r w:rsidR="00150922">
        <w:t xml:space="preserve"> </w:t>
      </w:r>
      <w:r w:rsidR="00174894">
        <w:t>the</w:t>
      </w:r>
      <w:r w:rsidR="00150922">
        <w:t xml:space="preserve"> </w:t>
      </w:r>
      <w:r w:rsidR="00174894">
        <w:t>recorded</w:t>
      </w:r>
      <w:r w:rsidR="00150922">
        <w:t xml:space="preserve"> </w:t>
      </w:r>
      <w:r w:rsidR="00174894">
        <w:t>document</w:t>
      </w:r>
      <w:r w:rsidR="0071604C">
        <w:t>:</w:t>
      </w:r>
      <w:r w:rsidR="00150922">
        <w:t xml:space="preserve"> </w:t>
      </w:r>
      <w:r w:rsidR="0071604C">
        <w:t>it</w:t>
      </w:r>
      <w:r w:rsidR="00150922">
        <w:t xml:space="preserve"> </w:t>
      </w:r>
      <w:r w:rsidR="0071604C">
        <w:t>doesn’t</w:t>
      </w:r>
      <w:r w:rsidR="00150922">
        <w:t xml:space="preserve"> </w:t>
      </w:r>
      <w:r w:rsidR="0071604C">
        <w:t>even</w:t>
      </w:r>
      <w:r w:rsidR="00150922">
        <w:t xml:space="preserve"> </w:t>
      </w:r>
      <w:r w:rsidR="0071604C">
        <w:t>deal</w:t>
      </w:r>
      <w:r w:rsidR="00150922">
        <w:t xml:space="preserve"> </w:t>
      </w:r>
      <w:r w:rsidR="0071604C">
        <w:t>with</w:t>
      </w:r>
      <w:r w:rsidR="00150922">
        <w:t xml:space="preserve"> </w:t>
      </w:r>
      <w:r w:rsidR="0071604C">
        <w:t>the</w:t>
      </w:r>
      <w:r w:rsidR="00150922">
        <w:t xml:space="preserve"> </w:t>
      </w:r>
      <w:r w:rsidR="0071604C">
        <w:t>recording</w:t>
      </w:r>
      <w:r w:rsidR="00150922">
        <w:t xml:space="preserve"> </w:t>
      </w:r>
      <w:r w:rsidR="0071604C">
        <w:t>process,</w:t>
      </w:r>
      <w:r w:rsidR="00150922">
        <w:t xml:space="preserve"> </w:t>
      </w:r>
      <w:r w:rsidR="0071604C">
        <w:t>only</w:t>
      </w:r>
      <w:r w:rsidR="00150922">
        <w:t xml:space="preserve"> </w:t>
      </w:r>
      <w:r w:rsidR="0071604C">
        <w:t>the</w:t>
      </w:r>
      <w:r w:rsidR="00150922">
        <w:t xml:space="preserve"> </w:t>
      </w:r>
      <w:r w:rsidR="0071604C">
        <w:t>outcome</w:t>
      </w:r>
      <w:r w:rsidR="00150922">
        <w:t xml:space="preserve"> </w:t>
      </w:r>
      <w:r w:rsidR="0071604C">
        <w:t>of</w:t>
      </w:r>
      <w:r w:rsidR="00150922">
        <w:t xml:space="preserve"> </w:t>
      </w:r>
      <w:r w:rsidR="0071604C">
        <w:t>the</w:t>
      </w:r>
      <w:r w:rsidR="00150922">
        <w:t xml:space="preserve"> </w:t>
      </w:r>
      <w:r w:rsidR="0071604C">
        <w:t>process</w:t>
      </w:r>
      <w:r w:rsidR="00174894">
        <w:t>.</w:t>
      </w:r>
      <w:r w:rsidR="00150922">
        <w:t xml:space="preserve">  </w:t>
      </w:r>
      <w:r w:rsidR="00174894">
        <w:t>Strictly</w:t>
      </w:r>
      <w:r w:rsidR="00150922">
        <w:t xml:space="preserve"> </w:t>
      </w:r>
      <w:r w:rsidR="00174894">
        <w:t>speaking</w:t>
      </w:r>
      <w:r w:rsidR="00771F14">
        <w:t>,</w:t>
      </w:r>
      <w:r w:rsidR="00150922">
        <w:t xml:space="preserve"> </w:t>
      </w:r>
      <w:r w:rsidR="00174894">
        <w:t>the</w:t>
      </w:r>
      <w:r w:rsidR="00150922">
        <w:t xml:space="preserve"> </w:t>
      </w:r>
      <w:r w:rsidR="00174894">
        <w:t>idea</w:t>
      </w:r>
      <w:r w:rsidR="00150922">
        <w:t xml:space="preserve"> </w:t>
      </w:r>
      <w:r w:rsidR="00174894">
        <w:t>of</w:t>
      </w:r>
      <w:r w:rsidR="00150922">
        <w:t xml:space="preserve"> </w:t>
      </w:r>
      <w:r w:rsidR="00174894">
        <w:t>inspired</w:t>
      </w:r>
      <w:r w:rsidR="00150922">
        <w:t xml:space="preserve"> </w:t>
      </w:r>
      <w:r w:rsidR="00174894">
        <w:t>autographs</w:t>
      </w:r>
      <w:r w:rsidR="00150922">
        <w:t xml:space="preserve"> </w:t>
      </w:r>
      <w:r w:rsidR="00174894">
        <w:t>is</w:t>
      </w:r>
      <w:r w:rsidR="00150922">
        <w:t xml:space="preserve"> </w:t>
      </w:r>
      <w:r w:rsidR="00174894">
        <w:t>a</w:t>
      </w:r>
      <w:r w:rsidR="00150922">
        <w:t xml:space="preserve"> </w:t>
      </w:r>
      <w:r w:rsidR="00174894" w:rsidRPr="00174894">
        <w:t>metonymy</w:t>
      </w:r>
      <w:r w:rsidR="00150922">
        <w:t xml:space="preserve"> </w:t>
      </w:r>
      <w:r w:rsidR="00174894">
        <w:t>substituting</w:t>
      </w:r>
      <w:r w:rsidR="00150922">
        <w:t xml:space="preserve"> </w:t>
      </w:r>
      <w:r w:rsidR="00174894">
        <w:t>inspired</w:t>
      </w:r>
      <w:r w:rsidR="00150922">
        <w:t xml:space="preserve"> </w:t>
      </w:r>
      <w:r w:rsidR="00174894">
        <w:t>for</w:t>
      </w:r>
      <w:r w:rsidR="00150922">
        <w:t xml:space="preserve"> </w:t>
      </w:r>
      <w:r w:rsidR="00174894">
        <w:t>inerrancy</w:t>
      </w:r>
      <w:r w:rsidR="00150922">
        <w:t xml:space="preserve"> </w:t>
      </w:r>
      <w:r w:rsidR="00174894">
        <w:t>and/or</w:t>
      </w:r>
      <w:r w:rsidR="00150922">
        <w:t xml:space="preserve"> </w:t>
      </w:r>
      <w:r w:rsidR="00174894">
        <w:t>autographs</w:t>
      </w:r>
      <w:r w:rsidR="00150922">
        <w:t xml:space="preserve"> </w:t>
      </w:r>
      <w:r w:rsidR="00174894">
        <w:t>for</w:t>
      </w:r>
      <w:r w:rsidR="00150922">
        <w:t xml:space="preserve"> </w:t>
      </w:r>
      <w:r w:rsidR="00174894">
        <w:t>conversation</w:t>
      </w:r>
      <w:r w:rsidR="00E52BF4">
        <w:t>s</w:t>
      </w:r>
      <w:r w:rsidR="00174894">
        <w:t>.</w:t>
      </w:r>
      <w:r w:rsidR="00C60B52">
        <w:rPr>
          <w:rStyle w:val="EndnoteReference"/>
        </w:rPr>
        <w:endnoteReference w:id="2"/>
      </w:r>
      <w:r w:rsidR="00150922">
        <w:t xml:space="preserve">  </w:t>
      </w:r>
      <w:r w:rsidR="00174894">
        <w:t>We</w:t>
      </w:r>
      <w:r w:rsidR="00150922">
        <w:t xml:space="preserve"> </w:t>
      </w:r>
      <w:r w:rsidR="00174894">
        <w:t>most</w:t>
      </w:r>
      <w:r w:rsidR="00150922">
        <w:t xml:space="preserve"> </w:t>
      </w:r>
      <w:r w:rsidR="00174894">
        <w:t>certainly</w:t>
      </w:r>
      <w:r w:rsidR="00150922">
        <w:t xml:space="preserve"> </w:t>
      </w:r>
      <w:r w:rsidR="00174894">
        <w:t>do</w:t>
      </w:r>
      <w:r w:rsidR="00150922">
        <w:t xml:space="preserve"> </w:t>
      </w:r>
      <w:r w:rsidR="00174894">
        <w:t>not</w:t>
      </w:r>
      <w:r w:rsidR="00150922">
        <w:t xml:space="preserve"> </w:t>
      </w:r>
      <w:r w:rsidR="00174894">
        <w:t>mean</w:t>
      </w:r>
      <w:r w:rsidR="00150922">
        <w:t xml:space="preserve"> </w:t>
      </w:r>
      <w:r w:rsidR="00174894">
        <w:t>that</w:t>
      </w:r>
      <w:r w:rsidR="00150922">
        <w:t xml:space="preserve"> </w:t>
      </w:r>
      <w:r w:rsidR="00174894">
        <w:t>the</w:t>
      </w:r>
      <w:r w:rsidR="00150922">
        <w:t xml:space="preserve"> </w:t>
      </w:r>
      <w:r w:rsidR="00174894">
        <w:t>hand</w:t>
      </w:r>
      <w:r w:rsidR="00150922">
        <w:t xml:space="preserve"> </w:t>
      </w:r>
      <w:r w:rsidR="00174894">
        <w:t>of</w:t>
      </w:r>
      <w:r w:rsidR="00150922">
        <w:t xml:space="preserve"> </w:t>
      </w:r>
      <w:r w:rsidR="00174894">
        <w:t>God</w:t>
      </w:r>
      <w:r w:rsidR="00150922">
        <w:t xml:space="preserve"> </w:t>
      </w:r>
      <w:r w:rsidR="00174894">
        <w:t>physically</w:t>
      </w:r>
      <w:r w:rsidR="00150922">
        <w:t xml:space="preserve"> </w:t>
      </w:r>
      <w:r w:rsidR="00174894">
        <w:t>directed</w:t>
      </w:r>
      <w:r w:rsidR="00150922">
        <w:t xml:space="preserve"> </w:t>
      </w:r>
      <w:r w:rsidR="00174894">
        <w:t>the</w:t>
      </w:r>
      <w:r w:rsidR="00150922">
        <w:t xml:space="preserve"> </w:t>
      </w:r>
      <w:r w:rsidR="00174894">
        <w:t>hand</w:t>
      </w:r>
      <w:r w:rsidR="00150922">
        <w:t xml:space="preserve"> </w:t>
      </w:r>
      <w:r w:rsidR="00174894">
        <w:t>and</w:t>
      </w:r>
      <w:r w:rsidR="00150922">
        <w:t xml:space="preserve"> </w:t>
      </w:r>
      <w:r w:rsidR="00174894">
        <w:t>pen</w:t>
      </w:r>
      <w:r w:rsidR="00150922">
        <w:t xml:space="preserve"> </w:t>
      </w:r>
      <w:r w:rsidR="00174894">
        <w:t>of</w:t>
      </w:r>
      <w:r w:rsidR="00150922">
        <w:t xml:space="preserve"> </w:t>
      </w:r>
      <w:r w:rsidR="00174894">
        <w:t>the</w:t>
      </w:r>
      <w:r w:rsidR="00150922">
        <w:t xml:space="preserve"> </w:t>
      </w:r>
      <w:r w:rsidR="00D37DC3">
        <w:t>original</w:t>
      </w:r>
      <w:r w:rsidR="00150922">
        <w:t xml:space="preserve"> </w:t>
      </w:r>
      <w:r w:rsidR="0077283C">
        <w:t xml:space="preserve">human </w:t>
      </w:r>
      <w:r w:rsidR="00D37DC3">
        <w:t>writer</w:t>
      </w:r>
      <w:r w:rsidR="00174894">
        <w:t>.</w:t>
      </w:r>
    </w:p>
    <w:p w:rsidR="00636753" w:rsidRDefault="00636753" w:rsidP="005A6AA6">
      <w:pPr>
        <w:tabs>
          <w:tab w:val="left" w:pos="1080"/>
        </w:tabs>
      </w:pPr>
      <w:r>
        <w:t>We deny that autographs “</w:t>
      </w:r>
      <w:r>
        <w:t>can be ascertained from available manuscripts with great accuracy</w:t>
      </w:r>
      <w:r>
        <w:t xml:space="preserve">.”  While it is true that </w:t>
      </w:r>
      <w:r w:rsidR="00E72F58">
        <w:t xml:space="preserve">a small percentage of manuscript evidence is in dispute; that evidence is hotly disputed; the reigning opinions seem to change every year: there is no consensus among experts.  So “great accuracy” is a meaningless term, unless we define it in great detail: down to each chapter, verse, word, and spelling of words.  Scripture requires both “jot and tittle”; so, accuracy must be measured by </w:t>
      </w:r>
      <w:r w:rsidR="00E72F58">
        <w:t>“jot and tittle”</w:t>
      </w:r>
      <w:r w:rsidR="00E72F58">
        <w:t>.  We deny that mankind has such manuscripts or such technical information within its grasp at this time.</w:t>
      </w:r>
      <w:r w:rsidR="00185A59">
        <w:t xml:space="preserve">  Moreover, in several critical instances, we do not even know, or have evidence to establish, the actual autographic language.</w:t>
      </w:r>
      <w:r w:rsidR="00185A59">
        <w:rPr>
          <w:rStyle w:val="EndnoteReference"/>
        </w:rPr>
        <w:endnoteReference w:id="3"/>
      </w:r>
    </w:p>
    <w:p w:rsidR="00E72F58" w:rsidRDefault="00E72F58" w:rsidP="005A6AA6">
      <w:pPr>
        <w:tabs>
          <w:tab w:val="left" w:pos="1080"/>
        </w:tabs>
      </w:pPr>
      <w:r>
        <w:t>We deny that extant “</w:t>
      </w:r>
      <w:r>
        <w:t xml:space="preserve">copies and translations of Scripture </w:t>
      </w:r>
      <w:r>
        <w:t xml:space="preserve">… </w:t>
      </w:r>
      <w:r>
        <w:t>faithfully represent the original</w:t>
      </w:r>
      <w:r>
        <w:t>.  There is presently no acceptable standardized English language translation.  Instead, there are as many as fifty</w:t>
      </w:r>
      <w:r w:rsidR="00812AD4">
        <w:t xml:space="preserve"> or more confusing English language choices from which to select.  Many of these choices are simply botch jobs.  Instead of drawing closer to consensus, we are becoming more fragmented in opinions.</w:t>
      </w:r>
    </w:p>
    <w:p w:rsidR="00812AD4" w:rsidRDefault="00812AD4" w:rsidP="005A6AA6">
      <w:pPr>
        <w:tabs>
          <w:tab w:val="left" w:pos="1080"/>
        </w:tabs>
      </w:pPr>
      <w:r>
        <w:t xml:space="preserve">In seeking to establish an invalid assertion of biblical inerrancy as the Christian core authority, the Chicago Statement supplants </w:t>
      </w:r>
      <w:r>
        <w:t xml:space="preserve">the </w:t>
      </w:r>
      <w:r>
        <w:t xml:space="preserve">valid </w:t>
      </w:r>
      <w:r>
        <w:t>Christian core authority</w:t>
      </w:r>
      <w:r>
        <w:t xml:space="preserve">: namely the Father, </w:t>
      </w:r>
      <w:r w:rsidR="00C7123B">
        <w:t>Son</w:t>
      </w:r>
      <w:r>
        <w:t>, and Spirit.  T</w:t>
      </w:r>
      <w:r>
        <w:t xml:space="preserve">he Chicago Statement </w:t>
      </w:r>
      <w:r>
        <w:t xml:space="preserve">presents an hypothesis, which is neither biblical, </w:t>
      </w:r>
      <w:r>
        <w:lastRenderedPageBreak/>
        <w:t>Christian, conservative, or true</w:t>
      </w:r>
      <w:r w:rsidR="007249B5">
        <w:t>; it grossly overstates the fact</w:t>
      </w:r>
      <w:r w:rsidR="00631209">
        <w:t>s</w:t>
      </w:r>
      <w:r w:rsidR="007249B5">
        <w:t>, and incredibly understates the difficulty and intensity of the problem: in doing so, it leaves the average Christian with little hope for coming to grips with the Truth</w:t>
      </w:r>
      <w:r>
        <w:t>.</w:t>
      </w:r>
    </w:p>
    <w:p w:rsidR="00E64962" w:rsidRDefault="00EA033D" w:rsidP="00EA033D">
      <w:pPr>
        <w:tabs>
          <w:tab w:val="left" w:pos="1080"/>
        </w:tabs>
      </w:pPr>
      <w:r w:rsidRPr="00EA033D">
        <w:rPr>
          <w:i/>
          <w:iCs/>
          <w:u w:val="single"/>
        </w:rPr>
        <w:t xml:space="preserve">Part </w:t>
      </w:r>
      <w:r>
        <w:rPr>
          <w:i/>
          <w:iCs/>
          <w:u w:val="single"/>
        </w:rPr>
        <w:t>2</w:t>
      </w:r>
      <w:r>
        <w:t xml:space="preserve">.  </w:t>
      </w:r>
      <w:r w:rsidR="00C91E4A">
        <w:t>We</w:t>
      </w:r>
      <w:r w:rsidR="00150922">
        <w:t xml:space="preserve"> </w:t>
      </w:r>
      <w:r w:rsidR="00C91E4A">
        <w:t>certainly</w:t>
      </w:r>
      <w:r w:rsidR="00150922">
        <w:t xml:space="preserve"> </w:t>
      </w:r>
      <w:r w:rsidR="00C91E4A">
        <w:t>agree</w:t>
      </w:r>
      <w:r w:rsidR="00150922">
        <w:t xml:space="preserve"> </w:t>
      </w:r>
      <w:r w:rsidR="00C91E4A">
        <w:t>that</w:t>
      </w:r>
      <w:r w:rsidR="00150922">
        <w:t xml:space="preserve"> </w:t>
      </w:r>
      <w:r w:rsidR="00C26A2C">
        <w:t>God</w:t>
      </w:r>
      <w:r w:rsidR="00150922">
        <w:t xml:space="preserve"> </w:t>
      </w:r>
      <w:r w:rsidR="00C26A2C">
        <w:t>is</w:t>
      </w:r>
      <w:r w:rsidR="00150922">
        <w:t xml:space="preserve"> </w:t>
      </w:r>
      <w:r w:rsidR="00C26A2C">
        <w:t>without</w:t>
      </w:r>
      <w:r w:rsidR="00150922">
        <w:t xml:space="preserve"> </w:t>
      </w:r>
      <w:r w:rsidR="00C26A2C">
        <w:t>error;</w:t>
      </w:r>
      <w:r w:rsidR="00150922">
        <w:t xml:space="preserve"> </w:t>
      </w:r>
      <w:r w:rsidR="00C26A2C">
        <w:t>yet,</w:t>
      </w:r>
      <w:r w:rsidR="00150922">
        <w:t xml:space="preserve"> </w:t>
      </w:r>
      <w:r w:rsidR="00C26A2C">
        <w:t>no</w:t>
      </w:r>
      <w:r w:rsidR="00150922">
        <w:t xml:space="preserve"> </w:t>
      </w:r>
      <w:r w:rsidR="009D61FC">
        <w:t>mere</w:t>
      </w:r>
      <w:r w:rsidR="00150922">
        <w:t xml:space="preserve"> </w:t>
      </w:r>
      <w:r w:rsidR="00C26A2C">
        <w:t>man</w:t>
      </w:r>
      <w:r w:rsidR="00150922">
        <w:t xml:space="preserve"> </w:t>
      </w:r>
      <w:r w:rsidR="00C26A2C">
        <w:t>is</w:t>
      </w:r>
      <w:r w:rsidR="00150922">
        <w:t xml:space="preserve"> </w:t>
      </w:r>
      <w:r w:rsidR="00C26A2C">
        <w:t>without</w:t>
      </w:r>
      <w:r w:rsidR="00150922">
        <w:t xml:space="preserve"> </w:t>
      </w:r>
      <w:r w:rsidR="00C26A2C">
        <w:t>error.</w:t>
      </w:r>
      <w:r w:rsidR="00150922">
        <w:t xml:space="preserve">  </w:t>
      </w:r>
      <w:r w:rsidR="00C26A2C">
        <w:t>For</w:t>
      </w:r>
      <w:r w:rsidR="00150922">
        <w:t xml:space="preserve"> </w:t>
      </w:r>
      <w:r w:rsidR="00C91E4A">
        <w:t>the</w:t>
      </w:r>
      <w:r w:rsidR="00150922">
        <w:t xml:space="preserve"> </w:t>
      </w:r>
      <w:r w:rsidR="00C91E4A">
        <w:t>autographs</w:t>
      </w:r>
      <w:r w:rsidR="00150922">
        <w:t xml:space="preserve"> </w:t>
      </w:r>
      <w:r w:rsidR="00C26A2C">
        <w:t>to</w:t>
      </w:r>
      <w:r w:rsidR="00150922">
        <w:t xml:space="preserve"> </w:t>
      </w:r>
      <w:r w:rsidR="00C26A2C">
        <w:t>be</w:t>
      </w:r>
      <w:r w:rsidR="00150922">
        <w:t xml:space="preserve"> </w:t>
      </w:r>
      <w:r w:rsidR="00C91E4A">
        <w:t>without</w:t>
      </w:r>
      <w:r w:rsidR="00150922">
        <w:t xml:space="preserve"> </w:t>
      </w:r>
      <w:r w:rsidR="00C91E4A">
        <w:t>error</w:t>
      </w:r>
      <w:r w:rsidR="00150922">
        <w:t xml:space="preserve"> </w:t>
      </w:r>
      <w:r w:rsidR="00C26A2C">
        <w:t>would</w:t>
      </w:r>
      <w:r w:rsidR="00150922">
        <w:t xml:space="preserve"> </w:t>
      </w:r>
      <w:r w:rsidR="00C26A2C">
        <w:t>ordinarily</w:t>
      </w:r>
      <w:r w:rsidR="00150922">
        <w:t xml:space="preserve"> </w:t>
      </w:r>
      <w:r w:rsidR="00C26A2C">
        <w:t>require</w:t>
      </w:r>
      <w:r w:rsidR="00150922">
        <w:t xml:space="preserve"> </w:t>
      </w:r>
      <w:r w:rsidR="00C26A2C">
        <w:t>that</w:t>
      </w:r>
      <w:r w:rsidR="00150922">
        <w:t xml:space="preserve"> </w:t>
      </w:r>
      <w:r w:rsidR="00C26A2C">
        <w:t>God</w:t>
      </w:r>
      <w:r w:rsidR="00150922">
        <w:t xml:space="preserve"> </w:t>
      </w:r>
      <w:r w:rsidR="00C26A2C">
        <w:t>write</w:t>
      </w:r>
      <w:r w:rsidR="00150922">
        <w:t xml:space="preserve"> </w:t>
      </w:r>
      <w:r w:rsidR="00C26A2C">
        <w:t>them</w:t>
      </w:r>
      <w:r w:rsidR="00C91E4A">
        <w:t>.</w:t>
      </w:r>
      <w:r w:rsidR="00150922">
        <w:t xml:space="preserve">  </w:t>
      </w:r>
      <w:r w:rsidR="00C26A2C">
        <w:t>Yet</w:t>
      </w:r>
      <w:r w:rsidR="00150922">
        <w:t xml:space="preserve"> </w:t>
      </w:r>
      <w:r w:rsidR="00C26A2C">
        <w:t>in</w:t>
      </w:r>
      <w:r w:rsidR="00150922">
        <w:t xml:space="preserve"> </w:t>
      </w:r>
      <w:r w:rsidR="00C26A2C">
        <w:t>the</w:t>
      </w:r>
      <w:r w:rsidR="00150922">
        <w:t xml:space="preserve"> </w:t>
      </w:r>
      <w:r w:rsidR="00C26A2C">
        <w:t>life</w:t>
      </w:r>
      <w:r w:rsidR="00150922">
        <w:t xml:space="preserve"> </w:t>
      </w:r>
      <w:r w:rsidR="00C26A2C">
        <w:t>of</w:t>
      </w:r>
      <w:r w:rsidR="00150922">
        <w:t xml:space="preserve"> </w:t>
      </w:r>
      <w:r w:rsidR="00C26A2C">
        <w:t>Moses,</w:t>
      </w:r>
      <w:r w:rsidR="00150922">
        <w:t xml:space="preserve"> </w:t>
      </w:r>
      <w:r w:rsidR="00C26A2C">
        <w:t>God</w:t>
      </w:r>
      <w:r w:rsidR="00150922">
        <w:t xml:space="preserve"> </w:t>
      </w:r>
      <w:r w:rsidR="00C26A2C">
        <w:t>wrote</w:t>
      </w:r>
      <w:r w:rsidR="00150922">
        <w:t xml:space="preserve"> </w:t>
      </w:r>
      <w:r w:rsidR="00C04B7E">
        <w:t>only</w:t>
      </w:r>
      <w:r w:rsidR="00150922">
        <w:t xml:space="preserve"> </w:t>
      </w:r>
      <w:r w:rsidR="00C26A2C">
        <w:t>the</w:t>
      </w:r>
      <w:r w:rsidR="00150922">
        <w:t xml:space="preserve"> </w:t>
      </w:r>
      <w:r w:rsidR="00C26A2C">
        <w:t>Decalogue</w:t>
      </w:r>
      <w:r w:rsidR="00150922">
        <w:t xml:space="preserve"> </w:t>
      </w:r>
      <w:r w:rsidR="00C26A2C">
        <w:t>on</w:t>
      </w:r>
      <w:r w:rsidR="00150922">
        <w:t xml:space="preserve"> </w:t>
      </w:r>
      <w:r w:rsidR="00C26A2C">
        <w:t>stone</w:t>
      </w:r>
      <w:r w:rsidR="00150922">
        <w:t xml:space="preserve"> </w:t>
      </w:r>
      <w:r w:rsidR="00C26A2C">
        <w:t>tablets,</w:t>
      </w:r>
      <w:r w:rsidR="00150922">
        <w:t xml:space="preserve"> </w:t>
      </w:r>
      <w:r w:rsidR="00C26A2C">
        <w:t>which</w:t>
      </w:r>
      <w:r w:rsidR="00150922">
        <w:t xml:space="preserve"> </w:t>
      </w:r>
      <w:r w:rsidR="00C26A2C">
        <w:t>were</w:t>
      </w:r>
      <w:r w:rsidR="00150922">
        <w:t xml:space="preserve"> </w:t>
      </w:r>
      <w:r w:rsidR="00C26A2C">
        <w:t>archived</w:t>
      </w:r>
      <w:r w:rsidR="00150922">
        <w:t xml:space="preserve"> </w:t>
      </w:r>
      <w:r w:rsidR="00C26A2C">
        <w:t>inside</w:t>
      </w:r>
      <w:r w:rsidR="00150922">
        <w:t xml:space="preserve"> </w:t>
      </w:r>
      <w:r w:rsidR="00C26A2C">
        <w:t>the</w:t>
      </w:r>
      <w:r w:rsidR="00150922">
        <w:t xml:space="preserve"> </w:t>
      </w:r>
      <w:r w:rsidR="00C26A2C">
        <w:t>Ark.</w:t>
      </w:r>
      <w:r w:rsidR="00A13FA5">
        <w:rPr>
          <w:rStyle w:val="EndnoteReference"/>
        </w:rPr>
        <w:endnoteReference w:id="4"/>
      </w:r>
    </w:p>
    <w:p w:rsidR="00E64962" w:rsidRDefault="00C26A2C" w:rsidP="001C1448">
      <w:pPr>
        <w:tabs>
          <w:tab w:val="left" w:pos="1080"/>
        </w:tabs>
      </w:pPr>
      <w:r>
        <w:t>Unless</w:t>
      </w:r>
      <w:r w:rsidR="00150922">
        <w:t xml:space="preserve"> </w:t>
      </w:r>
      <w:r>
        <w:t>Genesis</w:t>
      </w:r>
      <w:r w:rsidR="00150922">
        <w:t xml:space="preserve"> </w:t>
      </w:r>
      <w:r>
        <w:t>was</w:t>
      </w:r>
      <w:r w:rsidR="00150922">
        <w:t xml:space="preserve"> </w:t>
      </w:r>
      <w:r>
        <w:t>received</w:t>
      </w:r>
      <w:r w:rsidR="00150922">
        <w:t xml:space="preserve"> </w:t>
      </w:r>
      <w:r>
        <w:t>from</w:t>
      </w:r>
      <w:r w:rsidR="00150922">
        <w:t xml:space="preserve"> </w:t>
      </w:r>
      <w:r>
        <w:t>an</w:t>
      </w:r>
      <w:r w:rsidR="00150922">
        <w:t xml:space="preserve"> </w:t>
      </w:r>
      <w:r>
        <w:t>earlier</w:t>
      </w:r>
      <w:r w:rsidR="00150922">
        <w:t xml:space="preserve"> </w:t>
      </w:r>
      <w:r>
        <w:t>source,</w:t>
      </w:r>
      <w:r w:rsidR="000102FD">
        <w:rPr>
          <w:rStyle w:val="EndnoteReference"/>
        </w:rPr>
        <w:endnoteReference w:id="5"/>
      </w:r>
      <w:r w:rsidR="00150922">
        <w:t xml:space="preserve"> </w:t>
      </w:r>
      <w:r>
        <w:t>the</w:t>
      </w:r>
      <w:r w:rsidR="00150922">
        <w:t xml:space="preserve"> </w:t>
      </w:r>
      <w:r>
        <w:t>rest</w:t>
      </w:r>
      <w:r w:rsidR="00150922">
        <w:t xml:space="preserve"> </w:t>
      </w:r>
      <w:r>
        <w:t>of</w:t>
      </w:r>
      <w:r w:rsidR="00150922">
        <w:t xml:space="preserve"> </w:t>
      </w:r>
      <w:r>
        <w:t>Torah</w:t>
      </w:r>
      <w:r w:rsidR="004A4202">
        <w:t>,</w:t>
      </w:r>
      <w:r w:rsidR="00150922">
        <w:t xml:space="preserve"> </w:t>
      </w:r>
      <w:r w:rsidR="004A4202">
        <w:t>which</w:t>
      </w:r>
      <w:r w:rsidR="00150922">
        <w:t xml:space="preserve"> </w:t>
      </w:r>
      <w:r w:rsidR="004A4202">
        <w:t>was</w:t>
      </w:r>
      <w:r w:rsidR="00150922">
        <w:t xml:space="preserve"> </w:t>
      </w:r>
      <w:r w:rsidR="004A4202">
        <w:t>archived</w:t>
      </w:r>
      <w:r w:rsidR="00150922">
        <w:t xml:space="preserve"> </w:t>
      </w:r>
      <w:r w:rsidR="00192D08">
        <w:t xml:space="preserve">outside, </w:t>
      </w:r>
      <w:r w:rsidR="004A4202">
        <w:t>beside</w:t>
      </w:r>
      <w:r w:rsidR="00150922">
        <w:t xml:space="preserve"> </w:t>
      </w:r>
      <w:r w:rsidR="004A4202">
        <w:t>the</w:t>
      </w:r>
      <w:r w:rsidR="00150922">
        <w:t xml:space="preserve"> </w:t>
      </w:r>
      <w:r w:rsidR="004A4202">
        <w:t>Ark,</w:t>
      </w:r>
      <w:r w:rsidR="00150922">
        <w:t xml:space="preserve"> </w:t>
      </w:r>
      <w:r>
        <w:t>is</w:t>
      </w:r>
      <w:r w:rsidR="00150922">
        <w:t xml:space="preserve"> </w:t>
      </w:r>
      <w:r>
        <w:t>the</w:t>
      </w:r>
      <w:r w:rsidR="00150922">
        <w:t xml:space="preserve"> </w:t>
      </w:r>
      <w:r>
        <w:t>product</w:t>
      </w:r>
      <w:r w:rsidR="00150922">
        <w:t xml:space="preserve"> </w:t>
      </w:r>
      <w:r>
        <w:t>of</w:t>
      </w:r>
      <w:r w:rsidR="00150922">
        <w:t xml:space="preserve"> </w:t>
      </w:r>
      <w:r>
        <w:t>an</w:t>
      </w:r>
      <w:r w:rsidR="00150922">
        <w:t xml:space="preserve"> </w:t>
      </w:r>
      <w:r>
        <w:t>extended</w:t>
      </w:r>
      <w:r w:rsidR="00150922">
        <w:t xml:space="preserve"> </w:t>
      </w:r>
      <w:r>
        <w:t>conversation</w:t>
      </w:r>
      <w:r w:rsidR="00150922">
        <w:t xml:space="preserve"> </w:t>
      </w:r>
      <w:r>
        <w:t>between</w:t>
      </w:r>
      <w:r w:rsidR="00150922">
        <w:t xml:space="preserve"> </w:t>
      </w:r>
      <w:r>
        <w:t>God</w:t>
      </w:r>
      <w:r w:rsidR="00150922">
        <w:t xml:space="preserve"> </w:t>
      </w:r>
      <w:r>
        <w:t>and</w:t>
      </w:r>
      <w:r w:rsidR="00150922">
        <w:t xml:space="preserve"> </w:t>
      </w:r>
      <w:r>
        <w:t>Moses,</w:t>
      </w:r>
      <w:r w:rsidR="00150922">
        <w:t xml:space="preserve"> </w:t>
      </w:r>
      <w:r>
        <w:t>in</w:t>
      </w:r>
      <w:r w:rsidR="00150922">
        <w:t xml:space="preserve"> </w:t>
      </w:r>
      <w:r>
        <w:t>which</w:t>
      </w:r>
      <w:r w:rsidR="00150922">
        <w:t xml:space="preserve"> </w:t>
      </w:r>
      <w:r>
        <w:t>Moses</w:t>
      </w:r>
      <w:r w:rsidR="00150922">
        <w:t xml:space="preserve"> </w:t>
      </w:r>
      <w:r>
        <w:t>acted</w:t>
      </w:r>
      <w:r w:rsidR="00150922">
        <w:t xml:space="preserve"> </w:t>
      </w:r>
      <w:r>
        <w:t>as</w:t>
      </w:r>
      <w:r w:rsidR="00150922">
        <w:t xml:space="preserve"> </w:t>
      </w:r>
      <w:r>
        <w:t>recording</w:t>
      </w:r>
      <w:r w:rsidR="00150922">
        <w:t xml:space="preserve"> </w:t>
      </w:r>
      <w:r>
        <w:t>secretary.</w:t>
      </w:r>
      <w:r w:rsidR="005772C4">
        <w:rPr>
          <w:rStyle w:val="EndnoteReference"/>
        </w:rPr>
        <w:endnoteReference w:id="6"/>
      </w:r>
    </w:p>
    <w:p w:rsidR="001C1448" w:rsidRDefault="00C26A2C" w:rsidP="001C1448">
      <w:pPr>
        <w:tabs>
          <w:tab w:val="left" w:pos="1080"/>
        </w:tabs>
      </w:pPr>
      <w:r>
        <w:t>So</w:t>
      </w:r>
      <w:r w:rsidR="00150922">
        <w:t xml:space="preserve"> </w:t>
      </w:r>
      <w:r>
        <w:t>w</w:t>
      </w:r>
      <w:r w:rsidR="00C91E4A">
        <w:t>hat</w:t>
      </w:r>
      <w:r w:rsidR="00150922">
        <w:t xml:space="preserve"> </w:t>
      </w:r>
      <w:r w:rsidR="00C91E4A">
        <w:t>we</w:t>
      </w:r>
      <w:r w:rsidR="00150922">
        <w:t xml:space="preserve"> </w:t>
      </w:r>
      <w:r w:rsidR="00C91E4A">
        <w:t>mean</w:t>
      </w:r>
      <w:r w:rsidR="00150922">
        <w:t xml:space="preserve"> </w:t>
      </w:r>
      <w:r w:rsidR="00C91E4A">
        <w:t>by</w:t>
      </w:r>
      <w:r w:rsidR="00150922">
        <w:t xml:space="preserve"> </w:t>
      </w:r>
      <w:r>
        <w:t>inerrancy</w:t>
      </w:r>
      <w:r w:rsidR="00150922">
        <w:t xml:space="preserve"> </w:t>
      </w:r>
      <w:r>
        <w:t>of</w:t>
      </w:r>
      <w:r w:rsidR="00150922">
        <w:t xml:space="preserve"> </w:t>
      </w:r>
      <w:r>
        <w:t>Scripture</w:t>
      </w:r>
      <w:r w:rsidR="00150922">
        <w:t xml:space="preserve"> </w:t>
      </w:r>
      <w:r w:rsidR="00C91E4A">
        <w:t>is</w:t>
      </w:r>
      <w:r w:rsidR="00150922">
        <w:t xml:space="preserve"> </w:t>
      </w:r>
      <w:r w:rsidR="00C91E4A">
        <w:t>that</w:t>
      </w:r>
      <w:r w:rsidR="00150922">
        <w:t xml:space="preserve"> </w:t>
      </w:r>
      <w:r w:rsidR="00C91E4A">
        <w:t>the</w:t>
      </w:r>
      <w:r w:rsidR="00150922">
        <w:t xml:space="preserve"> </w:t>
      </w:r>
      <w:r w:rsidR="00C91E4A">
        <w:t>original</w:t>
      </w:r>
      <w:r w:rsidR="00150922">
        <w:t xml:space="preserve"> </w:t>
      </w:r>
      <w:r w:rsidR="00C91E4A">
        <w:t>documents</w:t>
      </w:r>
      <w:r w:rsidR="00150922">
        <w:t xml:space="preserve"> </w:t>
      </w:r>
      <w:r w:rsidR="00C91E4A">
        <w:t>sufficiently</w:t>
      </w:r>
      <w:r w:rsidR="00150922">
        <w:t xml:space="preserve"> </w:t>
      </w:r>
      <w:r w:rsidR="00C91E4A">
        <w:t>recorded</w:t>
      </w:r>
      <w:r w:rsidR="00150922">
        <w:t xml:space="preserve"> </w:t>
      </w:r>
      <w:r w:rsidR="00C91E4A">
        <w:t>and</w:t>
      </w:r>
      <w:r w:rsidR="00150922">
        <w:t xml:space="preserve"> </w:t>
      </w:r>
      <w:r w:rsidR="00C91E4A">
        <w:t>reported</w:t>
      </w:r>
      <w:r w:rsidR="00150922">
        <w:t xml:space="preserve"> </w:t>
      </w:r>
      <w:r w:rsidR="00C91E4A">
        <w:t>the</w:t>
      </w:r>
      <w:r w:rsidR="00150922">
        <w:t xml:space="preserve"> </w:t>
      </w:r>
      <w:r w:rsidR="00C91E4A">
        <w:t>conversations</w:t>
      </w:r>
      <w:r w:rsidR="00150922">
        <w:t xml:space="preserve"> </w:t>
      </w:r>
      <w:r w:rsidR="00C91E4A">
        <w:t>between</w:t>
      </w:r>
      <w:r w:rsidR="00150922">
        <w:t xml:space="preserve"> </w:t>
      </w:r>
      <w:r w:rsidR="00C91E4A">
        <w:t>God</w:t>
      </w:r>
      <w:r w:rsidR="00150922">
        <w:t xml:space="preserve"> </w:t>
      </w:r>
      <w:r w:rsidR="00C91E4A">
        <w:t>and</w:t>
      </w:r>
      <w:r w:rsidR="00150922">
        <w:t xml:space="preserve"> </w:t>
      </w:r>
      <w:r w:rsidR="00C91E4A">
        <w:t>His</w:t>
      </w:r>
      <w:r w:rsidR="00150922">
        <w:t xml:space="preserve"> </w:t>
      </w:r>
      <w:r w:rsidR="00C91E4A">
        <w:t>Prophets</w:t>
      </w:r>
      <w:r w:rsidR="00150922">
        <w:t xml:space="preserve"> </w:t>
      </w:r>
      <w:r w:rsidR="00C91E4A">
        <w:t>and</w:t>
      </w:r>
      <w:r w:rsidR="00150922">
        <w:t xml:space="preserve"> </w:t>
      </w:r>
      <w:r w:rsidR="00C91E4A">
        <w:t>Apostles,</w:t>
      </w:r>
      <w:r w:rsidR="00150922">
        <w:t xml:space="preserve"> </w:t>
      </w:r>
      <w:r w:rsidR="00F11E4C">
        <w:t>with</w:t>
      </w:r>
      <w:r w:rsidR="00150922">
        <w:t xml:space="preserve"> </w:t>
      </w:r>
      <w:r w:rsidR="00F11E4C">
        <w:t>the</w:t>
      </w:r>
      <w:r w:rsidR="00150922">
        <w:t xml:space="preserve"> </w:t>
      </w:r>
      <w:r w:rsidR="00F11E4C">
        <w:t>result</w:t>
      </w:r>
      <w:r w:rsidR="00150922">
        <w:t xml:space="preserve"> </w:t>
      </w:r>
      <w:r w:rsidR="00C91E4A">
        <w:t>that</w:t>
      </w:r>
      <w:r w:rsidR="00150922">
        <w:t xml:space="preserve"> </w:t>
      </w:r>
      <w:r w:rsidR="0027598B">
        <w:t>God</w:t>
      </w:r>
      <w:r w:rsidR="00150922">
        <w:t xml:space="preserve"> </w:t>
      </w:r>
      <w:r w:rsidR="0027598B">
        <w:t>approved</w:t>
      </w:r>
      <w:r w:rsidR="00150922">
        <w:t xml:space="preserve"> </w:t>
      </w:r>
      <w:r w:rsidR="0027598B">
        <w:t>and</w:t>
      </w:r>
      <w:r w:rsidR="00150922">
        <w:t xml:space="preserve"> </w:t>
      </w:r>
      <w:r w:rsidR="00C91E4A">
        <w:t>received</w:t>
      </w:r>
      <w:r w:rsidR="00150922">
        <w:t xml:space="preserve"> </w:t>
      </w:r>
      <w:r w:rsidR="00C91E4A">
        <w:t>them</w:t>
      </w:r>
      <w:r w:rsidR="00150922">
        <w:t xml:space="preserve"> </w:t>
      </w:r>
      <w:r w:rsidR="00C91E4A">
        <w:t>as</w:t>
      </w:r>
      <w:r w:rsidR="00150922">
        <w:t xml:space="preserve"> </w:t>
      </w:r>
      <w:r w:rsidR="00C91E4A">
        <w:t>a</w:t>
      </w:r>
      <w:r w:rsidR="00150922">
        <w:t xml:space="preserve"> </w:t>
      </w:r>
      <w:r w:rsidR="00C91E4A">
        <w:t>witness</w:t>
      </w:r>
      <w:r w:rsidR="00150922">
        <w:t xml:space="preserve"> </w:t>
      </w:r>
      <w:r w:rsidR="00C91E4A">
        <w:t>in</w:t>
      </w:r>
      <w:r w:rsidR="00150922">
        <w:t xml:space="preserve"> </w:t>
      </w:r>
      <w:r w:rsidR="00C91E4A">
        <w:t>His</w:t>
      </w:r>
      <w:r w:rsidR="00150922">
        <w:t xml:space="preserve"> </w:t>
      </w:r>
      <w:r w:rsidR="00C91E4A">
        <w:t>Holy</w:t>
      </w:r>
      <w:r w:rsidR="00150922">
        <w:t xml:space="preserve"> </w:t>
      </w:r>
      <w:r w:rsidR="00C91E4A">
        <w:t>Oracle</w:t>
      </w:r>
      <w:r w:rsidR="00F11E4C">
        <w:t>,</w:t>
      </w:r>
      <w:r w:rsidR="00331C04">
        <w:rPr>
          <w:rStyle w:val="EndnoteReference"/>
        </w:rPr>
        <w:endnoteReference w:id="7"/>
      </w:r>
      <w:r w:rsidR="00150922">
        <w:t xml:space="preserve"> </w:t>
      </w:r>
      <w:r w:rsidR="00F11E4C">
        <w:t>where</w:t>
      </w:r>
      <w:r w:rsidR="00150922">
        <w:t xml:space="preserve"> </w:t>
      </w:r>
      <w:r w:rsidR="00F11E4C">
        <w:t>they</w:t>
      </w:r>
      <w:r w:rsidR="00150922">
        <w:t xml:space="preserve"> </w:t>
      </w:r>
      <w:r w:rsidR="001C1448">
        <w:t>would</w:t>
      </w:r>
      <w:r w:rsidR="00150922">
        <w:t xml:space="preserve"> </w:t>
      </w:r>
      <w:r w:rsidR="00F11E4C">
        <w:t>then</w:t>
      </w:r>
      <w:r w:rsidR="00150922">
        <w:t xml:space="preserve"> </w:t>
      </w:r>
      <w:r w:rsidR="00F11E4C">
        <w:t>serve</w:t>
      </w:r>
      <w:r w:rsidR="00150922">
        <w:t xml:space="preserve"> </w:t>
      </w:r>
      <w:r w:rsidR="00F11E4C">
        <w:t>in</w:t>
      </w:r>
      <w:r w:rsidR="00150922">
        <w:t xml:space="preserve"> </w:t>
      </w:r>
      <w:r w:rsidR="00F11E4C">
        <w:t>perpetuity</w:t>
      </w:r>
      <w:r w:rsidR="00F11E4C">
        <w:rPr>
          <w:rStyle w:val="EndnoteReference"/>
        </w:rPr>
        <w:endnoteReference w:id="8"/>
      </w:r>
      <w:r w:rsidR="00150922">
        <w:t xml:space="preserve"> </w:t>
      </w:r>
      <w:r w:rsidR="00F11E4C">
        <w:t>as</w:t>
      </w:r>
      <w:r w:rsidR="00150922">
        <w:t xml:space="preserve"> </w:t>
      </w:r>
      <w:r w:rsidR="00F11E4C">
        <w:t>the</w:t>
      </w:r>
      <w:r w:rsidR="00150922">
        <w:t xml:space="preserve"> </w:t>
      </w:r>
      <w:r w:rsidR="00F11E4C">
        <w:t>constitutional</w:t>
      </w:r>
      <w:r w:rsidR="00150922">
        <w:t xml:space="preserve"> </w:t>
      </w:r>
      <w:r w:rsidR="00F11E4C">
        <w:t>and</w:t>
      </w:r>
      <w:r w:rsidR="00150922">
        <w:t xml:space="preserve"> </w:t>
      </w:r>
      <w:r w:rsidR="00F11E4C">
        <w:t>regulatory</w:t>
      </w:r>
      <w:r w:rsidR="00150922">
        <w:t xml:space="preserve"> </w:t>
      </w:r>
      <w:r w:rsidR="00F11E4C">
        <w:t>law</w:t>
      </w:r>
      <w:r w:rsidR="00150922">
        <w:t xml:space="preserve"> </w:t>
      </w:r>
      <w:r w:rsidR="00F11E4C">
        <w:t>of</w:t>
      </w:r>
      <w:r w:rsidR="00150922">
        <w:t xml:space="preserve"> </w:t>
      </w:r>
      <w:r w:rsidR="00F11E4C">
        <w:t>God</w:t>
      </w:r>
      <w:r w:rsidR="00150922">
        <w:t xml:space="preserve"> </w:t>
      </w:r>
      <w:r w:rsidR="00F11E4C">
        <w:t>for</w:t>
      </w:r>
      <w:r w:rsidR="00150922">
        <w:t xml:space="preserve"> </w:t>
      </w:r>
      <w:r w:rsidR="00F11E4C">
        <w:t>God</w:t>
      </w:r>
      <w:r w:rsidR="00991FBF">
        <w:t>’</w:t>
      </w:r>
      <w:r w:rsidR="00F11E4C">
        <w:t>s</w:t>
      </w:r>
      <w:r w:rsidR="00150922">
        <w:t xml:space="preserve"> </w:t>
      </w:r>
      <w:r w:rsidR="00F11E4C">
        <w:t>people,</w:t>
      </w:r>
      <w:r w:rsidR="00150922">
        <w:t xml:space="preserve"> </w:t>
      </w:r>
      <w:r w:rsidR="00F11E4C">
        <w:t>together</w:t>
      </w:r>
      <w:r w:rsidR="00150922">
        <w:t xml:space="preserve"> </w:t>
      </w:r>
      <w:r w:rsidR="00F11E4C">
        <w:t>with</w:t>
      </w:r>
      <w:r w:rsidR="00150922">
        <w:t xml:space="preserve"> </w:t>
      </w:r>
      <w:r w:rsidR="00F11E4C">
        <w:t>timely</w:t>
      </w:r>
      <w:r w:rsidR="00150922">
        <w:t xml:space="preserve"> </w:t>
      </w:r>
      <w:r w:rsidR="00F11E4C">
        <w:t>historical</w:t>
      </w:r>
      <w:r w:rsidR="00150922">
        <w:t xml:space="preserve"> </w:t>
      </w:r>
      <w:r w:rsidR="00F11E4C">
        <w:t>updates</w:t>
      </w:r>
      <w:r w:rsidR="00331C04">
        <w:rPr>
          <w:rStyle w:val="EndnoteReference"/>
        </w:rPr>
        <w:endnoteReference w:id="9"/>
      </w:r>
      <w:r w:rsidR="00150922">
        <w:t xml:space="preserve"> </w:t>
      </w:r>
      <w:r w:rsidR="00F11E4C">
        <w:t>and</w:t>
      </w:r>
      <w:r w:rsidR="00150922">
        <w:t xml:space="preserve"> </w:t>
      </w:r>
      <w:r w:rsidR="00F11E4C">
        <w:t>literary</w:t>
      </w:r>
      <w:r w:rsidR="00150922">
        <w:t xml:space="preserve"> </w:t>
      </w:r>
      <w:r w:rsidR="00F11E4C">
        <w:t>treasures</w:t>
      </w:r>
      <w:r w:rsidR="00331C04">
        <w:rPr>
          <w:rStyle w:val="EndnoteReference"/>
        </w:rPr>
        <w:endnoteReference w:id="10"/>
      </w:r>
      <w:r w:rsidR="00D0542B">
        <w:t>.</w:t>
      </w:r>
    </w:p>
    <w:p w:rsidR="0054035B" w:rsidRDefault="001C1448" w:rsidP="001C1448">
      <w:pPr>
        <w:tabs>
          <w:tab w:val="left" w:pos="1080"/>
        </w:tabs>
      </w:pPr>
      <w:r>
        <w:t>Even</w:t>
      </w:r>
      <w:r w:rsidR="00150922">
        <w:t xml:space="preserve"> </w:t>
      </w:r>
      <w:r>
        <w:t>in</w:t>
      </w:r>
      <w:r w:rsidR="00150922">
        <w:t xml:space="preserve"> </w:t>
      </w:r>
      <w:r>
        <w:t>this,</w:t>
      </w:r>
      <w:r w:rsidR="00150922">
        <w:t xml:space="preserve"> </w:t>
      </w:r>
      <w:r>
        <w:t>there</w:t>
      </w:r>
      <w:r w:rsidR="00150922">
        <w:t xml:space="preserve"> </w:t>
      </w:r>
      <w:r>
        <w:t>is</w:t>
      </w:r>
      <w:r w:rsidR="00150922">
        <w:t xml:space="preserve"> </w:t>
      </w:r>
      <w:r>
        <w:t>a</w:t>
      </w:r>
      <w:r w:rsidR="00150922">
        <w:t xml:space="preserve"> </w:t>
      </w:r>
      <w:r>
        <w:t>marked</w:t>
      </w:r>
      <w:r w:rsidR="00150922">
        <w:t xml:space="preserve"> </w:t>
      </w:r>
      <w:r>
        <w:t>distinction</w:t>
      </w:r>
      <w:r w:rsidR="00150922">
        <w:t xml:space="preserve"> </w:t>
      </w:r>
      <w:r>
        <w:t>between</w:t>
      </w:r>
      <w:r w:rsidR="00150922">
        <w:t xml:space="preserve"> </w:t>
      </w:r>
      <w:r>
        <w:t>the</w:t>
      </w:r>
      <w:r w:rsidR="00150922">
        <w:t xml:space="preserve"> </w:t>
      </w:r>
      <w:r>
        <w:t>stone</w:t>
      </w:r>
      <w:r w:rsidR="00150922">
        <w:t xml:space="preserve"> </w:t>
      </w:r>
      <w:r>
        <w:t>tablets</w:t>
      </w:r>
      <w:r w:rsidR="00150922">
        <w:t xml:space="preserve"> </w:t>
      </w:r>
      <w:r>
        <w:t>themselves,</w:t>
      </w:r>
      <w:r w:rsidR="00150922">
        <w:t xml:space="preserve"> </w:t>
      </w:r>
      <w:r>
        <w:t>and</w:t>
      </w:r>
      <w:r w:rsidR="00150922">
        <w:t xml:space="preserve"> </w:t>
      </w:r>
      <w:r>
        <w:t>the</w:t>
      </w:r>
      <w:r w:rsidR="00150922">
        <w:t xml:space="preserve"> </w:t>
      </w:r>
      <w:r>
        <w:t>Torah</w:t>
      </w:r>
      <w:r w:rsidR="00150922">
        <w:t xml:space="preserve"> </w:t>
      </w:r>
      <w:r>
        <w:t>that</w:t>
      </w:r>
      <w:r w:rsidR="00150922">
        <w:t xml:space="preserve"> </w:t>
      </w:r>
      <w:r>
        <w:t>reports</w:t>
      </w:r>
      <w:r w:rsidR="00150922">
        <w:t xml:space="preserve"> </w:t>
      </w:r>
      <w:r>
        <w:t>a</w:t>
      </w:r>
      <w:r w:rsidR="00150922">
        <w:t xml:space="preserve"> </w:t>
      </w:r>
      <w:r>
        <w:t>copy</w:t>
      </w:r>
      <w:r w:rsidR="00150922">
        <w:t xml:space="preserve"> </w:t>
      </w:r>
      <w:r>
        <w:t>of</w:t>
      </w:r>
      <w:r w:rsidR="00150922">
        <w:t xml:space="preserve"> </w:t>
      </w:r>
      <w:r>
        <w:t>the</w:t>
      </w:r>
      <w:r w:rsidR="00150922">
        <w:t xml:space="preserve"> </w:t>
      </w:r>
      <w:r>
        <w:t>stone</w:t>
      </w:r>
      <w:r w:rsidR="00150922">
        <w:t xml:space="preserve"> </w:t>
      </w:r>
      <w:r>
        <w:t>tablets</w:t>
      </w:r>
      <w:r w:rsidR="00991FBF">
        <w:t>’</w:t>
      </w:r>
      <w:r w:rsidR="00150922">
        <w:t xml:space="preserve"> </w:t>
      </w:r>
      <w:r>
        <w:t>contents.</w:t>
      </w:r>
      <w:r w:rsidR="00150922">
        <w:t xml:space="preserve">  </w:t>
      </w:r>
      <w:r>
        <w:t>The</w:t>
      </w:r>
      <w:r w:rsidR="00150922">
        <w:t xml:space="preserve"> </w:t>
      </w:r>
      <w:r>
        <w:t>stone</w:t>
      </w:r>
      <w:r w:rsidR="00150922">
        <w:t xml:space="preserve"> </w:t>
      </w:r>
      <w:r>
        <w:t>tablets</w:t>
      </w:r>
      <w:r w:rsidR="00150922">
        <w:t xml:space="preserve"> </w:t>
      </w:r>
      <w:r>
        <w:t>are</w:t>
      </w:r>
      <w:r w:rsidR="00150922">
        <w:t xml:space="preserve"> </w:t>
      </w:r>
      <w:r>
        <w:t>unquestionably</w:t>
      </w:r>
      <w:r w:rsidR="00150922">
        <w:t xml:space="preserve"> </w:t>
      </w:r>
      <w:r>
        <w:t>inerrant.</w:t>
      </w:r>
      <w:r w:rsidR="00150922">
        <w:t xml:space="preserve">  </w:t>
      </w:r>
      <w:r>
        <w:t>We</w:t>
      </w:r>
      <w:r w:rsidR="00150922">
        <w:t xml:space="preserve"> </w:t>
      </w:r>
      <w:r>
        <w:t>will</w:t>
      </w:r>
      <w:r w:rsidR="00150922">
        <w:t xml:space="preserve"> </w:t>
      </w:r>
      <w:r>
        <w:t>not</w:t>
      </w:r>
      <w:r w:rsidR="00150922">
        <w:t xml:space="preserve"> </w:t>
      </w:r>
      <w:r>
        <w:t>be</w:t>
      </w:r>
      <w:r w:rsidR="00150922">
        <w:t xml:space="preserve"> </w:t>
      </w:r>
      <w:r>
        <w:t>able</w:t>
      </w:r>
      <w:r w:rsidR="00150922">
        <w:t xml:space="preserve"> </w:t>
      </w:r>
      <w:r>
        <w:t>to</w:t>
      </w:r>
      <w:r w:rsidR="00150922">
        <w:t xml:space="preserve"> </w:t>
      </w:r>
      <w:r>
        <w:t>prove</w:t>
      </w:r>
      <w:r w:rsidR="00150922">
        <w:t xml:space="preserve"> </w:t>
      </w:r>
      <w:r>
        <w:t>that</w:t>
      </w:r>
      <w:r w:rsidR="00150922">
        <w:t xml:space="preserve"> </w:t>
      </w:r>
      <w:r>
        <w:t>Torah</w:t>
      </w:r>
      <w:r w:rsidR="00150922">
        <w:t xml:space="preserve"> </w:t>
      </w:r>
      <w:r>
        <w:t>is</w:t>
      </w:r>
      <w:r w:rsidR="00150922">
        <w:t xml:space="preserve"> </w:t>
      </w:r>
      <w:r>
        <w:t>also</w:t>
      </w:r>
      <w:r w:rsidR="00150922">
        <w:t xml:space="preserve"> </w:t>
      </w:r>
      <w:r>
        <w:t>inerrant,</w:t>
      </w:r>
      <w:r w:rsidR="00150922">
        <w:t xml:space="preserve"> </w:t>
      </w:r>
      <w:r>
        <w:t>so</w:t>
      </w:r>
      <w:r w:rsidR="00150922">
        <w:t xml:space="preserve"> </w:t>
      </w:r>
      <w:r>
        <w:t>this</w:t>
      </w:r>
      <w:r w:rsidR="00150922">
        <w:t xml:space="preserve"> </w:t>
      </w:r>
      <w:r>
        <w:t>issue</w:t>
      </w:r>
      <w:r w:rsidR="00150922">
        <w:t xml:space="preserve"> </w:t>
      </w:r>
      <w:r>
        <w:t>will</w:t>
      </w:r>
      <w:r w:rsidR="00150922">
        <w:t xml:space="preserve"> </w:t>
      </w:r>
      <w:r>
        <w:t>remain</w:t>
      </w:r>
      <w:r w:rsidR="00150922">
        <w:t xml:space="preserve"> </w:t>
      </w:r>
      <w:r>
        <w:t>unresolved,</w:t>
      </w:r>
      <w:r w:rsidR="00150922">
        <w:t xml:space="preserve"> </w:t>
      </w:r>
      <w:r>
        <w:t>always</w:t>
      </w:r>
      <w:r w:rsidR="00150922">
        <w:t xml:space="preserve"> </w:t>
      </w:r>
      <w:r>
        <w:t>in</w:t>
      </w:r>
      <w:r w:rsidR="00150922">
        <w:t xml:space="preserve"> </w:t>
      </w:r>
      <w:r>
        <w:t>doubt.</w:t>
      </w:r>
    </w:p>
    <w:p w:rsidR="000316F3" w:rsidRDefault="00EA033D" w:rsidP="00EA033D">
      <w:pPr>
        <w:tabs>
          <w:tab w:val="left" w:pos="1080"/>
        </w:tabs>
      </w:pPr>
      <w:r w:rsidRPr="00EA033D">
        <w:rPr>
          <w:i/>
          <w:iCs/>
          <w:u w:val="single"/>
        </w:rPr>
        <w:t xml:space="preserve">Part </w:t>
      </w:r>
      <w:r>
        <w:rPr>
          <w:i/>
          <w:iCs/>
          <w:u w:val="single"/>
        </w:rPr>
        <w:t>3</w:t>
      </w:r>
      <w:r>
        <w:t xml:space="preserve">.  </w:t>
      </w:r>
      <w:r w:rsidR="00D51B70">
        <w:t>Some</w:t>
      </w:r>
      <w:r w:rsidR="00150922">
        <w:t xml:space="preserve"> </w:t>
      </w:r>
      <w:r w:rsidR="00D51B70">
        <w:t>folks</w:t>
      </w:r>
      <w:r w:rsidR="00150922">
        <w:t xml:space="preserve"> </w:t>
      </w:r>
      <w:r w:rsidR="00D51B70">
        <w:t>might</w:t>
      </w:r>
      <w:r w:rsidR="00150922">
        <w:t xml:space="preserve"> </w:t>
      </w:r>
      <w:r w:rsidR="00D51B70">
        <w:t>take</w:t>
      </w:r>
      <w:r w:rsidR="00150922">
        <w:t xml:space="preserve"> </w:t>
      </w:r>
      <w:r w:rsidR="00D51B70">
        <w:t>issue</w:t>
      </w:r>
      <w:r w:rsidR="00150922">
        <w:t xml:space="preserve"> </w:t>
      </w:r>
      <w:r w:rsidR="00D51B70">
        <w:t>with</w:t>
      </w:r>
      <w:r w:rsidR="00150922">
        <w:t xml:space="preserve"> </w:t>
      </w:r>
      <w:r w:rsidR="00D51B70">
        <w:t>the</w:t>
      </w:r>
      <w:r w:rsidR="00150922">
        <w:t xml:space="preserve"> </w:t>
      </w:r>
      <w:r w:rsidR="00D51B70">
        <w:t>idea</w:t>
      </w:r>
      <w:r w:rsidR="00150922">
        <w:t xml:space="preserve"> </w:t>
      </w:r>
      <w:r w:rsidR="00D51B70">
        <w:t>that</w:t>
      </w:r>
      <w:r w:rsidR="00150922">
        <w:t xml:space="preserve"> </w:t>
      </w:r>
      <w:r w:rsidR="00D51B70">
        <w:t>inerrancy</w:t>
      </w:r>
      <w:r w:rsidR="00150922">
        <w:t xml:space="preserve"> </w:t>
      </w:r>
      <w:r w:rsidR="00D51B70">
        <w:t>best</w:t>
      </w:r>
      <w:r w:rsidR="00150922">
        <w:t xml:space="preserve"> </w:t>
      </w:r>
      <w:r w:rsidR="00D51B70">
        <w:t>describes</w:t>
      </w:r>
      <w:r w:rsidR="00150922">
        <w:t xml:space="preserve"> </w:t>
      </w:r>
      <w:r w:rsidR="00D51B70">
        <w:t>this</w:t>
      </w:r>
      <w:r w:rsidR="00150922">
        <w:t xml:space="preserve"> </w:t>
      </w:r>
      <w:r w:rsidR="00D51B70">
        <w:t>outcome.</w:t>
      </w:r>
      <w:r w:rsidR="00D0542B">
        <w:rPr>
          <w:rStyle w:val="EndnoteReference"/>
        </w:rPr>
        <w:endnoteReference w:id="11"/>
      </w:r>
      <w:r w:rsidR="00150922">
        <w:t xml:space="preserve">  </w:t>
      </w:r>
      <w:r w:rsidR="00D51B70">
        <w:t>Does</w:t>
      </w:r>
      <w:r w:rsidR="00150922">
        <w:t xml:space="preserve"> </w:t>
      </w:r>
      <w:r w:rsidR="00D51B70">
        <w:t>inerrancy</w:t>
      </w:r>
      <w:r w:rsidR="00150922">
        <w:t xml:space="preserve"> </w:t>
      </w:r>
      <w:r w:rsidR="00D51B70">
        <w:t>mean</w:t>
      </w:r>
      <w:r w:rsidR="00150922">
        <w:t xml:space="preserve"> </w:t>
      </w:r>
      <w:r w:rsidR="00D51B70">
        <w:t>without</w:t>
      </w:r>
      <w:r w:rsidR="00150922">
        <w:t xml:space="preserve"> </w:t>
      </w:r>
      <w:r w:rsidR="00D51B70">
        <w:t>grammatical,</w:t>
      </w:r>
      <w:r w:rsidR="00150922">
        <w:t xml:space="preserve"> </w:t>
      </w:r>
      <w:r w:rsidR="00D51B70">
        <w:t>punctuation,</w:t>
      </w:r>
      <w:r w:rsidR="00150922">
        <w:t xml:space="preserve"> </w:t>
      </w:r>
      <w:r w:rsidR="00D51B70">
        <w:t>spelling,</w:t>
      </w:r>
      <w:r w:rsidR="00150922">
        <w:t xml:space="preserve"> </w:t>
      </w:r>
      <w:r w:rsidR="00D51B70">
        <w:t>or</w:t>
      </w:r>
      <w:r w:rsidR="00150922">
        <w:t xml:space="preserve"> </w:t>
      </w:r>
      <w:r w:rsidR="00D51B70">
        <w:t>syntactical</w:t>
      </w:r>
      <w:r w:rsidR="00150922">
        <w:t xml:space="preserve"> </w:t>
      </w:r>
      <w:r w:rsidR="00D51B70">
        <w:t>variation</w:t>
      </w:r>
      <w:r w:rsidR="00150922">
        <w:t xml:space="preserve"> </w:t>
      </w:r>
      <w:r w:rsidR="00D51B70">
        <w:t>—</w:t>
      </w:r>
      <w:r w:rsidR="00150922">
        <w:t xml:space="preserve"> </w:t>
      </w:r>
      <w:r w:rsidR="00D51B70">
        <w:t>that</w:t>
      </w:r>
      <w:r w:rsidR="00150922">
        <w:t xml:space="preserve"> </w:t>
      </w:r>
      <w:r w:rsidR="00D51B70">
        <w:t>Scripture</w:t>
      </w:r>
      <w:r w:rsidR="00150922">
        <w:t xml:space="preserve"> </w:t>
      </w:r>
      <w:r w:rsidR="00D51B70">
        <w:t>defines</w:t>
      </w:r>
      <w:r w:rsidR="00150922">
        <w:t xml:space="preserve"> </w:t>
      </w:r>
      <w:r w:rsidR="00D51B70">
        <w:t>perfection</w:t>
      </w:r>
      <w:r w:rsidR="00150922">
        <w:t xml:space="preserve"> </w:t>
      </w:r>
      <w:r w:rsidR="00D51B70">
        <w:t>in</w:t>
      </w:r>
      <w:r w:rsidR="00150922">
        <w:t xml:space="preserve"> </w:t>
      </w:r>
      <w:r w:rsidR="00D51B70">
        <w:t>such</w:t>
      </w:r>
      <w:r w:rsidR="00150922">
        <w:t xml:space="preserve"> </w:t>
      </w:r>
      <w:r w:rsidR="00D51B70">
        <w:t>matters?</w:t>
      </w:r>
      <w:r w:rsidR="00150922">
        <w:t xml:space="preserve">  </w:t>
      </w:r>
      <w:r w:rsidR="00D51B70">
        <w:t>Down</w:t>
      </w:r>
      <w:r w:rsidR="00150922">
        <w:t xml:space="preserve"> </w:t>
      </w:r>
      <w:r w:rsidR="00D51B70">
        <w:t>to</w:t>
      </w:r>
      <w:r w:rsidR="00150922">
        <w:t xml:space="preserve"> </w:t>
      </w:r>
      <w:r w:rsidR="00D51B70">
        <w:t>the</w:t>
      </w:r>
      <w:r w:rsidR="00150922">
        <w:t xml:space="preserve"> </w:t>
      </w:r>
      <w:r w:rsidR="00D51B70">
        <w:t>least</w:t>
      </w:r>
      <w:r w:rsidR="00150922">
        <w:t xml:space="preserve"> </w:t>
      </w:r>
      <w:r w:rsidR="00D51B70">
        <w:t>iota</w:t>
      </w:r>
      <w:r w:rsidR="00150922">
        <w:t xml:space="preserve"> </w:t>
      </w:r>
      <w:r w:rsidR="00D51B70">
        <w:t>and</w:t>
      </w:r>
      <w:r w:rsidR="00150922">
        <w:t xml:space="preserve"> </w:t>
      </w:r>
      <w:r w:rsidR="00D51B70">
        <w:t>serif?</w:t>
      </w:r>
      <w:r w:rsidR="00D51B70">
        <w:rPr>
          <w:rStyle w:val="EndnoteReference"/>
        </w:rPr>
        <w:endnoteReference w:id="12"/>
      </w:r>
    </w:p>
    <w:p w:rsidR="00F47586" w:rsidRDefault="001F0C31" w:rsidP="000316F3">
      <w:pPr>
        <w:tabs>
          <w:tab w:val="left" w:pos="1080"/>
        </w:tabs>
      </w:pPr>
      <w:r>
        <w:t>We</w:t>
      </w:r>
      <w:r w:rsidR="00150922">
        <w:t xml:space="preserve"> </w:t>
      </w:r>
      <w:r>
        <w:t>are</w:t>
      </w:r>
      <w:r w:rsidR="00150922">
        <w:t xml:space="preserve"> </w:t>
      </w:r>
      <w:r>
        <w:t>troubled</w:t>
      </w:r>
      <w:r w:rsidR="00150922">
        <w:t xml:space="preserve"> </w:t>
      </w:r>
      <w:r>
        <w:t>by</w:t>
      </w:r>
      <w:r w:rsidR="00150922">
        <w:t xml:space="preserve"> </w:t>
      </w:r>
      <w:r>
        <w:t>the</w:t>
      </w:r>
      <w:r w:rsidR="00150922">
        <w:t xml:space="preserve"> </w:t>
      </w:r>
      <w:r>
        <w:t>fact</w:t>
      </w:r>
      <w:r w:rsidR="00150922">
        <w:t xml:space="preserve"> </w:t>
      </w:r>
      <w:r>
        <w:t>that</w:t>
      </w:r>
      <w:r w:rsidR="00150922">
        <w:t xml:space="preserve"> </w:t>
      </w:r>
      <w:r w:rsidR="0006412C">
        <w:t>not</w:t>
      </w:r>
      <w:r w:rsidR="00150922">
        <w:t xml:space="preserve"> </w:t>
      </w:r>
      <w:r w:rsidR="0006412C">
        <w:t>a</w:t>
      </w:r>
      <w:r w:rsidR="00150922">
        <w:t xml:space="preserve"> </w:t>
      </w:r>
      <w:r w:rsidR="0006412C">
        <w:t>single</w:t>
      </w:r>
      <w:r w:rsidR="00150922">
        <w:t xml:space="preserve"> </w:t>
      </w:r>
      <w:r w:rsidR="0006412C">
        <w:t>verse</w:t>
      </w:r>
      <w:r w:rsidR="00150922">
        <w:t xml:space="preserve"> </w:t>
      </w:r>
      <w:r w:rsidR="0006412C">
        <w:t>of</w:t>
      </w:r>
      <w:r w:rsidR="00150922">
        <w:t xml:space="preserve"> </w:t>
      </w:r>
      <w:r w:rsidR="0006412C">
        <w:t>Scripture</w:t>
      </w:r>
      <w:r w:rsidR="00150922">
        <w:t xml:space="preserve"> </w:t>
      </w:r>
      <w:r w:rsidR="0006412C">
        <w:t>contains</w:t>
      </w:r>
      <w:r w:rsidR="00150922">
        <w:t xml:space="preserve"> </w:t>
      </w:r>
      <w:r w:rsidR="0006412C">
        <w:t>the</w:t>
      </w:r>
      <w:r w:rsidR="00150922">
        <w:t xml:space="preserve"> </w:t>
      </w:r>
      <w:r w:rsidR="0006412C">
        <w:t>words,</w:t>
      </w:r>
      <w:r w:rsidR="00150922">
        <w:t xml:space="preserve"> </w:t>
      </w:r>
      <w:r w:rsidR="0006412C">
        <w:t>accurate,</w:t>
      </w:r>
      <w:r w:rsidR="00150922">
        <w:t xml:space="preserve"> </w:t>
      </w:r>
      <w:r w:rsidR="0006412C">
        <w:t>accuracy,</w:t>
      </w:r>
      <w:r w:rsidR="00150922">
        <w:t xml:space="preserve"> </w:t>
      </w:r>
      <w:r w:rsidR="0006412C">
        <w:t>inerrant,</w:t>
      </w:r>
      <w:r w:rsidR="00150922">
        <w:t xml:space="preserve"> </w:t>
      </w:r>
      <w:r w:rsidR="0006412C">
        <w:t>inerrancy,</w:t>
      </w:r>
      <w:r w:rsidR="00150922">
        <w:t xml:space="preserve"> </w:t>
      </w:r>
      <w:r w:rsidR="000316F3" w:rsidRPr="000316F3">
        <w:t>precise</w:t>
      </w:r>
      <w:r w:rsidR="000316F3">
        <w:t>,</w:t>
      </w:r>
      <w:r w:rsidR="00150922">
        <w:t xml:space="preserve"> </w:t>
      </w:r>
      <w:r w:rsidR="0006412C">
        <w:t>or</w:t>
      </w:r>
      <w:r w:rsidR="00150922">
        <w:t xml:space="preserve"> </w:t>
      </w:r>
      <w:r w:rsidR="0006412C">
        <w:t>precision.</w:t>
      </w:r>
      <w:r w:rsidR="00150922">
        <w:t xml:space="preserve">  </w:t>
      </w:r>
      <w:r w:rsidR="000316F3">
        <w:t>Even</w:t>
      </w:r>
      <w:r w:rsidR="00150922">
        <w:t xml:space="preserve"> </w:t>
      </w:r>
      <w:r w:rsidR="000316F3">
        <w:t>if</w:t>
      </w:r>
      <w:r w:rsidR="00150922">
        <w:t xml:space="preserve"> </w:t>
      </w:r>
      <w:r w:rsidR="000316F3">
        <w:t>inerrancy</w:t>
      </w:r>
      <w:r w:rsidR="00150922">
        <w:t xml:space="preserve"> </w:t>
      </w:r>
      <w:r w:rsidR="000316F3">
        <w:t>might</w:t>
      </w:r>
      <w:r w:rsidR="00150922">
        <w:t xml:space="preserve"> </w:t>
      </w:r>
      <w:r w:rsidR="000316F3">
        <w:t>turn</w:t>
      </w:r>
      <w:r w:rsidR="00150922">
        <w:t xml:space="preserve"> </w:t>
      </w:r>
      <w:r w:rsidR="000316F3">
        <w:t>out</w:t>
      </w:r>
      <w:r w:rsidR="00150922">
        <w:t xml:space="preserve"> </w:t>
      </w:r>
      <w:r w:rsidR="000316F3">
        <w:t>to</w:t>
      </w:r>
      <w:r w:rsidR="00150922">
        <w:t xml:space="preserve"> </w:t>
      </w:r>
      <w:r w:rsidR="000316F3">
        <w:t>be</w:t>
      </w:r>
      <w:r w:rsidR="00150922">
        <w:t xml:space="preserve"> </w:t>
      </w:r>
      <w:r w:rsidR="000316F3">
        <w:t>a</w:t>
      </w:r>
      <w:r w:rsidR="00150922">
        <w:t xml:space="preserve"> </w:t>
      </w:r>
      <w:r w:rsidR="000316F3">
        <w:t>valid</w:t>
      </w:r>
      <w:r w:rsidR="00150922">
        <w:t xml:space="preserve"> </w:t>
      </w:r>
      <w:r w:rsidR="000316F3" w:rsidRPr="000316F3">
        <w:t>lemma</w:t>
      </w:r>
      <w:r w:rsidR="00150922">
        <w:t xml:space="preserve"> </w:t>
      </w:r>
      <w:r w:rsidR="000316F3">
        <w:t>of</w:t>
      </w:r>
      <w:r w:rsidR="00150922">
        <w:t xml:space="preserve"> </w:t>
      </w:r>
      <w:r w:rsidR="000316F3">
        <w:t>systematic</w:t>
      </w:r>
      <w:r w:rsidR="00150922">
        <w:t xml:space="preserve"> </w:t>
      </w:r>
      <w:r w:rsidR="000316F3">
        <w:t>theology;</w:t>
      </w:r>
      <w:r w:rsidR="00150922">
        <w:t xml:space="preserve"> </w:t>
      </w:r>
      <w:r w:rsidR="000316F3">
        <w:t>no</w:t>
      </w:r>
      <w:r w:rsidR="00150922">
        <w:t xml:space="preserve"> </w:t>
      </w:r>
      <w:r w:rsidR="000316F3">
        <w:t>biblical</w:t>
      </w:r>
      <w:r w:rsidR="00150922">
        <w:t xml:space="preserve"> </w:t>
      </w:r>
      <w:r w:rsidR="000316F3">
        <w:t>theology</w:t>
      </w:r>
      <w:r w:rsidR="00150922">
        <w:t xml:space="preserve"> </w:t>
      </w:r>
      <w:r w:rsidR="000316F3">
        <w:t>can</w:t>
      </w:r>
      <w:r w:rsidR="00150922">
        <w:t xml:space="preserve"> </w:t>
      </w:r>
      <w:r w:rsidR="000316F3">
        <w:t>be</w:t>
      </w:r>
      <w:r w:rsidR="00150922">
        <w:t xml:space="preserve"> </w:t>
      </w:r>
      <w:r w:rsidR="000316F3">
        <w:t>constructed</w:t>
      </w:r>
      <w:r w:rsidR="00150922">
        <w:t xml:space="preserve"> </w:t>
      </w:r>
      <w:r w:rsidR="000316F3">
        <w:t>without</w:t>
      </w:r>
      <w:r w:rsidR="00150922">
        <w:t xml:space="preserve"> </w:t>
      </w:r>
      <w:r w:rsidR="000316F3">
        <w:t>a</w:t>
      </w:r>
      <w:r w:rsidR="00150922">
        <w:t xml:space="preserve"> </w:t>
      </w:r>
      <w:r w:rsidR="000316F3">
        <w:t>mass</w:t>
      </w:r>
      <w:r w:rsidR="00150922">
        <w:t xml:space="preserve"> </w:t>
      </w:r>
      <w:r w:rsidR="000316F3">
        <w:t>of</w:t>
      </w:r>
      <w:r w:rsidR="00150922">
        <w:t xml:space="preserve"> </w:t>
      </w:r>
      <w:r w:rsidR="000316F3">
        <w:t>supporting</w:t>
      </w:r>
      <w:r w:rsidR="00150922">
        <w:t xml:space="preserve"> </w:t>
      </w:r>
      <w:r w:rsidR="000316F3">
        <w:t>Scripture:</w:t>
      </w:r>
      <w:r w:rsidR="00150922">
        <w:t xml:space="preserve"> </w:t>
      </w:r>
      <w:r w:rsidR="000316F3">
        <w:t>so</w:t>
      </w:r>
      <w:r w:rsidR="00150922">
        <w:t xml:space="preserve"> </w:t>
      </w:r>
      <w:r w:rsidR="000316F3">
        <w:t>a</w:t>
      </w:r>
      <w:r w:rsidR="00150922">
        <w:t xml:space="preserve"> </w:t>
      </w:r>
      <w:r w:rsidR="000316F3">
        <w:t>biblical</w:t>
      </w:r>
      <w:r w:rsidR="00150922">
        <w:t xml:space="preserve"> </w:t>
      </w:r>
      <w:r w:rsidR="000316F3">
        <w:t>theology</w:t>
      </w:r>
      <w:r w:rsidR="00150922">
        <w:t xml:space="preserve"> </w:t>
      </w:r>
      <w:r w:rsidR="000316F3">
        <w:t>of</w:t>
      </w:r>
      <w:r w:rsidR="00150922">
        <w:t xml:space="preserve"> </w:t>
      </w:r>
      <w:r w:rsidR="000316F3">
        <w:t>inerrancy</w:t>
      </w:r>
      <w:r w:rsidR="00150922">
        <w:t xml:space="preserve"> </w:t>
      </w:r>
      <w:r w:rsidR="000316F3">
        <w:t>will</w:t>
      </w:r>
      <w:r w:rsidR="00150922">
        <w:t xml:space="preserve"> </w:t>
      </w:r>
      <w:r w:rsidR="000316F3">
        <w:t>fail</w:t>
      </w:r>
      <w:r w:rsidR="00150922">
        <w:t xml:space="preserve"> </w:t>
      </w:r>
      <w:r w:rsidR="000316F3">
        <w:t>without</w:t>
      </w:r>
      <w:r w:rsidR="00150922">
        <w:t xml:space="preserve"> </w:t>
      </w:r>
      <w:r w:rsidR="000316F3">
        <w:lastRenderedPageBreak/>
        <w:t>evidence.</w:t>
      </w:r>
      <w:r w:rsidR="00150922">
        <w:t xml:space="preserve">  </w:t>
      </w:r>
      <w:r w:rsidR="000316F3">
        <w:t>Even</w:t>
      </w:r>
      <w:r w:rsidR="00150922">
        <w:t xml:space="preserve"> </w:t>
      </w:r>
      <w:r w:rsidR="000316F3">
        <w:t>if</w:t>
      </w:r>
      <w:r w:rsidR="00150922">
        <w:t xml:space="preserve"> </w:t>
      </w:r>
      <w:r w:rsidR="000316F3">
        <w:t>inerrancy</w:t>
      </w:r>
      <w:r w:rsidR="00150922">
        <w:t xml:space="preserve"> </w:t>
      </w:r>
      <w:r w:rsidR="000316F3">
        <w:t>might</w:t>
      </w:r>
      <w:r w:rsidR="00150922">
        <w:t xml:space="preserve"> </w:t>
      </w:r>
      <w:r w:rsidR="000316F3">
        <w:t>turn</w:t>
      </w:r>
      <w:r w:rsidR="00150922">
        <w:t xml:space="preserve"> </w:t>
      </w:r>
      <w:r w:rsidR="000316F3">
        <w:t>out</w:t>
      </w:r>
      <w:r w:rsidR="00150922">
        <w:t xml:space="preserve"> </w:t>
      </w:r>
      <w:r w:rsidR="000316F3">
        <w:t>to</w:t>
      </w:r>
      <w:r w:rsidR="00150922">
        <w:t xml:space="preserve"> </w:t>
      </w:r>
      <w:r w:rsidR="000316F3">
        <w:t>be</w:t>
      </w:r>
      <w:r w:rsidR="00150922">
        <w:t xml:space="preserve"> </w:t>
      </w:r>
      <w:r w:rsidR="000316F3">
        <w:t>a</w:t>
      </w:r>
      <w:r w:rsidR="00150922">
        <w:t xml:space="preserve"> </w:t>
      </w:r>
      <w:r w:rsidR="000316F3">
        <w:t>valid</w:t>
      </w:r>
      <w:r w:rsidR="00150922">
        <w:t xml:space="preserve"> </w:t>
      </w:r>
      <w:r w:rsidR="000316F3" w:rsidRPr="000316F3">
        <w:t>lemma</w:t>
      </w:r>
      <w:r w:rsidR="00150922">
        <w:t xml:space="preserve"> </w:t>
      </w:r>
      <w:r w:rsidR="000316F3">
        <w:t>of</w:t>
      </w:r>
      <w:r w:rsidR="00150922">
        <w:t xml:space="preserve"> </w:t>
      </w:r>
      <w:r w:rsidR="000316F3">
        <w:t>systematic</w:t>
      </w:r>
      <w:r w:rsidR="00150922">
        <w:t xml:space="preserve"> </w:t>
      </w:r>
      <w:r w:rsidR="000316F3">
        <w:t>theology:</w:t>
      </w:r>
      <w:r w:rsidR="00150922">
        <w:t xml:space="preserve"> </w:t>
      </w:r>
      <w:r w:rsidR="000316F3">
        <w:t>it</w:t>
      </w:r>
      <w:r w:rsidR="00150922">
        <w:t xml:space="preserve"> </w:t>
      </w:r>
      <w:r w:rsidR="000316F3">
        <w:t>will</w:t>
      </w:r>
      <w:r w:rsidR="00150922">
        <w:t xml:space="preserve"> </w:t>
      </w:r>
      <w:r w:rsidR="000316F3">
        <w:t>not,</w:t>
      </w:r>
      <w:r w:rsidR="00150922">
        <w:t xml:space="preserve"> </w:t>
      </w:r>
      <w:r w:rsidR="000316F3">
        <w:t>we</w:t>
      </w:r>
      <w:r w:rsidR="00150922">
        <w:t xml:space="preserve"> </w:t>
      </w:r>
      <w:r w:rsidR="000316F3">
        <w:t>will</w:t>
      </w:r>
      <w:r w:rsidR="00150922">
        <w:t xml:space="preserve"> </w:t>
      </w:r>
      <w:r w:rsidR="000316F3">
        <w:t>show</w:t>
      </w:r>
      <w:r w:rsidR="00150922">
        <w:t xml:space="preserve"> </w:t>
      </w:r>
      <w:r w:rsidR="000316F3">
        <w:t>that</w:t>
      </w:r>
      <w:r w:rsidR="00150922">
        <w:t xml:space="preserve"> </w:t>
      </w:r>
      <w:r w:rsidR="000316F3">
        <w:t>this</w:t>
      </w:r>
      <w:r w:rsidR="00150922">
        <w:t xml:space="preserve"> </w:t>
      </w:r>
      <w:r w:rsidR="000316F3">
        <w:t>also</w:t>
      </w:r>
      <w:r w:rsidR="00150922">
        <w:t xml:space="preserve"> </w:t>
      </w:r>
      <w:r w:rsidR="000316F3">
        <w:t>fails….</w:t>
      </w:r>
    </w:p>
    <w:p w:rsidR="001C3079" w:rsidRDefault="00674291" w:rsidP="00EA033D">
      <w:pPr>
        <w:tabs>
          <w:tab w:val="left" w:pos="1080"/>
        </w:tabs>
      </w:pPr>
      <w:r w:rsidRPr="00674291">
        <w:rPr>
          <w:i/>
          <w:iCs/>
          <w:u w:val="single"/>
        </w:rPr>
        <w:t xml:space="preserve">Part </w:t>
      </w:r>
      <w:r w:rsidR="00EA033D">
        <w:rPr>
          <w:i/>
          <w:iCs/>
          <w:u w:val="single"/>
        </w:rPr>
        <w:t>4</w:t>
      </w:r>
      <w:r>
        <w:t xml:space="preserve">.  </w:t>
      </w:r>
      <w:r w:rsidR="005C4DBA">
        <w:t>It seems to us that the doctrine of inerrancy pr</w:t>
      </w:r>
      <w:r w:rsidR="00EF4F0A">
        <w:t>esup</w:t>
      </w:r>
      <w:r w:rsidR="005C4DBA">
        <w:t>poses a false conservatism which seeks to supplant and usurp the true conservatism of the New Testament.  In it</w:t>
      </w:r>
      <w:r w:rsidR="00631209">
        <w:t>,</w:t>
      </w:r>
      <w:r w:rsidR="005C4DBA">
        <w:t xml:space="preserve"> the Spirit’s living work, which engraves the </w:t>
      </w:r>
      <w:r w:rsidR="001540F9">
        <w:t>W</w:t>
      </w:r>
      <w:r w:rsidR="005C4DBA">
        <w:t>ord</w:t>
      </w:r>
      <w:r w:rsidR="001540F9">
        <w:rPr>
          <w:rStyle w:val="EndnoteReference"/>
        </w:rPr>
        <w:endnoteReference w:id="13"/>
      </w:r>
      <w:r w:rsidR="005C4DBA">
        <w:t xml:space="preserve"> on the heart, is replaced with a dead, yet inerrant counterfeit.  This is very much like a turning away from Christianity </w:t>
      </w:r>
      <w:r w:rsidR="004A6E78">
        <w:t xml:space="preserve">back </w:t>
      </w:r>
      <w:r w:rsidR="005C4DBA">
        <w:t>to a legalized Judaism similar in many respects to</w:t>
      </w:r>
      <w:r w:rsidR="00F45C6C">
        <w:t xml:space="preserve"> that contrasted with real Christianity in </w:t>
      </w:r>
      <w:r w:rsidR="00F45C6C" w:rsidRPr="00F45C6C">
        <w:t>Romans 10:1-10</w:t>
      </w:r>
      <w:r w:rsidR="00F45C6C">
        <w:t xml:space="preserve">, where the righteousness of law seeks to supplant and usurp the righteousness of the heart by faith.  </w:t>
      </w:r>
      <w:r w:rsidR="009132CB">
        <w:t>False</w:t>
      </w:r>
      <w:r w:rsidR="00F45C6C">
        <w:t xml:space="preserve"> righteousness comes from an iner</w:t>
      </w:r>
      <w:r w:rsidR="009132CB">
        <w:t>ra</w:t>
      </w:r>
      <w:r w:rsidR="00F45C6C">
        <w:t>nt book</w:t>
      </w:r>
      <w:r w:rsidR="009132CB">
        <w:t xml:space="preserve">: it is cold and dead.  True righteousness comes from an infallible Spirit who brings the </w:t>
      </w:r>
      <w:r w:rsidR="00C04250">
        <w:t>teaching of the W</w:t>
      </w:r>
      <w:r w:rsidR="009132CB">
        <w:t>ord to life in the heart of faith.</w:t>
      </w:r>
    </w:p>
    <w:p w:rsidR="005C4DBA" w:rsidRPr="005C4DBA" w:rsidRDefault="005C4DBA" w:rsidP="00674291">
      <w:pPr>
        <w:tabs>
          <w:tab w:val="left" w:pos="1080"/>
        </w:tabs>
        <w:ind w:left="720" w:right="720"/>
      </w:pPr>
      <w:r>
        <w:t>“</w:t>
      </w:r>
      <w:r w:rsidRPr="005C4DBA">
        <w:t>Br</w:t>
      </w:r>
      <w:r>
        <w:t>o</w:t>
      </w:r>
      <w:r w:rsidRPr="005C4DBA">
        <w:t>th</w:t>
      </w:r>
      <w:r>
        <w:t>ers and sisters, my heart’</w:t>
      </w:r>
      <w:r w:rsidRPr="005C4DBA">
        <w:t xml:space="preserve">s </w:t>
      </w:r>
      <w:r w:rsidR="00BB0099">
        <w:t>blessing</w:t>
      </w:r>
      <w:r w:rsidRPr="005C4DBA">
        <w:t xml:space="preserve"> and </w:t>
      </w:r>
      <w:r w:rsidR="00BB0099">
        <w:t>request</w:t>
      </w:r>
      <w:r w:rsidRPr="005C4DBA">
        <w:t xml:space="preserve"> to God for Isra</w:t>
      </w:r>
      <w:r w:rsidR="009132CB">
        <w:t>el is</w:t>
      </w:r>
      <w:r>
        <w:t xml:space="preserve"> that they might be saved</w:t>
      </w:r>
      <w:r w:rsidR="00674291">
        <w:t>:</w:t>
      </w:r>
      <w:r w:rsidR="00C85F39">
        <w:rPr>
          <w:rStyle w:val="EndnoteReference"/>
        </w:rPr>
        <w:endnoteReference w:id="14"/>
      </w:r>
      <w:r>
        <w:t xml:space="preserve"> f</w:t>
      </w:r>
      <w:r w:rsidRPr="005C4DBA">
        <w:t xml:space="preserve">or I </w:t>
      </w:r>
      <w:r w:rsidR="009132CB">
        <w:t>witness</w:t>
      </w:r>
      <w:r w:rsidRPr="005C4DBA">
        <w:t xml:space="preserve"> </w:t>
      </w:r>
      <w:r w:rsidR="00C04250">
        <w:t xml:space="preserve">of them </w:t>
      </w:r>
      <w:r w:rsidRPr="005C4DBA">
        <w:t xml:space="preserve">that they have a zeal </w:t>
      </w:r>
      <w:r w:rsidR="009132CB">
        <w:t>for</w:t>
      </w:r>
      <w:r w:rsidRPr="005C4DBA">
        <w:t xml:space="preserve"> God,</w:t>
      </w:r>
      <w:r>
        <w:t xml:space="preserve"> </w:t>
      </w:r>
      <w:r w:rsidR="009132CB">
        <w:t>yet</w:t>
      </w:r>
      <w:r>
        <w:t xml:space="preserve"> not </w:t>
      </w:r>
      <w:r w:rsidR="009132CB">
        <w:t>based on</w:t>
      </w:r>
      <w:r>
        <w:t xml:space="preserve"> knowledge: for they</w:t>
      </w:r>
      <w:r w:rsidR="00C85F39">
        <w:t>,</w:t>
      </w:r>
      <w:r>
        <w:t xml:space="preserve"> being ignorant of God’</w:t>
      </w:r>
      <w:r w:rsidR="00C85F39">
        <w:t>s righteousness, by</w:t>
      </w:r>
      <w:r w:rsidRPr="005C4DBA">
        <w:t xml:space="preserve"> </w:t>
      </w:r>
      <w:r w:rsidR="00C85F39">
        <w:t xml:space="preserve">seeking </w:t>
      </w:r>
      <w:r w:rsidRPr="005C4DBA">
        <w:t>to establish their own righteousness, have not submitted themselve</w:t>
      </w:r>
      <w:r>
        <w:t xml:space="preserve">s to </w:t>
      </w:r>
      <w:r w:rsidR="00C85F39">
        <w:t xml:space="preserve">God’s </w:t>
      </w:r>
      <w:r>
        <w:t>righteousness:</w:t>
      </w:r>
      <w:r w:rsidR="00F86A82">
        <w:rPr>
          <w:rStyle w:val="EndnoteReference"/>
        </w:rPr>
        <w:endnoteReference w:id="15"/>
      </w:r>
      <w:r>
        <w:t xml:space="preserve"> </w:t>
      </w:r>
      <w:r w:rsidRPr="00767C17">
        <w:rPr>
          <w:b/>
          <w:bCs/>
          <w:i/>
          <w:iCs/>
          <w:u w:val="single"/>
        </w:rPr>
        <w:t xml:space="preserve">for Christ is the </w:t>
      </w:r>
      <w:r w:rsidR="00C85F39" w:rsidRPr="00767C17">
        <w:rPr>
          <w:b/>
          <w:bCs/>
          <w:i/>
          <w:iCs/>
          <w:u w:val="single"/>
        </w:rPr>
        <w:t>completion</w:t>
      </w:r>
      <w:r w:rsidRPr="00767C17">
        <w:rPr>
          <w:b/>
          <w:bCs/>
          <w:i/>
          <w:iCs/>
          <w:u w:val="single"/>
        </w:rPr>
        <w:t xml:space="preserve"> of the law </w:t>
      </w:r>
      <w:r w:rsidR="00A61414" w:rsidRPr="00767C17">
        <w:rPr>
          <w:b/>
          <w:bCs/>
          <w:i/>
          <w:iCs/>
          <w:u w:val="single"/>
        </w:rPr>
        <w:t>in</w:t>
      </w:r>
      <w:r w:rsidRPr="00767C17">
        <w:rPr>
          <w:b/>
          <w:bCs/>
          <w:i/>
          <w:iCs/>
          <w:u w:val="single"/>
        </w:rPr>
        <w:t xml:space="preserve"> righteousness </w:t>
      </w:r>
      <w:r w:rsidR="00A61414" w:rsidRPr="00767C17">
        <w:rPr>
          <w:b/>
          <w:bCs/>
          <w:i/>
          <w:iCs/>
          <w:u w:val="single"/>
        </w:rPr>
        <w:t>for everyone who believes</w:t>
      </w:r>
      <w:r>
        <w:t>:</w:t>
      </w:r>
      <w:r w:rsidR="00C04250">
        <w:rPr>
          <w:rStyle w:val="EndnoteReference"/>
        </w:rPr>
        <w:endnoteReference w:id="16"/>
      </w:r>
      <w:r>
        <w:t xml:space="preserve"> for Moses </w:t>
      </w:r>
      <w:r w:rsidR="00A61414">
        <w:t xml:space="preserve">writes concerning </w:t>
      </w:r>
      <w:r w:rsidRPr="005C4DBA">
        <w:t xml:space="preserve">the righteousness of the law, </w:t>
      </w:r>
      <w:r w:rsidR="00A61414">
        <w:t>‘</w:t>
      </w:r>
      <w:r w:rsidRPr="005C4DBA">
        <w:t>the man wh</w:t>
      </w:r>
      <w:r w:rsidR="00F45C6C">
        <w:t>o does the</w:t>
      </w:r>
      <w:r w:rsidRPr="005C4DBA">
        <w:t xml:space="preserve">se things </w:t>
      </w:r>
      <w:r w:rsidR="00A61414">
        <w:t>must</w:t>
      </w:r>
      <w:r w:rsidRPr="005C4DBA">
        <w:t xml:space="preserve"> live </w:t>
      </w:r>
      <w:r w:rsidR="00A61414">
        <w:t>in</w:t>
      </w:r>
      <w:r w:rsidRPr="005C4DBA">
        <w:t xml:space="preserve"> them.</w:t>
      </w:r>
      <w:r w:rsidR="00FD3555">
        <w:t>’</w:t>
      </w:r>
    </w:p>
    <w:p w:rsidR="005C4DBA" w:rsidRPr="005C4DBA" w:rsidRDefault="00F45C6C" w:rsidP="00CB2220">
      <w:pPr>
        <w:tabs>
          <w:tab w:val="left" w:pos="1080"/>
        </w:tabs>
        <w:ind w:left="720" w:right="720"/>
      </w:pPr>
      <w:r>
        <w:t>“However,</w:t>
      </w:r>
      <w:r w:rsidR="005C4DBA" w:rsidRPr="005C4DBA">
        <w:t xml:space="preserve"> the righteou</w:t>
      </w:r>
      <w:r>
        <w:t xml:space="preserve">sness of faith </w:t>
      </w:r>
      <w:r w:rsidR="00A61414">
        <w:t>says</w:t>
      </w:r>
      <w:r w:rsidR="005C4DBA" w:rsidRPr="005C4DBA">
        <w:t xml:space="preserve"> this, </w:t>
      </w:r>
      <w:r>
        <w:t>‘Do not s</w:t>
      </w:r>
      <w:r w:rsidR="005C4DBA" w:rsidRPr="005C4DBA">
        <w:t xml:space="preserve">ay </w:t>
      </w:r>
      <w:r w:rsidR="00616304">
        <w:t xml:space="preserve">in </w:t>
      </w:r>
      <w:r>
        <w:t>you</w:t>
      </w:r>
      <w:r w:rsidR="00616304">
        <w:t>r</w:t>
      </w:r>
      <w:r w:rsidR="005C4DBA" w:rsidRPr="005C4DBA">
        <w:t xml:space="preserve"> heart, Who shall ascend into heaven?</w:t>
      </w:r>
      <w:r w:rsidR="00CB2220">
        <w:t>’</w:t>
      </w:r>
      <w:r w:rsidR="005C4DBA" w:rsidRPr="005C4DBA">
        <w:t xml:space="preserve"> </w:t>
      </w:r>
      <w:r>
        <w:t xml:space="preserve"> Which</w:t>
      </w:r>
      <w:r w:rsidR="005C4DBA" w:rsidRPr="005C4DBA">
        <w:t xml:space="preserve"> is, t</w:t>
      </w:r>
      <w:r w:rsidR="00FD3555">
        <w:t>o bring Christ down</w:t>
      </w:r>
      <w:r>
        <w:t xml:space="preserve">.  </w:t>
      </w:r>
      <w:r w:rsidR="00CB2220">
        <w:t>‘</w:t>
      </w:r>
      <w:r w:rsidR="005C4DBA" w:rsidRPr="005C4DBA">
        <w:t xml:space="preserve">Or, Who shall descend into the </w:t>
      </w:r>
      <w:r w:rsidR="00FD3555">
        <w:t>abyss</w:t>
      </w:r>
      <w:r w:rsidR="005C4DBA" w:rsidRPr="005C4DBA">
        <w:t>?</w:t>
      </w:r>
      <w:r w:rsidR="00CB2220">
        <w:t>’</w:t>
      </w:r>
      <w:r w:rsidR="005C4DBA" w:rsidRPr="005C4DBA">
        <w:t xml:space="preserve"> </w:t>
      </w:r>
      <w:r>
        <w:t xml:space="preserve"> Which</w:t>
      </w:r>
      <w:r w:rsidRPr="005C4DBA">
        <w:t xml:space="preserve"> is, </w:t>
      </w:r>
      <w:r w:rsidR="005C4DBA" w:rsidRPr="005C4DBA">
        <w:t xml:space="preserve">to bring Christ </w:t>
      </w:r>
      <w:r w:rsidRPr="005C4DBA">
        <w:t xml:space="preserve">up </w:t>
      </w:r>
      <w:r>
        <w:t>from the dead.  Ye</w:t>
      </w:r>
      <w:r w:rsidR="005C4DBA" w:rsidRPr="005C4DBA">
        <w:t>t</w:t>
      </w:r>
      <w:r w:rsidR="005B2706">
        <w:t>,</w:t>
      </w:r>
      <w:r w:rsidR="005C4DBA" w:rsidRPr="005C4DBA">
        <w:t xml:space="preserve"> what </w:t>
      </w:r>
      <w:r>
        <w:t xml:space="preserve">does it </w:t>
      </w:r>
      <w:r w:rsidR="005C4DBA" w:rsidRPr="005C4DBA">
        <w:t>sa</w:t>
      </w:r>
      <w:r>
        <w:t>y</w:t>
      </w:r>
      <w:r w:rsidR="005C4DBA" w:rsidRPr="005C4DBA">
        <w:t xml:space="preserve">? </w:t>
      </w:r>
      <w:r>
        <w:t xml:space="preserve"> </w:t>
      </w:r>
      <w:r w:rsidR="00FD3555">
        <w:t>‘</w:t>
      </w:r>
      <w:r w:rsidR="005C4DBA" w:rsidRPr="005C4DBA">
        <w:t>The word</w:t>
      </w:r>
      <w:r w:rsidR="00BD7FED">
        <w:rPr>
          <w:rStyle w:val="EndnoteReference"/>
        </w:rPr>
        <w:endnoteReference w:id="17"/>
      </w:r>
      <w:r w:rsidR="005C4DBA" w:rsidRPr="005C4DBA">
        <w:t xml:space="preserve"> is n</w:t>
      </w:r>
      <w:r>
        <w:t>ear</w:t>
      </w:r>
      <w:r w:rsidR="005C4DBA" w:rsidRPr="005C4DBA">
        <w:t xml:space="preserve"> </w:t>
      </w:r>
      <w:r>
        <w:t>you</w:t>
      </w:r>
      <w:r w:rsidR="005C4DBA" w:rsidRPr="005C4DBA">
        <w:t xml:space="preserve">, in </w:t>
      </w:r>
      <w:r>
        <w:t>your</w:t>
      </w:r>
      <w:r w:rsidR="005C4DBA" w:rsidRPr="005C4DBA">
        <w:t xml:space="preserve"> mouth, and in </w:t>
      </w:r>
      <w:r>
        <w:t>your</w:t>
      </w:r>
      <w:r w:rsidR="005C4DBA" w:rsidRPr="005C4DBA">
        <w:t xml:space="preserve"> heart</w:t>
      </w:r>
      <w:r w:rsidR="00CB2220">
        <w:t>’</w:t>
      </w:r>
      <w:r w:rsidR="005C4DBA" w:rsidRPr="005C4DBA">
        <w:t xml:space="preserve">: </w:t>
      </w:r>
      <w:r>
        <w:t>which</w:t>
      </w:r>
      <w:r w:rsidR="005C4DBA" w:rsidRPr="005C4DBA">
        <w:t xml:space="preserve"> is, the</w:t>
      </w:r>
      <w:r>
        <w:t xml:space="preserve"> word of faith, which we pr</w:t>
      </w:r>
      <w:r w:rsidR="00FD3555">
        <w:t>oclaim</w:t>
      </w:r>
      <w:r>
        <w:t>, t</w:t>
      </w:r>
      <w:r w:rsidR="005C4DBA" w:rsidRPr="005C4DBA">
        <w:t xml:space="preserve">hat if </w:t>
      </w:r>
      <w:r>
        <w:t xml:space="preserve">you </w:t>
      </w:r>
      <w:r w:rsidR="005C4DBA" w:rsidRPr="005C4DBA">
        <w:t>confess with y</w:t>
      </w:r>
      <w:r>
        <w:t xml:space="preserve">our mouth the Lord Jesus, and </w:t>
      </w:r>
      <w:r w:rsidR="005C4DBA" w:rsidRPr="005C4DBA">
        <w:t xml:space="preserve">believe in </w:t>
      </w:r>
      <w:r>
        <w:t>your heart that God has</w:t>
      </w:r>
      <w:r w:rsidR="005C4DBA" w:rsidRPr="005C4DBA">
        <w:t xml:space="preserve"> raised </w:t>
      </w:r>
      <w:r>
        <w:t>H</w:t>
      </w:r>
      <w:r w:rsidR="005C4DBA" w:rsidRPr="005C4DBA">
        <w:t xml:space="preserve">im from the dead, </w:t>
      </w:r>
      <w:r w:rsidR="00FD3555">
        <w:t>you shall</w:t>
      </w:r>
      <w:r>
        <w:t xml:space="preserve"> be saved: f</w:t>
      </w:r>
      <w:r w:rsidR="005C4DBA" w:rsidRPr="005C4DBA">
        <w:t xml:space="preserve">or </w:t>
      </w:r>
      <w:r>
        <w:t xml:space="preserve">with the heart </w:t>
      </w:r>
      <w:r w:rsidR="00381113">
        <w:t xml:space="preserve">one </w:t>
      </w:r>
      <w:r>
        <w:t>believes</w:t>
      </w:r>
      <w:r w:rsidR="005C4DBA" w:rsidRPr="005C4DBA">
        <w:t xml:space="preserve"> </w:t>
      </w:r>
      <w:r w:rsidR="00381113">
        <w:t>in</w:t>
      </w:r>
      <w:r w:rsidR="005C4DBA" w:rsidRPr="005C4DBA">
        <w:t xml:space="preserve"> righteousness; and with the mouth </w:t>
      </w:r>
      <w:r w:rsidR="00381113">
        <w:t>one confesses</w:t>
      </w:r>
      <w:r w:rsidR="005C4DBA" w:rsidRPr="005C4DBA">
        <w:t xml:space="preserve"> </w:t>
      </w:r>
      <w:r w:rsidR="00381113">
        <w:t>in</w:t>
      </w:r>
      <w:r w:rsidR="00FD3555">
        <w:t xml:space="preserve"> </w:t>
      </w:r>
      <w:r w:rsidR="005C4DBA" w:rsidRPr="005C4DBA">
        <w:t>salvation.</w:t>
      </w:r>
      <w:r w:rsidR="00381113">
        <w:t>”</w:t>
      </w:r>
      <w:r w:rsidR="00CB2220">
        <w:rPr>
          <w:rStyle w:val="EndnoteReference"/>
        </w:rPr>
        <w:endnoteReference w:id="18"/>
      </w:r>
    </w:p>
    <w:p w:rsidR="005B6A25" w:rsidRDefault="004D1FCC" w:rsidP="00E636A4">
      <w:pPr>
        <w:tabs>
          <w:tab w:val="left" w:pos="1080"/>
        </w:tabs>
      </w:pPr>
      <w:r w:rsidRPr="004D1FCC">
        <w:rPr>
          <w:i/>
          <w:iCs/>
          <w:u w:val="single"/>
        </w:rPr>
        <w:lastRenderedPageBreak/>
        <w:t>Part 5</w:t>
      </w:r>
      <w:r>
        <w:t xml:space="preserve">.  </w:t>
      </w:r>
      <w:r w:rsidR="00C91E4A">
        <w:t>However,</w:t>
      </w:r>
      <w:r w:rsidR="00150922">
        <w:t xml:space="preserve"> </w:t>
      </w:r>
      <w:r w:rsidR="00C91E4A">
        <w:t>Article</w:t>
      </w:r>
      <w:r w:rsidR="00150922">
        <w:t xml:space="preserve"> </w:t>
      </w:r>
      <w:r w:rsidR="00C91E4A">
        <w:t>X</w:t>
      </w:r>
      <w:r w:rsidR="00150922">
        <w:t xml:space="preserve"> </w:t>
      </w:r>
      <w:r w:rsidR="00C91E4A">
        <w:t>states</w:t>
      </w:r>
      <w:r w:rsidR="00150922">
        <w:t xml:space="preserve"> </w:t>
      </w:r>
      <w:r w:rsidR="00C91E4A">
        <w:t>that</w:t>
      </w:r>
      <w:r w:rsidR="00150922">
        <w:t xml:space="preserve"> </w:t>
      </w:r>
      <w:r w:rsidR="00C91E4A">
        <w:t>such</w:t>
      </w:r>
      <w:r w:rsidR="00150922">
        <w:t xml:space="preserve"> </w:t>
      </w:r>
      <w:r w:rsidR="00C91E4A">
        <w:t>autographs</w:t>
      </w:r>
      <w:r w:rsidR="00150922">
        <w:t xml:space="preserve"> </w:t>
      </w:r>
      <w:r w:rsidR="00F47586">
        <w:t>are</w:t>
      </w:r>
      <w:r w:rsidR="00150922">
        <w:t xml:space="preserve"> </w:t>
      </w:r>
      <w:r w:rsidR="00F47586">
        <w:t>absent</w:t>
      </w:r>
      <w:r w:rsidR="00150922">
        <w:t xml:space="preserve"> </w:t>
      </w:r>
      <w:r w:rsidR="00F47586">
        <w:t>or</w:t>
      </w:r>
      <w:r w:rsidR="00150922">
        <w:t xml:space="preserve"> </w:t>
      </w:r>
      <w:r w:rsidR="00F47586">
        <w:t>lost;</w:t>
      </w:r>
      <w:r w:rsidR="00150922">
        <w:t xml:space="preserve"> </w:t>
      </w:r>
      <w:r w:rsidR="00F47586">
        <w:t>so</w:t>
      </w:r>
      <w:r w:rsidR="00150922">
        <w:t xml:space="preserve"> </w:t>
      </w:r>
      <w:r w:rsidR="00F47586">
        <w:t>that</w:t>
      </w:r>
      <w:r w:rsidR="00150922">
        <w:t xml:space="preserve"> </w:t>
      </w:r>
      <w:r w:rsidR="00F47586">
        <w:t>these</w:t>
      </w:r>
      <w:r w:rsidR="00150922">
        <w:t xml:space="preserve"> </w:t>
      </w:r>
      <w:r w:rsidR="00F47586">
        <w:t>autographs</w:t>
      </w:r>
      <w:r w:rsidR="00150922">
        <w:t xml:space="preserve"> </w:t>
      </w:r>
      <w:r w:rsidR="00C91E4A">
        <w:t>must</w:t>
      </w:r>
      <w:r w:rsidR="00577930">
        <w:t xml:space="preserve"> “</w:t>
      </w:r>
      <w:r w:rsidR="00C91E4A">
        <w:t>be</w:t>
      </w:r>
      <w:r w:rsidR="00150922">
        <w:t xml:space="preserve"> </w:t>
      </w:r>
      <w:r w:rsidR="008B57BC">
        <w:t>ascertained</w:t>
      </w:r>
      <w:r w:rsidR="00150922">
        <w:t xml:space="preserve"> </w:t>
      </w:r>
      <w:r w:rsidR="008B57BC">
        <w:t>from</w:t>
      </w:r>
      <w:r w:rsidR="0027598B">
        <w:rPr>
          <w:rStyle w:val="EndnoteReference"/>
        </w:rPr>
        <w:endnoteReference w:id="19"/>
      </w:r>
      <w:r w:rsidR="00150922">
        <w:t xml:space="preserve"> </w:t>
      </w:r>
      <w:r w:rsidR="008B57BC">
        <w:t>available</w:t>
      </w:r>
      <w:r w:rsidR="00150922">
        <w:t xml:space="preserve"> </w:t>
      </w:r>
      <w:r w:rsidR="00F47586">
        <w:t>manuscripts</w:t>
      </w:r>
      <w:r w:rsidR="00991FBF">
        <w:t>”</w:t>
      </w:r>
      <w:r w:rsidR="00F47586">
        <w:t>.</w:t>
      </w:r>
      <w:r w:rsidR="00150922">
        <w:t xml:space="preserve">  </w:t>
      </w:r>
      <w:r w:rsidR="00F47586">
        <w:t>It</w:t>
      </w:r>
      <w:r w:rsidR="00150922">
        <w:t xml:space="preserve"> </w:t>
      </w:r>
      <w:r w:rsidR="00F47586">
        <w:t>is</w:t>
      </w:r>
      <w:r w:rsidR="00150922">
        <w:t xml:space="preserve"> </w:t>
      </w:r>
      <w:r w:rsidR="00F47586">
        <w:t>this</w:t>
      </w:r>
      <w:r w:rsidR="00150922">
        <w:t xml:space="preserve"> </w:t>
      </w:r>
      <w:r w:rsidR="00F47586">
        <w:t>insistence</w:t>
      </w:r>
      <w:r w:rsidR="00150922">
        <w:t xml:space="preserve"> </w:t>
      </w:r>
      <w:r w:rsidR="00F47586">
        <w:t>that</w:t>
      </w:r>
      <w:r w:rsidR="00150922">
        <w:t xml:space="preserve"> </w:t>
      </w:r>
      <w:r w:rsidR="00F47586">
        <w:t>the</w:t>
      </w:r>
      <w:r w:rsidR="00150922">
        <w:t xml:space="preserve"> </w:t>
      </w:r>
      <w:r w:rsidR="00F47586">
        <w:t>autographs</w:t>
      </w:r>
      <w:r w:rsidR="00150922">
        <w:t xml:space="preserve"> </w:t>
      </w:r>
      <w:r w:rsidR="00F47586">
        <w:t>are</w:t>
      </w:r>
      <w:r w:rsidR="00150922">
        <w:t xml:space="preserve"> </w:t>
      </w:r>
      <w:r w:rsidR="00F47586">
        <w:t>lost</w:t>
      </w:r>
      <w:r w:rsidR="00255BF6">
        <w:t>,</w:t>
      </w:r>
      <w:r w:rsidR="00150922">
        <w:t xml:space="preserve"> </w:t>
      </w:r>
      <w:r w:rsidR="00F47586">
        <w:t>with</w:t>
      </w:r>
      <w:r w:rsidR="00150922">
        <w:t xml:space="preserve"> </w:t>
      </w:r>
      <w:r w:rsidR="00F47586">
        <w:t>which</w:t>
      </w:r>
      <w:r w:rsidR="00150922">
        <w:t xml:space="preserve"> </w:t>
      </w:r>
      <w:r w:rsidR="00F47586">
        <w:t>we</w:t>
      </w:r>
      <w:r w:rsidR="00150922">
        <w:t xml:space="preserve"> </w:t>
      </w:r>
      <w:r w:rsidR="00F47586">
        <w:t>take</w:t>
      </w:r>
      <w:r w:rsidR="00150922">
        <w:t xml:space="preserve"> </w:t>
      </w:r>
      <w:r w:rsidR="00F47586">
        <w:t>issue</w:t>
      </w:r>
      <w:r w:rsidR="00150922">
        <w:t xml:space="preserve"> </w:t>
      </w:r>
      <w:r w:rsidR="00C04B7E">
        <w:t>first</w:t>
      </w:r>
      <w:r w:rsidR="00F47586">
        <w:t>.</w:t>
      </w:r>
      <w:r w:rsidR="00150922">
        <w:t xml:space="preserve">  </w:t>
      </w:r>
      <w:r w:rsidR="00FC32DD">
        <w:t>Secondly,</w:t>
      </w:r>
      <w:r w:rsidR="00150922">
        <w:t xml:space="preserve"> </w:t>
      </w:r>
      <w:r w:rsidR="009D61FC">
        <w:t>we</w:t>
      </w:r>
      <w:r w:rsidR="00150922">
        <w:t xml:space="preserve"> </w:t>
      </w:r>
      <w:r w:rsidR="009D61FC">
        <w:t>e</w:t>
      </w:r>
      <w:r w:rsidR="00CE0128">
        <w:t>valuat</w:t>
      </w:r>
      <w:r w:rsidR="009D61FC">
        <w:t>e</w:t>
      </w:r>
      <w:r w:rsidR="00150922">
        <w:t xml:space="preserve"> </w:t>
      </w:r>
      <w:r w:rsidR="009D61FC">
        <w:t>the</w:t>
      </w:r>
      <w:r w:rsidR="00150922">
        <w:t xml:space="preserve"> </w:t>
      </w:r>
      <w:r w:rsidR="009D61FC">
        <w:t>accuracy</w:t>
      </w:r>
      <w:r w:rsidR="00150922">
        <w:t xml:space="preserve"> </w:t>
      </w:r>
      <w:r w:rsidR="009D61FC">
        <w:t>of</w:t>
      </w:r>
      <w:r w:rsidR="00150922">
        <w:t xml:space="preserve"> </w:t>
      </w:r>
      <w:r w:rsidR="009D61FC">
        <w:t>theological</w:t>
      </w:r>
      <w:r w:rsidR="00150922">
        <w:t xml:space="preserve"> </w:t>
      </w:r>
      <w:r w:rsidR="00E5339F">
        <w:t>wisdom</w:t>
      </w:r>
      <w:r w:rsidR="00150922">
        <w:t xml:space="preserve"> </w:t>
      </w:r>
      <w:r w:rsidR="009D61FC">
        <w:t>and</w:t>
      </w:r>
      <w:r w:rsidR="00150922">
        <w:t xml:space="preserve"> </w:t>
      </w:r>
      <w:r w:rsidR="00020658">
        <w:t>this</w:t>
      </w:r>
      <w:r w:rsidR="00150922">
        <w:t xml:space="preserve"> </w:t>
      </w:r>
      <w:r w:rsidR="009D61FC">
        <w:t>conclusion</w:t>
      </w:r>
      <w:r w:rsidR="00150922">
        <w:t xml:space="preserve"> </w:t>
      </w:r>
      <w:r w:rsidR="00020658">
        <w:t>of</w:t>
      </w:r>
      <w:r w:rsidR="00150922">
        <w:t xml:space="preserve"> </w:t>
      </w:r>
      <w:r w:rsidR="00020658">
        <w:t>inerrancy</w:t>
      </w:r>
      <w:r w:rsidR="009D61FC">
        <w:t>.</w:t>
      </w:r>
      <w:r w:rsidR="00150922">
        <w:t xml:space="preserve">  </w:t>
      </w:r>
      <w:r w:rsidR="00FC32DD">
        <w:t>Thirdly,</w:t>
      </w:r>
      <w:r w:rsidR="00150922">
        <w:t xml:space="preserve"> </w:t>
      </w:r>
      <w:r w:rsidR="009D61FC">
        <w:t>we</w:t>
      </w:r>
      <w:r w:rsidR="00150922">
        <w:t xml:space="preserve"> </w:t>
      </w:r>
      <w:r w:rsidR="009D61FC">
        <w:t>ask</w:t>
      </w:r>
      <w:r w:rsidR="0006412C">
        <w:t>,</w:t>
      </w:r>
      <w:r w:rsidR="00150922">
        <w:t xml:space="preserve"> </w:t>
      </w:r>
      <w:r w:rsidR="0006412C">
        <w:t>i</w:t>
      </w:r>
      <w:r w:rsidR="001F0C31">
        <w:t>s</w:t>
      </w:r>
      <w:r w:rsidR="00150922">
        <w:t xml:space="preserve"> </w:t>
      </w:r>
      <w:r w:rsidR="001F0C31">
        <w:t>this</w:t>
      </w:r>
      <w:r w:rsidR="00150922">
        <w:t xml:space="preserve"> </w:t>
      </w:r>
      <w:r w:rsidR="001F0C31">
        <w:t>the</w:t>
      </w:r>
      <w:r w:rsidR="00150922">
        <w:t xml:space="preserve"> </w:t>
      </w:r>
      <w:r w:rsidR="001F0C31">
        <w:t>process,</w:t>
      </w:r>
      <w:r w:rsidR="00150922">
        <w:t xml:space="preserve"> </w:t>
      </w:r>
      <w:r w:rsidR="001F0C31">
        <w:t>the</w:t>
      </w:r>
      <w:r w:rsidR="00150922">
        <w:t xml:space="preserve"> </w:t>
      </w:r>
      <w:r w:rsidR="001F0C31">
        <w:t>reconstruction</w:t>
      </w:r>
      <w:r w:rsidR="00150922">
        <w:t xml:space="preserve"> </w:t>
      </w:r>
      <w:r w:rsidR="001F0C31">
        <w:t>from</w:t>
      </w:r>
      <w:r w:rsidR="00150922">
        <w:t xml:space="preserve"> </w:t>
      </w:r>
      <w:r w:rsidR="001F0C31">
        <w:t>manuscripts,</w:t>
      </w:r>
      <w:r w:rsidR="00150922">
        <w:t xml:space="preserve"> </w:t>
      </w:r>
      <w:r w:rsidR="001F0C31">
        <w:t>which</w:t>
      </w:r>
      <w:r w:rsidR="00150922">
        <w:t xml:space="preserve"> </w:t>
      </w:r>
      <w:r w:rsidR="001F0C31">
        <w:t>Scripture</w:t>
      </w:r>
      <w:r w:rsidR="00150922">
        <w:t xml:space="preserve"> </w:t>
      </w:r>
      <w:r w:rsidR="001F0C31">
        <w:t>itself</w:t>
      </w:r>
      <w:r w:rsidR="00150922">
        <w:t xml:space="preserve"> </w:t>
      </w:r>
      <w:r w:rsidR="001F0C31">
        <w:t>prescribes,</w:t>
      </w:r>
      <w:r w:rsidR="00150922">
        <w:t xml:space="preserve"> </w:t>
      </w:r>
      <w:r w:rsidR="001F0C31">
        <w:t>a</w:t>
      </w:r>
      <w:r w:rsidR="00150922">
        <w:t xml:space="preserve"> </w:t>
      </w:r>
      <w:r w:rsidR="001F0C31">
        <w:t>process</w:t>
      </w:r>
      <w:r w:rsidR="00150922">
        <w:t xml:space="preserve"> </w:t>
      </w:r>
      <w:r w:rsidR="001F0C31">
        <w:t>of</w:t>
      </w:r>
      <w:r w:rsidR="00150922">
        <w:t xml:space="preserve"> </w:t>
      </w:r>
      <w:r w:rsidR="001F0C31">
        <w:t>ascertaining;</w:t>
      </w:r>
      <w:r w:rsidR="00150922">
        <w:t xml:space="preserve"> </w:t>
      </w:r>
      <w:r w:rsidR="001F0C31">
        <w:t>or</w:t>
      </w:r>
      <w:r w:rsidR="00150922">
        <w:t xml:space="preserve"> </w:t>
      </w:r>
      <w:r w:rsidR="001F0C31">
        <w:t>does</w:t>
      </w:r>
      <w:r w:rsidR="00150922">
        <w:t xml:space="preserve"> </w:t>
      </w:r>
      <w:r w:rsidR="001F0C31">
        <w:t>Scripture</w:t>
      </w:r>
      <w:r w:rsidR="00150922">
        <w:t xml:space="preserve"> </w:t>
      </w:r>
      <w:r w:rsidR="001F0C31">
        <w:t>require</w:t>
      </w:r>
      <w:r w:rsidR="00150922">
        <w:t xml:space="preserve"> </w:t>
      </w:r>
      <w:r w:rsidR="001F0C31">
        <w:t>custodial</w:t>
      </w:r>
      <w:r w:rsidR="00150922">
        <w:t xml:space="preserve"> </w:t>
      </w:r>
      <w:r w:rsidR="001F0C31">
        <w:t>guardianship?</w:t>
      </w:r>
      <w:r w:rsidR="00150922">
        <w:t xml:space="preserve">  </w:t>
      </w:r>
      <w:r w:rsidR="00FC32DD">
        <w:t>Fourthly,</w:t>
      </w:r>
      <w:r w:rsidR="00150922">
        <w:t xml:space="preserve"> </w:t>
      </w:r>
      <w:r w:rsidR="00FC32DD">
        <w:t>we</w:t>
      </w:r>
      <w:r w:rsidR="00150922">
        <w:t xml:space="preserve"> </w:t>
      </w:r>
      <w:r w:rsidR="00FC32DD">
        <w:t>collect</w:t>
      </w:r>
      <w:r w:rsidR="00150922">
        <w:t xml:space="preserve"> </w:t>
      </w:r>
      <w:r w:rsidR="00FC32DD">
        <w:t>some</w:t>
      </w:r>
      <w:r w:rsidR="00150922">
        <w:t xml:space="preserve"> </w:t>
      </w:r>
      <w:r w:rsidR="00FC32DD">
        <w:t>of</w:t>
      </w:r>
      <w:r w:rsidR="00150922">
        <w:t xml:space="preserve"> </w:t>
      </w:r>
      <w:r w:rsidR="00FC32DD">
        <w:t>the</w:t>
      </w:r>
      <w:r w:rsidR="00150922">
        <w:t xml:space="preserve"> </w:t>
      </w:r>
      <w:r w:rsidR="00FC32DD">
        <w:t>Scripture</w:t>
      </w:r>
      <w:r w:rsidR="00150922">
        <w:t xml:space="preserve"> </w:t>
      </w:r>
      <w:r w:rsidR="00FC32DD">
        <w:t>on</w:t>
      </w:r>
      <w:r w:rsidR="00150922">
        <w:t xml:space="preserve"> </w:t>
      </w:r>
      <w:r w:rsidR="00FC32DD">
        <w:t>the</w:t>
      </w:r>
      <w:r w:rsidR="00150922">
        <w:t xml:space="preserve"> </w:t>
      </w:r>
      <w:r w:rsidR="00FC32DD">
        <w:t>person</w:t>
      </w:r>
      <w:r w:rsidR="00150922">
        <w:t xml:space="preserve"> </w:t>
      </w:r>
      <w:r w:rsidR="00FC32DD">
        <w:t>and</w:t>
      </w:r>
      <w:r w:rsidR="00150922">
        <w:t xml:space="preserve"> </w:t>
      </w:r>
      <w:r w:rsidR="00FC32DD">
        <w:t>work</w:t>
      </w:r>
      <w:r w:rsidR="00150922">
        <w:t xml:space="preserve"> </w:t>
      </w:r>
      <w:r w:rsidR="00FC32DD">
        <w:t>of</w:t>
      </w:r>
      <w:r w:rsidR="00150922">
        <w:t xml:space="preserve"> </w:t>
      </w:r>
      <w:r w:rsidR="00FC32DD">
        <w:t>the</w:t>
      </w:r>
      <w:r w:rsidR="00150922">
        <w:t xml:space="preserve"> </w:t>
      </w:r>
      <w:r w:rsidR="00FC32DD">
        <w:t>Spirit.</w:t>
      </w:r>
      <w:r w:rsidR="00150922">
        <w:t xml:space="preserve">  </w:t>
      </w:r>
      <w:r w:rsidR="00FC32DD">
        <w:t>From</w:t>
      </w:r>
      <w:r w:rsidR="00150922">
        <w:t xml:space="preserve"> </w:t>
      </w:r>
      <w:r w:rsidR="00FC32DD">
        <w:t>this</w:t>
      </w:r>
      <w:r w:rsidR="00150922">
        <w:t xml:space="preserve"> </w:t>
      </w:r>
      <w:r w:rsidR="00FC32DD">
        <w:t>we</w:t>
      </w:r>
      <w:r w:rsidR="00150922">
        <w:t xml:space="preserve"> </w:t>
      </w:r>
      <w:r w:rsidR="00FC32DD">
        <w:t>ask</w:t>
      </w:r>
      <w:r w:rsidR="00150922">
        <w:t xml:space="preserve"> </w:t>
      </w:r>
      <w:r w:rsidR="00FC32DD">
        <w:t>the</w:t>
      </w:r>
      <w:r w:rsidR="00150922">
        <w:t xml:space="preserve"> </w:t>
      </w:r>
      <w:r w:rsidR="00FC32DD">
        <w:t>question,</w:t>
      </w:r>
      <w:r w:rsidR="00150922">
        <w:t xml:space="preserve"> </w:t>
      </w:r>
      <w:r w:rsidR="00FC32DD">
        <w:t>is</w:t>
      </w:r>
      <w:r w:rsidR="00150922">
        <w:t xml:space="preserve"> </w:t>
      </w:r>
      <w:r w:rsidR="00FC32DD">
        <w:t>the</w:t>
      </w:r>
      <w:r w:rsidR="00150922">
        <w:t xml:space="preserve"> </w:t>
      </w:r>
      <w:r w:rsidR="00FC32DD">
        <w:t>assurance,</w:t>
      </w:r>
      <w:r w:rsidR="00150922">
        <w:t xml:space="preserve"> </w:t>
      </w:r>
      <w:r w:rsidR="00FC32DD">
        <w:t>authority,</w:t>
      </w:r>
      <w:r w:rsidR="00150922">
        <w:t xml:space="preserve"> </w:t>
      </w:r>
      <w:r w:rsidR="00FC32DD">
        <w:t>and</w:t>
      </w:r>
      <w:r w:rsidR="00150922">
        <w:t xml:space="preserve"> </w:t>
      </w:r>
      <w:r w:rsidR="00FC32DD">
        <w:t>comfort</w:t>
      </w:r>
      <w:r w:rsidR="00150922">
        <w:t xml:space="preserve"> </w:t>
      </w:r>
      <w:r w:rsidR="00FC32DD">
        <w:t>we</w:t>
      </w:r>
      <w:r w:rsidR="00150922">
        <w:t xml:space="preserve"> </w:t>
      </w:r>
      <w:r w:rsidR="00FC32DD">
        <w:t>seek</w:t>
      </w:r>
      <w:r w:rsidR="00150922">
        <w:t xml:space="preserve"> </w:t>
      </w:r>
      <w:r w:rsidR="00FC32DD">
        <w:t>as</w:t>
      </w:r>
      <w:r w:rsidR="00150922">
        <w:t xml:space="preserve"> </w:t>
      </w:r>
      <w:r w:rsidR="00FC32DD">
        <w:t>Christians</w:t>
      </w:r>
      <w:r w:rsidR="00150922">
        <w:t xml:space="preserve"> </w:t>
      </w:r>
      <w:r w:rsidR="00FC32DD">
        <w:t>to</w:t>
      </w:r>
      <w:r w:rsidR="00150922">
        <w:t xml:space="preserve"> </w:t>
      </w:r>
      <w:r w:rsidR="00FC32DD">
        <w:t>be</w:t>
      </w:r>
      <w:r w:rsidR="00150922">
        <w:t xml:space="preserve"> </w:t>
      </w:r>
      <w:r w:rsidR="00FC32DD">
        <w:t>found</w:t>
      </w:r>
      <w:r w:rsidR="00150922">
        <w:t xml:space="preserve"> </w:t>
      </w:r>
      <w:r w:rsidR="00FC32DD">
        <w:t>in</w:t>
      </w:r>
      <w:r w:rsidR="00150922">
        <w:t xml:space="preserve"> </w:t>
      </w:r>
      <w:r w:rsidR="00FC32DD">
        <w:t>the</w:t>
      </w:r>
      <w:r w:rsidR="00150922">
        <w:t xml:space="preserve"> </w:t>
      </w:r>
      <w:r w:rsidR="00FC32DD">
        <w:t>inerrancy</w:t>
      </w:r>
      <w:r w:rsidR="00150922">
        <w:t xml:space="preserve"> </w:t>
      </w:r>
      <w:r w:rsidR="00FC32DD">
        <w:t>of</w:t>
      </w:r>
      <w:r w:rsidR="00150922">
        <w:t xml:space="preserve"> </w:t>
      </w:r>
      <w:r w:rsidR="00FC32DD">
        <w:t>the</w:t>
      </w:r>
      <w:r w:rsidR="00150922">
        <w:t xml:space="preserve"> </w:t>
      </w:r>
      <w:r w:rsidR="00FC32DD">
        <w:t>Scripture’s</w:t>
      </w:r>
      <w:r w:rsidR="00150922">
        <w:t xml:space="preserve"> </w:t>
      </w:r>
      <w:r w:rsidR="00FC32DD">
        <w:t>recording;</w:t>
      </w:r>
      <w:r w:rsidR="00150922">
        <w:t xml:space="preserve"> </w:t>
      </w:r>
      <w:r w:rsidR="00FC32DD">
        <w:t>or</w:t>
      </w:r>
      <w:r w:rsidR="00150922">
        <w:t xml:space="preserve"> </w:t>
      </w:r>
      <w:r w:rsidR="00FC32DD">
        <w:t>is</w:t>
      </w:r>
      <w:r w:rsidR="00150922">
        <w:t xml:space="preserve"> </w:t>
      </w:r>
      <w:r w:rsidR="00FC32DD">
        <w:t>it</w:t>
      </w:r>
      <w:r w:rsidR="00150922">
        <w:t xml:space="preserve"> </w:t>
      </w:r>
      <w:r w:rsidR="00E636A4">
        <w:t>to</w:t>
      </w:r>
      <w:r w:rsidR="00150922">
        <w:t xml:space="preserve"> </w:t>
      </w:r>
      <w:r w:rsidR="00E636A4">
        <w:t>be</w:t>
      </w:r>
      <w:r w:rsidR="00150922">
        <w:t xml:space="preserve"> </w:t>
      </w:r>
      <w:r w:rsidR="00FC32DD">
        <w:t>found</w:t>
      </w:r>
      <w:r w:rsidR="00150922">
        <w:t xml:space="preserve"> </w:t>
      </w:r>
      <w:r w:rsidR="00FC32DD">
        <w:t>in</w:t>
      </w:r>
      <w:r w:rsidR="00150922">
        <w:t xml:space="preserve"> </w:t>
      </w:r>
      <w:r w:rsidR="00FC32DD">
        <w:t>the</w:t>
      </w:r>
      <w:r w:rsidR="00150922">
        <w:t xml:space="preserve"> </w:t>
      </w:r>
      <w:r w:rsidR="00FC32DD">
        <w:t>infallibility</w:t>
      </w:r>
      <w:r w:rsidR="00150922">
        <w:t xml:space="preserve"> </w:t>
      </w:r>
      <w:r w:rsidR="00FC32DD">
        <w:t>of</w:t>
      </w:r>
      <w:r w:rsidR="00150922">
        <w:t xml:space="preserve"> </w:t>
      </w:r>
      <w:r>
        <w:t xml:space="preserve">the </w:t>
      </w:r>
      <w:r w:rsidR="00FC32DD">
        <w:t>Spirit’s</w:t>
      </w:r>
      <w:r w:rsidR="00150922">
        <w:t xml:space="preserve"> </w:t>
      </w:r>
      <w:r w:rsidR="00E636A4">
        <w:t>leadership?</w:t>
      </w:r>
      <w:r w:rsidR="00150922">
        <w:t xml:space="preserve">  </w:t>
      </w:r>
      <w:r w:rsidR="00E636A4">
        <w:t>In</w:t>
      </w:r>
      <w:r w:rsidR="00150922">
        <w:t xml:space="preserve"> </w:t>
      </w:r>
      <w:r w:rsidR="00E636A4">
        <w:t>other</w:t>
      </w:r>
      <w:r w:rsidR="00150922">
        <w:t xml:space="preserve"> </w:t>
      </w:r>
      <w:r w:rsidR="00E636A4">
        <w:t>words,</w:t>
      </w:r>
      <w:r w:rsidR="00150922">
        <w:t xml:space="preserve"> </w:t>
      </w:r>
      <w:r w:rsidR="00E636A4">
        <w:t>are</w:t>
      </w:r>
      <w:r w:rsidR="00150922">
        <w:t xml:space="preserve"> </w:t>
      </w:r>
      <w:r w:rsidR="00E636A4">
        <w:t>we</w:t>
      </w:r>
      <w:r w:rsidR="00150922">
        <w:t xml:space="preserve"> </w:t>
      </w:r>
      <w:r w:rsidR="00E636A4">
        <w:t>the</w:t>
      </w:r>
      <w:r w:rsidR="00150922">
        <w:t xml:space="preserve"> </w:t>
      </w:r>
      <w:r w:rsidR="00E636A4">
        <w:t>People</w:t>
      </w:r>
      <w:r w:rsidR="00150922">
        <w:t xml:space="preserve"> </w:t>
      </w:r>
      <w:r w:rsidR="00E636A4">
        <w:t>of</w:t>
      </w:r>
      <w:r w:rsidR="00150922">
        <w:t xml:space="preserve"> </w:t>
      </w:r>
      <w:r w:rsidR="00E636A4">
        <w:t>the</w:t>
      </w:r>
      <w:r w:rsidR="00150922">
        <w:t xml:space="preserve"> </w:t>
      </w:r>
      <w:r w:rsidR="00E636A4">
        <w:t>Book,</w:t>
      </w:r>
      <w:r w:rsidR="00150922">
        <w:t xml:space="preserve"> </w:t>
      </w:r>
      <w:r w:rsidR="00E636A4">
        <w:t>or</w:t>
      </w:r>
      <w:r w:rsidR="00150922">
        <w:t xml:space="preserve"> </w:t>
      </w:r>
      <w:r w:rsidR="00E636A4">
        <w:t>are</w:t>
      </w:r>
      <w:r w:rsidR="00150922">
        <w:t xml:space="preserve"> </w:t>
      </w:r>
      <w:r w:rsidR="00E636A4">
        <w:t>we</w:t>
      </w:r>
      <w:r w:rsidR="00150922">
        <w:t xml:space="preserve"> </w:t>
      </w:r>
      <w:r w:rsidR="00E636A4">
        <w:t>the</w:t>
      </w:r>
      <w:r w:rsidR="00150922">
        <w:t xml:space="preserve"> </w:t>
      </w:r>
      <w:r w:rsidR="00E636A4">
        <w:t>People</w:t>
      </w:r>
      <w:r w:rsidR="00150922">
        <w:t xml:space="preserve"> </w:t>
      </w:r>
      <w:r w:rsidR="00E636A4">
        <w:t>of</w:t>
      </w:r>
      <w:r w:rsidR="00150922">
        <w:t xml:space="preserve"> </w:t>
      </w:r>
      <w:r w:rsidR="00E636A4">
        <w:t>God,</w:t>
      </w:r>
      <w:r w:rsidR="00150922">
        <w:t xml:space="preserve"> </w:t>
      </w:r>
      <w:r w:rsidR="00E636A4">
        <w:t>led</w:t>
      </w:r>
      <w:r w:rsidR="00150922">
        <w:t xml:space="preserve"> </w:t>
      </w:r>
      <w:r w:rsidR="00E636A4">
        <w:t>in</w:t>
      </w:r>
      <w:r w:rsidR="00150922">
        <w:t xml:space="preserve"> </w:t>
      </w:r>
      <w:r w:rsidR="00E636A4">
        <w:t>this</w:t>
      </w:r>
      <w:r w:rsidR="00150922">
        <w:t xml:space="preserve"> </w:t>
      </w:r>
      <w:r w:rsidR="00E636A4">
        <w:t>age</w:t>
      </w:r>
      <w:r w:rsidR="00150922">
        <w:t xml:space="preserve"> </w:t>
      </w:r>
      <w:r w:rsidR="00E636A4">
        <w:t>by</w:t>
      </w:r>
      <w:r w:rsidR="00150922">
        <w:t xml:space="preserve"> </w:t>
      </w:r>
      <w:r w:rsidR="00E636A4">
        <w:t>the</w:t>
      </w:r>
      <w:r w:rsidR="00150922">
        <w:t xml:space="preserve"> </w:t>
      </w:r>
      <w:r w:rsidR="00E636A4">
        <w:t>Spirit,</w:t>
      </w:r>
      <w:r w:rsidR="00150922">
        <w:t xml:space="preserve"> </w:t>
      </w:r>
      <w:r w:rsidR="00E636A4">
        <w:t>Who</w:t>
      </w:r>
      <w:r w:rsidR="00150922">
        <w:t xml:space="preserve"> </w:t>
      </w:r>
      <w:r w:rsidR="00E636A4">
        <w:t>is</w:t>
      </w:r>
      <w:r w:rsidR="00150922">
        <w:t xml:space="preserve"> </w:t>
      </w:r>
      <w:r w:rsidR="00E636A4">
        <w:t>the</w:t>
      </w:r>
      <w:r w:rsidR="00150922">
        <w:t xml:space="preserve"> </w:t>
      </w:r>
      <w:r w:rsidR="00E636A4">
        <w:t>Vicar</w:t>
      </w:r>
      <w:r w:rsidR="00150922">
        <w:t xml:space="preserve"> </w:t>
      </w:r>
      <w:r w:rsidR="00E636A4">
        <w:t>of</w:t>
      </w:r>
      <w:r w:rsidR="00150922">
        <w:t xml:space="preserve"> </w:t>
      </w:r>
      <w:r w:rsidR="00E636A4">
        <w:t>Christ</w:t>
      </w:r>
      <w:r w:rsidR="00150922">
        <w:t xml:space="preserve"> </w:t>
      </w:r>
      <w:r w:rsidR="00AD653A">
        <w:t>on</w:t>
      </w:r>
      <w:r w:rsidR="00150922">
        <w:t xml:space="preserve"> </w:t>
      </w:r>
      <w:r w:rsidR="00AD653A">
        <w:t>Earth?</w:t>
      </w:r>
    </w:p>
    <w:p w:rsidR="005B6A25" w:rsidRDefault="00E636A4" w:rsidP="00381113">
      <w:pPr>
        <w:tabs>
          <w:tab w:val="left" w:pos="1080"/>
        </w:tabs>
      </w:pPr>
      <w:r>
        <w:t>In</w:t>
      </w:r>
      <w:r w:rsidR="00150922">
        <w:t xml:space="preserve"> </w:t>
      </w:r>
      <w:r>
        <w:t>a</w:t>
      </w:r>
      <w:r w:rsidR="00150922">
        <w:t xml:space="preserve"> </w:t>
      </w:r>
      <w:r>
        <w:t>second</w:t>
      </w:r>
      <w:r w:rsidR="00150922">
        <w:t xml:space="preserve"> </w:t>
      </w:r>
      <w:r>
        <w:t>paper</w:t>
      </w:r>
      <w:r w:rsidR="00150922">
        <w:t xml:space="preserve"> </w:t>
      </w:r>
      <w:r>
        <w:t>we</w:t>
      </w:r>
      <w:r w:rsidR="00150922">
        <w:t xml:space="preserve"> </w:t>
      </w:r>
      <w:r>
        <w:t>will</w:t>
      </w:r>
      <w:r w:rsidR="00150922">
        <w:t xml:space="preserve"> </w:t>
      </w:r>
      <w:r>
        <w:t>refute</w:t>
      </w:r>
      <w:r w:rsidR="00150922">
        <w:t xml:space="preserve"> </w:t>
      </w:r>
      <w:r>
        <w:t>many</w:t>
      </w:r>
      <w:r w:rsidR="00150922">
        <w:t xml:space="preserve"> </w:t>
      </w:r>
      <w:r>
        <w:t>of</w:t>
      </w:r>
      <w:r w:rsidR="00150922">
        <w:t xml:space="preserve"> </w:t>
      </w:r>
      <w:r>
        <w:t>the</w:t>
      </w:r>
      <w:r w:rsidR="00150922">
        <w:t xml:space="preserve"> </w:t>
      </w:r>
      <w:r>
        <w:t>claims</w:t>
      </w:r>
      <w:r w:rsidR="00150922">
        <w:t xml:space="preserve"> </w:t>
      </w:r>
      <w:r>
        <w:t>of</w:t>
      </w:r>
      <w:r w:rsidR="00381113">
        <w:t xml:space="preserve"> “</w:t>
      </w:r>
      <w:r>
        <w:t>The</w:t>
      </w:r>
      <w:r w:rsidR="00150922">
        <w:t xml:space="preserve"> </w:t>
      </w:r>
      <w:r w:rsidRPr="00E636A4">
        <w:t>Chicago</w:t>
      </w:r>
      <w:r w:rsidR="00150922">
        <w:t xml:space="preserve"> </w:t>
      </w:r>
      <w:r w:rsidRPr="00E636A4">
        <w:t>Statement</w:t>
      </w:r>
      <w:r w:rsidR="00150922">
        <w:t xml:space="preserve"> </w:t>
      </w:r>
      <w:r w:rsidRPr="00E636A4">
        <w:t>on</w:t>
      </w:r>
      <w:r w:rsidR="00150922">
        <w:t xml:space="preserve"> </w:t>
      </w:r>
      <w:r w:rsidRPr="00E636A4">
        <w:t>Biblical</w:t>
      </w:r>
      <w:r w:rsidR="00150922">
        <w:t xml:space="preserve"> </w:t>
      </w:r>
      <w:r w:rsidRPr="00E636A4">
        <w:t>Inerrancy</w:t>
      </w:r>
      <w:r>
        <w:t>”.</w:t>
      </w:r>
      <w:r w:rsidR="00150922">
        <w:t xml:space="preserve">  </w:t>
      </w:r>
      <w:r>
        <w:t>Yet</w:t>
      </w:r>
      <w:r w:rsidR="00150922">
        <w:t xml:space="preserve"> </w:t>
      </w:r>
      <w:r>
        <w:t>in</w:t>
      </w:r>
      <w:r w:rsidR="00150922">
        <w:t xml:space="preserve"> </w:t>
      </w:r>
      <w:r>
        <w:t>such</w:t>
      </w:r>
      <w:r w:rsidR="00150922">
        <w:t xml:space="preserve"> </w:t>
      </w:r>
      <w:r>
        <w:t>refutation</w:t>
      </w:r>
      <w:r w:rsidR="00150922">
        <w:t xml:space="preserve"> </w:t>
      </w:r>
      <w:r>
        <w:t>it</w:t>
      </w:r>
      <w:r w:rsidR="00150922">
        <w:t xml:space="preserve"> </w:t>
      </w:r>
      <w:r>
        <w:t>is</w:t>
      </w:r>
      <w:r w:rsidR="00150922">
        <w:t xml:space="preserve"> </w:t>
      </w:r>
      <w:r>
        <w:t>fair</w:t>
      </w:r>
      <w:r w:rsidR="00150922">
        <w:t xml:space="preserve"> </w:t>
      </w:r>
      <w:r>
        <w:t>to</w:t>
      </w:r>
      <w:r w:rsidR="00150922">
        <w:t xml:space="preserve"> </w:t>
      </w:r>
      <w:r>
        <w:t>ask</w:t>
      </w:r>
      <w:r w:rsidR="00150922">
        <w:t xml:space="preserve"> </w:t>
      </w:r>
      <w:r>
        <w:t>if</w:t>
      </w:r>
      <w:r w:rsidR="00150922">
        <w:t xml:space="preserve"> </w:t>
      </w:r>
      <w:r>
        <w:t>such</w:t>
      </w:r>
      <w:r w:rsidR="00150922">
        <w:t xml:space="preserve"> </w:t>
      </w:r>
      <w:r w:rsidR="00767C17">
        <w:t xml:space="preserve">a </w:t>
      </w:r>
      <w:r>
        <w:t>refutation</w:t>
      </w:r>
      <w:r w:rsidR="00150922">
        <w:t xml:space="preserve"> </w:t>
      </w:r>
      <w:r>
        <w:t>of</w:t>
      </w:r>
      <w:r w:rsidR="00150922">
        <w:t xml:space="preserve"> </w:t>
      </w:r>
      <w:r w:rsidR="00767C17">
        <w:t xml:space="preserve">its </w:t>
      </w:r>
      <w:r>
        <w:t>parts</w:t>
      </w:r>
      <w:r w:rsidR="00150922">
        <w:t xml:space="preserve"> </w:t>
      </w:r>
      <w:r>
        <w:t>exists,</w:t>
      </w:r>
      <w:r w:rsidR="00150922">
        <w:t xml:space="preserve"> </w:t>
      </w:r>
      <w:r>
        <w:t>is</w:t>
      </w:r>
      <w:r w:rsidR="00150922">
        <w:t xml:space="preserve"> </w:t>
      </w:r>
      <w:r>
        <w:t>the</w:t>
      </w:r>
      <w:r w:rsidR="00150922">
        <w:t xml:space="preserve"> </w:t>
      </w:r>
      <w:r>
        <w:t>whole</w:t>
      </w:r>
      <w:r w:rsidR="00150922">
        <w:t xml:space="preserve"> </w:t>
      </w:r>
      <w:r>
        <w:t>of</w:t>
      </w:r>
      <w:r w:rsidR="00381113">
        <w:t xml:space="preserve"> “</w:t>
      </w:r>
      <w:r>
        <w:t>The</w:t>
      </w:r>
      <w:r w:rsidR="00150922">
        <w:t xml:space="preserve"> </w:t>
      </w:r>
      <w:r w:rsidRPr="00E636A4">
        <w:t>Chicago</w:t>
      </w:r>
      <w:r w:rsidR="00150922">
        <w:t xml:space="preserve"> </w:t>
      </w:r>
      <w:r w:rsidRPr="00E636A4">
        <w:t>Statement</w:t>
      </w:r>
      <w:r>
        <w:t>”</w:t>
      </w:r>
      <w:r w:rsidR="00150922">
        <w:t xml:space="preserve"> </w:t>
      </w:r>
      <w:r>
        <w:t>also</w:t>
      </w:r>
      <w:r w:rsidR="00150922">
        <w:t xml:space="preserve"> </w:t>
      </w:r>
      <w:r>
        <w:t>refuted?</w:t>
      </w:r>
      <w:r w:rsidR="00150922">
        <w:t xml:space="preserve">  </w:t>
      </w:r>
      <w:r>
        <w:t>At</w:t>
      </w:r>
      <w:r w:rsidR="00150922">
        <w:t xml:space="preserve"> </w:t>
      </w:r>
      <w:r>
        <w:t>what</w:t>
      </w:r>
      <w:r w:rsidR="00150922">
        <w:t xml:space="preserve"> </w:t>
      </w:r>
      <w:r>
        <w:t>point</w:t>
      </w:r>
      <w:r w:rsidR="00150922">
        <w:t xml:space="preserve"> </w:t>
      </w:r>
      <w:r>
        <w:t>is</w:t>
      </w:r>
      <w:r w:rsidR="00150922">
        <w:t xml:space="preserve"> </w:t>
      </w:r>
      <w:r>
        <w:t>an</w:t>
      </w:r>
      <w:r w:rsidR="00150922">
        <w:t xml:space="preserve"> </w:t>
      </w:r>
      <w:r>
        <w:t>errant</w:t>
      </w:r>
      <w:r w:rsidR="00150922">
        <w:t xml:space="preserve"> </w:t>
      </w:r>
      <w:r>
        <w:t>teach</w:t>
      </w:r>
      <w:r w:rsidR="00AD653A">
        <w:t>ing</w:t>
      </w:r>
      <w:r w:rsidR="00150922">
        <w:t xml:space="preserve"> </w:t>
      </w:r>
      <w:r w:rsidR="00AD653A">
        <w:t>seen</w:t>
      </w:r>
      <w:r w:rsidR="00150922">
        <w:t xml:space="preserve"> </w:t>
      </w:r>
      <w:r w:rsidR="00AD653A">
        <w:t>to</w:t>
      </w:r>
      <w:r w:rsidR="00150922">
        <w:t xml:space="preserve"> </w:t>
      </w:r>
      <w:r w:rsidR="00AD653A">
        <w:t>be</w:t>
      </w:r>
      <w:r w:rsidR="00150922">
        <w:t xml:space="preserve"> </w:t>
      </w:r>
      <w:r w:rsidR="00AD653A">
        <w:t>more</w:t>
      </w:r>
      <w:r w:rsidR="00150922">
        <w:t xml:space="preserve"> </w:t>
      </w:r>
      <w:r w:rsidR="00AD653A">
        <w:t>than</w:t>
      </w:r>
      <w:r w:rsidR="00150922">
        <w:t xml:space="preserve"> </w:t>
      </w:r>
      <w:r w:rsidR="00AD653A">
        <w:t>errant?</w:t>
      </w:r>
      <w:r w:rsidR="00150922">
        <w:t xml:space="preserve">  </w:t>
      </w:r>
      <w:r w:rsidR="00AD653A">
        <w:t>A</w:t>
      </w:r>
      <w:r w:rsidR="005B6A25">
        <w:t>t</w:t>
      </w:r>
      <w:r w:rsidR="00150922">
        <w:t xml:space="preserve"> </w:t>
      </w:r>
      <w:r w:rsidR="005B6A25">
        <w:t>what</w:t>
      </w:r>
      <w:r w:rsidR="00150922">
        <w:t xml:space="preserve"> </w:t>
      </w:r>
      <w:r w:rsidR="005B6A25">
        <w:t>point</w:t>
      </w:r>
      <w:r w:rsidR="00150922">
        <w:t xml:space="preserve"> </w:t>
      </w:r>
      <w:r w:rsidR="005B6A25">
        <w:t>is</w:t>
      </w:r>
      <w:r w:rsidR="00150922">
        <w:t xml:space="preserve"> </w:t>
      </w:r>
      <w:r w:rsidR="005B6A25">
        <w:t>an</w:t>
      </w:r>
      <w:r w:rsidR="00150922">
        <w:t xml:space="preserve"> </w:t>
      </w:r>
      <w:r w:rsidR="005B6A25">
        <w:t>errant</w:t>
      </w:r>
      <w:r w:rsidR="00150922">
        <w:t xml:space="preserve"> </w:t>
      </w:r>
      <w:r w:rsidR="005B6A25">
        <w:t>teaching,</w:t>
      </w:r>
      <w:r w:rsidR="00150922">
        <w:t xml:space="preserve"> </w:t>
      </w:r>
      <w:r w:rsidR="005B6A25">
        <w:t>discovered</w:t>
      </w:r>
      <w:r w:rsidR="00150922">
        <w:t xml:space="preserve"> </w:t>
      </w:r>
      <w:r w:rsidR="005B6A25">
        <w:t>to</w:t>
      </w:r>
      <w:r w:rsidR="00150922">
        <w:t xml:space="preserve"> </w:t>
      </w:r>
      <w:r w:rsidR="005B6A25">
        <w:t>be</w:t>
      </w:r>
      <w:r w:rsidR="00150922">
        <w:t xml:space="preserve"> </w:t>
      </w:r>
      <w:r w:rsidR="005B6A25">
        <w:t>a</w:t>
      </w:r>
      <w:r w:rsidR="00150922">
        <w:t xml:space="preserve"> </w:t>
      </w:r>
      <w:r w:rsidR="005B6A25">
        <w:t>pernicious</w:t>
      </w:r>
      <w:r w:rsidR="00150922">
        <w:t xml:space="preserve"> </w:t>
      </w:r>
      <w:r w:rsidR="005B6A25">
        <w:t>and</w:t>
      </w:r>
      <w:r w:rsidR="00150922">
        <w:t xml:space="preserve"> </w:t>
      </w:r>
      <w:r w:rsidR="005B6A25">
        <w:t>wicked</w:t>
      </w:r>
      <w:r w:rsidR="00150922">
        <w:t xml:space="preserve"> </w:t>
      </w:r>
      <w:r w:rsidR="005B6A25">
        <w:t>doctrine?</w:t>
      </w:r>
    </w:p>
    <w:p w:rsidR="005A0F4A" w:rsidRDefault="005B6A25" w:rsidP="0064775B">
      <w:pPr>
        <w:tabs>
          <w:tab w:val="left" w:pos="1080"/>
        </w:tabs>
      </w:pPr>
      <w:r>
        <w:t>A</w:t>
      </w:r>
      <w:r w:rsidR="00150922">
        <w:t xml:space="preserve"> </w:t>
      </w:r>
      <w:r>
        <w:t>third</w:t>
      </w:r>
      <w:r w:rsidR="00150922">
        <w:t xml:space="preserve"> </w:t>
      </w:r>
      <w:r>
        <w:t>paper</w:t>
      </w:r>
      <w:r w:rsidR="00150922">
        <w:t xml:space="preserve"> </w:t>
      </w:r>
      <w:r w:rsidR="00F47586">
        <w:t>den</w:t>
      </w:r>
      <w:r>
        <w:t>ies</w:t>
      </w:r>
      <w:r w:rsidR="00F47586">
        <w:t>,</w:t>
      </w:r>
      <w:r w:rsidR="00150922">
        <w:t xml:space="preserve"> </w:t>
      </w:r>
      <w:r w:rsidR="00F47586">
        <w:t>as</w:t>
      </w:r>
      <w:r w:rsidR="00150922">
        <w:t xml:space="preserve"> </w:t>
      </w:r>
      <w:r w:rsidR="00F47586">
        <w:t>intellectually</w:t>
      </w:r>
      <w:r w:rsidR="00150922">
        <w:t xml:space="preserve"> </w:t>
      </w:r>
      <w:r w:rsidR="00F47586">
        <w:t>dishonest,</w:t>
      </w:r>
      <w:r w:rsidR="00150922">
        <w:t xml:space="preserve"> </w:t>
      </w:r>
      <w:r w:rsidR="00F47586">
        <w:t>that</w:t>
      </w:r>
      <w:r w:rsidR="00150922">
        <w:t xml:space="preserve"> </w:t>
      </w:r>
      <w:r w:rsidR="00F47586">
        <w:t>any</w:t>
      </w:r>
      <w:r w:rsidR="00150922">
        <w:t xml:space="preserve"> </w:t>
      </w:r>
      <w:r w:rsidR="00F47586">
        <w:t>reconstruction</w:t>
      </w:r>
      <w:r w:rsidR="00150922">
        <w:t xml:space="preserve"> </w:t>
      </w:r>
      <w:r w:rsidR="00F47586">
        <w:t>or</w:t>
      </w:r>
      <w:r w:rsidR="00150922">
        <w:t xml:space="preserve"> </w:t>
      </w:r>
      <w:r w:rsidR="00F47586">
        <w:t>recovery</w:t>
      </w:r>
      <w:r w:rsidR="00150922">
        <w:t xml:space="preserve"> </w:t>
      </w:r>
      <w:r w:rsidR="00F47586">
        <w:t>of</w:t>
      </w:r>
      <w:r w:rsidR="00150922">
        <w:t xml:space="preserve"> </w:t>
      </w:r>
      <w:r w:rsidR="00F47586">
        <w:t>the</w:t>
      </w:r>
      <w:r w:rsidR="00150922">
        <w:t xml:space="preserve"> </w:t>
      </w:r>
      <w:r w:rsidR="00F47586">
        <w:t>autographs,</w:t>
      </w:r>
      <w:r w:rsidR="00150922">
        <w:t xml:space="preserve"> </w:t>
      </w:r>
      <w:r w:rsidR="00F47586">
        <w:t>if</w:t>
      </w:r>
      <w:r w:rsidR="00150922">
        <w:t xml:space="preserve"> </w:t>
      </w:r>
      <w:r w:rsidR="00F47586">
        <w:t>possible</w:t>
      </w:r>
      <w:r w:rsidR="00150922">
        <w:t xml:space="preserve"> </w:t>
      </w:r>
      <w:r w:rsidR="00F47586">
        <w:t>at</w:t>
      </w:r>
      <w:r w:rsidR="00150922">
        <w:t xml:space="preserve"> </w:t>
      </w:r>
      <w:r w:rsidR="00F47586">
        <w:t>all,</w:t>
      </w:r>
      <w:r w:rsidR="00150922">
        <w:t xml:space="preserve"> </w:t>
      </w:r>
      <w:r w:rsidR="00F47586">
        <w:t>is</w:t>
      </w:r>
      <w:r w:rsidR="00150922">
        <w:t xml:space="preserve"> </w:t>
      </w:r>
      <w:r w:rsidR="00F47586">
        <w:t>achievable</w:t>
      </w:r>
      <w:r w:rsidR="00150922">
        <w:t xml:space="preserve"> </w:t>
      </w:r>
      <w:r w:rsidR="00F47586">
        <w:t>by</w:t>
      </w:r>
      <w:r w:rsidR="00150922">
        <w:t xml:space="preserve"> </w:t>
      </w:r>
      <w:r w:rsidR="00F47586">
        <w:t>simply</w:t>
      </w:r>
      <w:r w:rsidR="00150922">
        <w:t xml:space="preserve"> </w:t>
      </w:r>
      <w:r w:rsidR="00F47586">
        <w:t>examining</w:t>
      </w:r>
      <w:r w:rsidR="00150922">
        <w:t xml:space="preserve"> </w:t>
      </w:r>
      <w:r w:rsidR="00F47586">
        <w:t>the</w:t>
      </w:r>
      <w:r w:rsidR="00150922">
        <w:t xml:space="preserve"> </w:t>
      </w:r>
      <w:r w:rsidR="00F47586">
        <w:t>surviving</w:t>
      </w:r>
      <w:r w:rsidR="00150922">
        <w:t xml:space="preserve"> </w:t>
      </w:r>
      <w:r w:rsidR="00F47586">
        <w:t>manuscripts.</w:t>
      </w:r>
      <w:r w:rsidR="00150922">
        <w:t xml:space="preserve">  </w:t>
      </w:r>
      <w:r>
        <w:t>This</w:t>
      </w:r>
      <w:r w:rsidR="00150922">
        <w:t xml:space="preserve"> </w:t>
      </w:r>
      <w:r>
        <w:t>paper</w:t>
      </w:r>
      <w:r w:rsidR="00150922">
        <w:t xml:space="preserve"> </w:t>
      </w:r>
      <w:r>
        <w:t>outlines</w:t>
      </w:r>
      <w:r w:rsidR="00150922">
        <w:t xml:space="preserve"> </w:t>
      </w:r>
      <w:r>
        <w:t>a</w:t>
      </w:r>
      <w:r w:rsidR="00150922">
        <w:t xml:space="preserve"> </w:t>
      </w:r>
      <w:r>
        <w:t>few</w:t>
      </w:r>
      <w:r w:rsidR="00150922">
        <w:t xml:space="preserve"> </w:t>
      </w:r>
      <w:r>
        <w:t>of</w:t>
      </w:r>
      <w:r w:rsidR="00150922">
        <w:t xml:space="preserve"> </w:t>
      </w:r>
      <w:r>
        <w:t>the</w:t>
      </w:r>
      <w:r w:rsidR="00150922">
        <w:t xml:space="preserve"> </w:t>
      </w:r>
      <w:r>
        <w:t>difficulties</w:t>
      </w:r>
      <w:r w:rsidR="00150922">
        <w:t xml:space="preserve"> </w:t>
      </w:r>
      <w:r>
        <w:t>in</w:t>
      </w:r>
      <w:r w:rsidR="00150922">
        <w:t xml:space="preserve"> </w:t>
      </w:r>
      <w:r>
        <w:t>getting</w:t>
      </w:r>
      <w:r w:rsidR="00150922">
        <w:t xml:space="preserve"> </w:t>
      </w:r>
      <w:r>
        <w:t>from</w:t>
      </w:r>
      <w:r w:rsidR="00150922">
        <w:t xml:space="preserve"> </w:t>
      </w:r>
      <w:r>
        <w:t>inerrant</w:t>
      </w:r>
      <w:r w:rsidR="00150922">
        <w:t xml:space="preserve"> </w:t>
      </w:r>
      <w:r>
        <w:t>autographic</w:t>
      </w:r>
      <w:r w:rsidR="00150922">
        <w:t xml:space="preserve"> </w:t>
      </w:r>
      <w:r>
        <w:t>text</w:t>
      </w:r>
      <w:r w:rsidR="00150922">
        <w:t xml:space="preserve"> </w:t>
      </w:r>
      <w:r>
        <w:t>of</w:t>
      </w:r>
      <w:r w:rsidR="00150922">
        <w:t xml:space="preserve"> </w:t>
      </w:r>
      <w:r>
        <w:t>Scripture,</w:t>
      </w:r>
      <w:r w:rsidR="00150922">
        <w:t xml:space="preserve"> </w:t>
      </w:r>
      <w:r>
        <w:t>to</w:t>
      </w:r>
      <w:r w:rsidR="00150922">
        <w:t xml:space="preserve"> </w:t>
      </w:r>
      <w:r>
        <w:t>available</w:t>
      </w:r>
      <w:r w:rsidR="00150922">
        <w:t xml:space="preserve"> </w:t>
      </w:r>
      <w:r>
        <w:t>manuscripts</w:t>
      </w:r>
      <w:r w:rsidR="00150922">
        <w:t xml:space="preserve"> </w:t>
      </w:r>
      <w:r>
        <w:t>with</w:t>
      </w:r>
      <w:r w:rsidR="00150922">
        <w:t xml:space="preserve"> </w:t>
      </w:r>
      <w:r>
        <w:t>great</w:t>
      </w:r>
      <w:r w:rsidR="00150922">
        <w:t xml:space="preserve"> </w:t>
      </w:r>
      <w:r>
        <w:t>accuracy,</w:t>
      </w:r>
      <w:r w:rsidR="00150922">
        <w:t xml:space="preserve"> </w:t>
      </w:r>
      <w:r>
        <w:t>to</w:t>
      </w:r>
      <w:r w:rsidR="00150922">
        <w:t xml:space="preserve"> </w:t>
      </w:r>
      <w:r>
        <w:t>copies</w:t>
      </w:r>
      <w:r w:rsidR="00150922">
        <w:t xml:space="preserve"> </w:t>
      </w:r>
      <w:r>
        <w:t>and</w:t>
      </w:r>
      <w:r w:rsidR="00150922">
        <w:t xml:space="preserve"> </w:t>
      </w:r>
      <w:r>
        <w:t>translations</w:t>
      </w:r>
      <w:r w:rsidR="00150922">
        <w:t xml:space="preserve"> </w:t>
      </w:r>
      <w:r>
        <w:t>of</w:t>
      </w:r>
      <w:r w:rsidR="00150922">
        <w:t xml:space="preserve"> </w:t>
      </w:r>
      <w:r>
        <w:t>Scripture,</w:t>
      </w:r>
      <w:r w:rsidR="00150922">
        <w:t xml:space="preserve"> </w:t>
      </w:r>
      <w:r>
        <w:t>which</w:t>
      </w:r>
      <w:r w:rsidR="00150922">
        <w:t xml:space="preserve"> </w:t>
      </w:r>
      <w:r>
        <w:t>faithfully</w:t>
      </w:r>
      <w:r w:rsidR="00150922">
        <w:t xml:space="preserve"> </w:t>
      </w:r>
      <w:r>
        <w:t>represent</w:t>
      </w:r>
      <w:r w:rsidR="00150922">
        <w:t xml:space="preserve"> </w:t>
      </w:r>
      <w:r>
        <w:t>the</w:t>
      </w:r>
      <w:r w:rsidR="00150922">
        <w:t xml:space="preserve"> </w:t>
      </w:r>
      <w:r>
        <w:t>original,</w:t>
      </w:r>
      <w:r w:rsidR="00150922">
        <w:t xml:space="preserve"> </w:t>
      </w:r>
      <w:r>
        <w:t>without</w:t>
      </w:r>
      <w:r w:rsidR="00150922">
        <w:t xml:space="preserve"> </w:t>
      </w:r>
      <w:r>
        <w:t>losing</w:t>
      </w:r>
      <w:r w:rsidR="00150922">
        <w:t xml:space="preserve"> </w:t>
      </w:r>
      <w:r>
        <w:t>any</w:t>
      </w:r>
      <w:r w:rsidR="00150922">
        <w:t xml:space="preserve"> </w:t>
      </w:r>
      <w:r>
        <w:t>essential</w:t>
      </w:r>
      <w:r w:rsidR="00150922">
        <w:t xml:space="preserve"> </w:t>
      </w:r>
      <w:r>
        <w:t>element</w:t>
      </w:r>
      <w:r w:rsidR="00150922">
        <w:t xml:space="preserve"> </w:t>
      </w:r>
      <w:r>
        <w:t>of</w:t>
      </w:r>
      <w:r w:rsidR="00150922">
        <w:t xml:space="preserve"> </w:t>
      </w:r>
      <w:r>
        <w:t>the</w:t>
      </w:r>
      <w:r w:rsidR="00150922">
        <w:t xml:space="preserve"> </w:t>
      </w:r>
      <w:r>
        <w:t>Christian</w:t>
      </w:r>
      <w:r w:rsidR="00150922">
        <w:t xml:space="preserve"> </w:t>
      </w:r>
      <w:r>
        <w:t>faith</w:t>
      </w:r>
      <w:r w:rsidR="00150922">
        <w:t xml:space="preserve"> </w:t>
      </w:r>
      <w:r>
        <w:t>along</w:t>
      </w:r>
      <w:r w:rsidR="00150922">
        <w:t xml:space="preserve"> </w:t>
      </w:r>
      <w:r>
        <w:t>the</w:t>
      </w:r>
      <w:r w:rsidR="00150922">
        <w:t xml:space="preserve"> </w:t>
      </w:r>
      <w:r>
        <w:t>way.</w:t>
      </w:r>
      <w:r w:rsidR="00150922">
        <w:t xml:space="preserve">  </w:t>
      </w:r>
      <w:r w:rsidR="0064775B">
        <w:t>Article</w:t>
      </w:r>
      <w:r w:rsidR="00150922">
        <w:t xml:space="preserve"> </w:t>
      </w:r>
      <w:r w:rsidR="0064775B">
        <w:t>X</w:t>
      </w:r>
      <w:r w:rsidR="00150922">
        <w:t xml:space="preserve"> </w:t>
      </w:r>
      <w:r w:rsidR="0064775B">
        <w:t>uses</w:t>
      </w:r>
      <w:r w:rsidR="00150922">
        <w:t xml:space="preserve"> </w:t>
      </w:r>
      <w:r w:rsidR="0064775B">
        <w:t>the</w:t>
      </w:r>
      <w:r w:rsidR="00150922">
        <w:t xml:space="preserve"> </w:t>
      </w:r>
      <w:r w:rsidR="0064775B">
        <w:t>phrase</w:t>
      </w:r>
      <w:r w:rsidR="00255972">
        <w:t>, “</w:t>
      </w:r>
      <w:r w:rsidR="0064775B">
        <w:t>in</w:t>
      </w:r>
      <w:r w:rsidR="00150922">
        <w:t xml:space="preserve"> </w:t>
      </w:r>
      <w:r w:rsidR="0064775B">
        <w:t>the</w:t>
      </w:r>
      <w:r w:rsidR="00150922">
        <w:t xml:space="preserve"> </w:t>
      </w:r>
      <w:r w:rsidR="0064775B">
        <w:t>providence</w:t>
      </w:r>
      <w:r w:rsidR="00150922">
        <w:t xml:space="preserve"> </w:t>
      </w:r>
      <w:r w:rsidR="0064775B">
        <w:t>of</w:t>
      </w:r>
      <w:r w:rsidR="00150922">
        <w:t xml:space="preserve"> </w:t>
      </w:r>
      <w:r w:rsidR="0064775B">
        <w:t>God”:</w:t>
      </w:r>
      <w:r w:rsidR="00150922">
        <w:t xml:space="preserve"> </w:t>
      </w:r>
      <w:r w:rsidR="0064775B">
        <w:t>a</w:t>
      </w:r>
      <w:r w:rsidR="00772D50">
        <w:t>t</w:t>
      </w:r>
      <w:r w:rsidR="00150922">
        <w:t xml:space="preserve"> </w:t>
      </w:r>
      <w:r w:rsidR="0064775B">
        <w:t>least</w:t>
      </w:r>
      <w:r w:rsidR="00150922">
        <w:t xml:space="preserve"> </w:t>
      </w:r>
      <w:r w:rsidR="0064775B">
        <w:t>for</w:t>
      </w:r>
      <w:r w:rsidR="00150922">
        <w:t xml:space="preserve"> </w:t>
      </w:r>
      <w:r w:rsidR="0064775B">
        <w:t>some</w:t>
      </w:r>
      <w:r w:rsidR="00150922">
        <w:t xml:space="preserve"> </w:t>
      </w:r>
      <w:r w:rsidR="0064775B">
        <w:t>theologians</w:t>
      </w:r>
      <w:r w:rsidR="00150922">
        <w:t xml:space="preserve"> </w:t>
      </w:r>
      <w:r w:rsidR="0064775B">
        <w:t>this</w:t>
      </w:r>
      <w:r w:rsidR="00150922">
        <w:t xml:space="preserve"> </w:t>
      </w:r>
      <w:r w:rsidR="0064775B">
        <w:t>means</w:t>
      </w:r>
      <w:r w:rsidR="00150922">
        <w:t xml:space="preserve"> </w:t>
      </w:r>
      <w:r w:rsidR="0064775B">
        <w:t>Textus</w:t>
      </w:r>
      <w:r w:rsidR="00150922">
        <w:t xml:space="preserve"> </w:t>
      </w:r>
      <w:r w:rsidR="0064775B">
        <w:t>Receptus,</w:t>
      </w:r>
      <w:r w:rsidR="00150922">
        <w:t xml:space="preserve"> </w:t>
      </w:r>
      <w:r w:rsidR="0064775B">
        <w:t>or</w:t>
      </w:r>
      <w:r w:rsidR="00150922">
        <w:t xml:space="preserve"> </w:t>
      </w:r>
      <w:r w:rsidR="0064775B">
        <w:t>even</w:t>
      </w:r>
      <w:r w:rsidR="00150922">
        <w:t xml:space="preserve"> </w:t>
      </w:r>
      <w:r w:rsidR="0064775B">
        <w:t>King</w:t>
      </w:r>
      <w:r w:rsidR="00150922">
        <w:t xml:space="preserve"> </w:t>
      </w:r>
      <w:r w:rsidR="0064775B">
        <w:t>James</w:t>
      </w:r>
      <w:r w:rsidR="00150922">
        <w:t xml:space="preserve"> </w:t>
      </w:r>
      <w:r w:rsidR="0064775B">
        <w:t>Only.</w:t>
      </w:r>
      <w:r w:rsidR="00150922">
        <w:t xml:space="preserve">  </w:t>
      </w:r>
      <w:r w:rsidR="0064775B">
        <w:t>The</w:t>
      </w:r>
      <w:r w:rsidR="00150922">
        <w:t xml:space="preserve"> </w:t>
      </w:r>
      <w:r w:rsidR="0064775B">
        <w:t>providence</w:t>
      </w:r>
      <w:r w:rsidR="00150922">
        <w:t xml:space="preserve"> </w:t>
      </w:r>
      <w:r w:rsidR="0064775B">
        <w:t>of</w:t>
      </w:r>
      <w:r w:rsidR="00150922">
        <w:t xml:space="preserve"> </w:t>
      </w:r>
      <w:r w:rsidR="0064775B">
        <w:t>God</w:t>
      </w:r>
      <w:r w:rsidR="00150922">
        <w:t xml:space="preserve"> </w:t>
      </w:r>
      <w:r w:rsidR="0064775B">
        <w:t>does</w:t>
      </w:r>
      <w:r w:rsidR="00150922">
        <w:t xml:space="preserve"> </w:t>
      </w:r>
      <w:r w:rsidR="0064775B">
        <w:t>not</w:t>
      </w:r>
      <w:r w:rsidR="00150922">
        <w:t xml:space="preserve"> </w:t>
      </w:r>
      <w:r w:rsidR="0064775B">
        <w:t>certify</w:t>
      </w:r>
      <w:r w:rsidR="00150922">
        <w:t xml:space="preserve"> </w:t>
      </w:r>
      <w:r w:rsidR="0064775B">
        <w:t>for</w:t>
      </w:r>
      <w:r w:rsidR="00150922">
        <w:t xml:space="preserve"> </w:t>
      </w:r>
      <w:r w:rsidR="0064775B">
        <w:t>us,</w:t>
      </w:r>
      <w:r w:rsidR="00150922">
        <w:t xml:space="preserve"> </w:t>
      </w:r>
      <w:r w:rsidR="0064775B">
        <w:t>lives</w:t>
      </w:r>
      <w:r w:rsidR="00150922">
        <w:t xml:space="preserve"> </w:t>
      </w:r>
      <w:r w:rsidR="0064775B">
        <w:t>free</w:t>
      </w:r>
      <w:r w:rsidR="00150922">
        <w:t xml:space="preserve"> </w:t>
      </w:r>
      <w:r w:rsidR="0064775B">
        <w:t>from</w:t>
      </w:r>
      <w:r w:rsidR="00150922">
        <w:t xml:space="preserve"> </w:t>
      </w:r>
      <w:r w:rsidR="0064775B">
        <w:t>pain</w:t>
      </w:r>
      <w:r w:rsidR="00150922">
        <w:t xml:space="preserve"> </w:t>
      </w:r>
      <w:r w:rsidR="0064775B">
        <w:t>and</w:t>
      </w:r>
      <w:r w:rsidR="00150922">
        <w:t xml:space="preserve"> </w:t>
      </w:r>
      <w:r w:rsidR="0064775B">
        <w:t>suffering;</w:t>
      </w:r>
      <w:r w:rsidR="00150922">
        <w:t xml:space="preserve"> </w:t>
      </w:r>
      <w:r w:rsidR="0064775B">
        <w:t>nor</w:t>
      </w:r>
      <w:r w:rsidR="00150922">
        <w:t xml:space="preserve"> </w:t>
      </w:r>
      <w:r w:rsidR="0064775B">
        <w:t>does</w:t>
      </w:r>
      <w:r w:rsidR="00150922">
        <w:t xml:space="preserve"> </w:t>
      </w:r>
      <w:r w:rsidR="0064775B">
        <w:t>it</w:t>
      </w:r>
      <w:r w:rsidR="00150922">
        <w:t xml:space="preserve"> </w:t>
      </w:r>
      <w:r w:rsidR="0064775B">
        <w:t>certify</w:t>
      </w:r>
      <w:r w:rsidR="00150922">
        <w:t xml:space="preserve"> </w:t>
      </w:r>
      <w:r w:rsidR="0064775B">
        <w:t>freedom</w:t>
      </w:r>
      <w:r w:rsidR="00150922">
        <w:t xml:space="preserve"> </w:t>
      </w:r>
      <w:r w:rsidR="0064775B">
        <w:t>from</w:t>
      </w:r>
      <w:r w:rsidR="00150922">
        <w:t xml:space="preserve"> </w:t>
      </w:r>
      <w:r w:rsidR="0064775B">
        <w:t>error.</w:t>
      </w:r>
      <w:r w:rsidR="00150922">
        <w:t xml:space="preserve">  </w:t>
      </w:r>
      <w:r w:rsidR="0064775B">
        <w:t>Error,</w:t>
      </w:r>
      <w:r w:rsidR="00150922">
        <w:t xml:space="preserve"> </w:t>
      </w:r>
      <w:r w:rsidR="0064775B">
        <w:t>like</w:t>
      </w:r>
      <w:r w:rsidR="00150922">
        <w:t xml:space="preserve"> </w:t>
      </w:r>
      <w:r w:rsidR="0064775B">
        <w:t>rain,</w:t>
      </w:r>
      <w:r w:rsidR="00150922">
        <w:t xml:space="preserve"> </w:t>
      </w:r>
      <w:r w:rsidR="0064775B">
        <w:t>falls</w:t>
      </w:r>
      <w:r w:rsidR="00150922">
        <w:t xml:space="preserve"> </w:t>
      </w:r>
      <w:r w:rsidR="0064775B">
        <w:t>on</w:t>
      </w:r>
      <w:r w:rsidR="00150922">
        <w:t xml:space="preserve"> </w:t>
      </w:r>
      <w:r w:rsidR="0064775B">
        <w:t>the</w:t>
      </w:r>
      <w:r w:rsidR="00150922">
        <w:t xml:space="preserve"> </w:t>
      </w:r>
      <w:r w:rsidR="0064775B">
        <w:t>just</w:t>
      </w:r>
      <w:r w:rsidR="00150922">
        <w:t xml:space="preserve"> </w:t>
      </w:r>
      <w:r w:rsidR="0064775B">
        <w:t>and</w:t>
      </w:r>
      <w:r w:rsidR="00150922">
        <w:t xml:space="preserve"> </w:t>
      </w:r>
      <w:r w:rsidR="0064775B">
        <w:t>the</w:t>
      </w:r>
      <w:r w:rsidR="00150922">
        <w:t xml:space="preserve"> </w:t>
      </w:r>
      <w:r w:rsidR="0064775B">
        <w:t>unjust</w:t>
      </w:r>
      <w:r w:rsidR="00150922">
        <w:t xml:space="preserve"> </w:t>
      </w:r>
      <w:r w:rsidR="0064775B">
        <w:t>alike.</w:t>
      </w:r>
      <w:r w:rsidR="0064775B">
        <w:rPr>
          <w:rStyle w:val="EndnoteReference"/>
        </w:rPr>
        <w:endnoteReference w:id="20"/>
      </w:r>
    </w:p>
    <w:p w:rsidR="00C90696" w:rsidRPr="003C04E0" w:rsidRDefault="00C90696" w:rsidP="00C90696">
      <w:pPr>
        <w:spacing w:before="120"/>
        <w:jc w:val="both"/>
        <w:rPr>
          <w:rFonts w:ascii="Segoe UI" w:hAnsi="Segoe UI" w:cs="Segoe UI"/>
          <w:i/>
          <w:iCs/>
          <w:sz w:val="36"/>
          <w:szCs w:val="36"/>
          <w:lang w:bidi="en-US"/>
        </w:rPr>
      </w:pPr>
      <w:r w:rsidRPr="003C04E0">
        <w:rPr>
          <w:rFonts w:ascii="Segoe UI" w:hAnsi="Segoe UI" w:cs="Segoe UI"/>
          <w:i/>
          <w:iCs/>
          <w:sz w:val="36"/>
          <w:szCs w:val="36"/>
          <w:lang w:bidi="en-US"/>
        </w:rPr>
        <w:t>Where</w:t>
      </w:r>
      <w:r w:rsidR="00150922">
        <w:rPr>
          <w:rFonts w:ascii="Segoe UI" w:hAnsi="Segoe UI" w:cs="Segoe UI"/>
          <w:i/>
          <w:iCs/>
          <w:sz w:val="36"/>
          <w:szCs w:val="36"/>
          <w:lang w:bidi="en-US"/>
        </w:rPr>
        <w:t xml:space="preserve"> </w:t>
      </w:r>
      <w:r w:rsidRPr="003C04E0">
        <w:rPr>
          <w:rFonts w:ascii="Segoe UI" w:hAnsi="Segoe UI" w:cs="Segoe UI"/>
          <w:i/>
          <w:iCs/>
          <w:sz w:val="36"/>
          <w:szCs w:val="36"/>
          <w:lang w:bidi="en-US"/>
        </w:rPr>
        <w:t>is</w:t>
      </w:r>
      <w:r w:rsidR="00150922">
        <w:rPr>
          <w:rFonts w:ascii="Segoe UI" w:hAnsi="Segoe UI" w:cs="Segoe UI"/>
          <w:i/>
          <w:iCs/>
          <w:sz w:val="36"/>
          <w:szCs w:val="36"/>
          <w:lang w:bidi="en-US"/>
        </w:rPr>
        <w:t xml:space="preserve"> </w:t>
      </w:r>
      <w:r w:rsidRPr="003C04E0">
        <w:rPr>
          <w:rFonts w:ascii="Segoe UI" w:hAnsi="Segoe UI" w:cs="Segoe UI"/>
          <w:i/>
          <w:iCs/>
          <w:sz w:val="36"/>
          <w:szCs w:val="36"/>
          <w:lang w:bidi="en-US"/>
        </w:rPr>
        <w:t>the</w:t>
      </w:r>
      <w:r w:rsidR="00150922">
        <w:rPr>
          <w:rFonts w:ascii="Segoe UI" w:hAnsi="Segoe UI" w:cs="Segoe UI"/>
          <w:i/>
          <w:iCs/>
          <w:sz w:val="36"/>
          <w:szCs w:val="36"/>
          <w:lang w:bidi="en-US"/>
        </w:rPr>
        <w:t xml:space="preserve"> </w:t>
      </w:r>
      <w:r w:rsidRPr="003C04E0">
        <w:rPr>
          <w:rFonts w:ascii="Segoe UI" w:hAnsi="Segoe UI" w:cs="Segoe UI"/>
          <w:i/>
          <w:iCs/>
          <w:sz w:val="36"/>
          <w:szCs w:val="36"/>
          <w:lang w:bidi="en-US"/>
        </w:rPr>
        <w:t>Autograph?</w:t>
      </w:r>
    </w:p>
    <w:p w:rsidR="00F47586" w:rsidRPr="00C90696" w:rsidRDefault="00F47586" w:rsidP="00C90696">
      <w:pPr>
        <w:tabs>
          <w:tab w:val="left" w:pos="1080"/>
        </w:tabs>
      </w:pPr>
      <w:r w:rsidRPr="00C90696">
        <w:lastRenderedPageBreak/>
        <w:t>Where</w:t>
      </w:r>
      <w:r w:rsidR="00150922">
        <w:t xml:space="preserve"> </w:t>
      </w:r>
      <w:r w:rsidRPr="00C90696">
        <w:t>is</w:t>
      </w:r>
      <w:r w:rsidR="00150922">
        <w:t xml:space="preserve"> </w:t>
      </w:r>
      <w:r w:rsidRPr="00C90696">
        <w:t>the</w:t>
      </w:r>
      <w:r w:rsidR="00150922">
        <w:t xml:space="preserve"> </w:t>
      </w:r>
      <w:r w:rsidRPr="00C90696">
        <w:t>one</w:t>
      </w:r>
      <w:r w:rsidR="00150922">
        <w:t xml:space="preserve"> </w:t>
      </w:r>
      <w:r w:rsidRPr="00C90696">
        <w:t>inerrant</w:t>
      </w:r>
      <w:r w:rsidR="00C90696" w:rsidRPr="00C90696">
        <w:t>,</w:t>
      </w:r>
      <w:r w:rsidR="00150922">
        <w:t xml:space="preserve"> </w:t>
      </w:r>
      <w:r w:rsidRPr="00C90696">
        <w:t>authoritative,</w:t>
      </w:r>
      <w:r w:rsidR="00150922">
        <w:t xml:space="preserve"> </w:t>
      </w:r>
      <w:r w:rsidRPr="00C90696">
        <w:t>canonical,</w:t>
      </w:r>
      <w:r w:rsidR="00150922">
        <w:t xml:space="preserve"> </w:t>
      </w:r>
      <w:r w:rsidRPr="00C90696">
        <w:t>and</w:t>
      </w:r>
      <w:r w:rsidR="00150922">
        <w:t xml:space="preserve"> </w:t>
      </w:r>
      <w:r w:rsidRPr="00C90696">
        <w:t>record</w:t>
      </w:r>
      <w:r w:rsidR="00150922">
        <w:t xml:space="preserve"> </w:t>
      </w:r>
      <w:r w:rsidRPr="00C90696">
        <w:t>copy</w:t>
      </w:r>
      <w:r w:rsidR="00150922">
        <w:t xml:space="preserve"> </w:t>
      </w:r>
      <w:r w:rsidRPr="00C90696">
        <w:t>of</w:t>
      </w:r>
      <w:r w:rsidR="00150922">
        <w:t xml:space="preserve"> </w:t>
      </w:r>
      <w:r w:rsidRPr="00C90696">
        <w:t>Holy</w:t>
      </w:r>
      <w:r w:rsidR="00150922">
        <w:t xml:space="preserve"> </w:t>
      </w:r>
      <w:r w:rsidRPr="00C90696">
        <w:t>Scripture</w:t>
      </w:r>
      <w:r w:rsidR="00150922">
        <w:t xml:space="preserve"> </w:t>
      </w:r>
      <w:r w:rsidRPr="00C90696">
        <w:t>today?</w:t>
      </w:r>
      <w:r w:rsidR="00150922">
        <w:t xml:space="preserve">  </w:t>
      </w:r>
      <w:r w:rsidR="00C90696">
        <w:t>It</w:t>
      </w:r>
      <w:r w:rsidR="00150922">
        <w:t xml:space="preserve"> </w:t>
      </w:r>
      <w:r w:rsidR="00C90696">
        <w:t>is</w:t>
      </w:r>
      <w:r w:rsidR="00150922">
        <w:t xml:space="preserve"> </w:t>
      </w:r>
      <w:r w:rsidR="00C90696">
        <w:t>not</w:t>
      </w:r>
      <w:r w:rsidR="00150922">
        <w:t xml:space="preserve"> </w:t>
      </w:r>
      <w:r w:rsidR="00C90696">
        <w:t>lost!</w:t>
      </w:r>
    </w:p>
    <w:p w:rsidR="007937A4" w:rsidRDefault="00991FBF" w:rsidP="007714DF">
      <w:pPr>
        <w:tabs>
          <w:tab w:val="left" w:pos="1080"/>
        </w:tabs>
        <w:ind w:left="720" w:right="720"/>
      </w:pPr>
      <w:r>
        <w:t>“</w:t>
      </w:r>
      <w:r w:rsidR="00C90696" w:rsidRPr="00C90696">
        <w:t>I</w:t>
      </w:r>
      <w:r w:rsidR="00150922">
        <w:t xml:space="preserve"> </w:t>
      </w:r>
      <w:r w:rsidR="00C90696" w:rsidRPr="00C90696">
        <w:t>saw</w:t>
      </w:r>
      <w:r w:rsidR="00150922">
        <w:t xml:space="preserve"> </w:t>
      </w:r>
      <w:r w:rsidR="00C90696" w:rsidRPr="00C90696">
        <w:t>in</w:t>
      </w:r>
      <w:r w:rsidR="00150922">
        <w:t xml:space="preserve"> </w:t>
      </w:r>
      <w:r w:rsidR="00C90696" w:rsidRPr="00C90696">
        <w:t>the</w:t>
      </w:r>
      <w:r w:rsidR="00150922">
        <w:t xml:space="preserve"> </w:t>
      </w:r>
      <w:r w:rsidR="00C90696" w:rsidRPr="00C90696">
        <w:t>right</w:t>
      </w:r>
      <w:r w:rsidR="00150922">
        <w:t xml:space="preserve"> </w:t>
      </w:r>
      <w:r w:rsidR="00C90696" w:rsidRPr="00C90696">
        <w:t>hand</w:t>
      </w:r>
      <w:r w:rsidR="00150922">
        <w:t xml:space="preserve"> </w:t>
      </w:r>
      <w:r w:rsidR="00C90696" w:rsidRPr="00C90696">
        <w:t>of</w:t>
      </w:r>
      <w:r w:rsidR="00150922">
        <w:t xml:space="preserve"> </w:t>
      </w:r>
      <w:r w:rsidR="007714DF">
        <w:t>the</w:t>
      </w:r>
      <w:r w:rsidR="00150922">
        <w:t xml:space="preserve"> </w:t>
      </w:r>
      <w:r w:rsidR="007714DF">
        <w:t>One</w:t>
      </w:r>
      <w:r w:rsidR="00150922">
        <w:t xml:space="preserve"> </w:t>
      </w:r>
      <w:r w:rsidR="00C90696" w:rsidRPr="00C90696">
        <w:t>s</w:t>
      </w:r>
      <w:r w:rsidR="007714DF">
        <w:t>i</w:t>
      </w:r>
      <w:r w:rsidR="00C90696" w:rsidRPr="00C90696">
        <w:t>t</w:t>
      </w:r>
      <w:r w:rsidR="007714DF">
        <w:t>ting</w:t>
      </w:r>
      <w:r w:rsidR="00150922">
        <w:t xml:space="preserve"> </w:t>
      </w:r>
      <w:r w:rsidR="00C90696" w:rsidRPr="00C90696">
        <w:t>on</w:t>
      </w:r>
      <w:r w:rsidR="00150922">
        <w:t xml:space="preserve"> </w:t>
      </w:r>
      <w:r w:rsidR="00C90696" w:rsidRPr="00C90696">
        <w:t>the</w:t>
      </w:r>
      <w:r w:rsidR="00150922">
        <w:t xml:space="preserve"> </w:t>
      </w:r>
      <w:r w:rsidR="00C90696" w:rsidRPr="00C90696">
        <w:t>throne</w:t>
      </w:r>
      <w:r w:rsidR="007714DF">
        <w:t>,</w:t>
      </w:r>
      <w:r w:rsidR="00150922">
        <w:t xml:space="preserve"> </w:t>
      </w:r>
      <w:r w:rsidR="00C90696" w:rsidRPr="00C90696">
        <w:t>a</w:t>
      </w:r>
      <w:r w:rsidR="00150922">
        <w:t xml:space="preserve"> </w:t>
      </w:r>
      <w:r w:rsidR="007714DF">
        <w:t>scroll</w:t>
      </w:r>
      <w:r w:rsidR="00150922">
        <w:t xml:space="preserve"> </w:t>
      </w:r>
      <w:r w:rsidR="00C90696" w:rsidRPr="00C90696">
        <w:t>written</w:t>
      </w:r>
      <w:r w:rsidR="00150922">
        <w:t xml:space="preserve"> </w:t>
      </w:r>
      <w:r w:rsidR="0055661A">
        <w:t>inside</w:t>
      </w:r>
      <w:r w:rsidR="00150922">
        <w:t xml:space="preserve"> </w:t>
      </w:r>
      <w:r w:rsidR="00C90696" w:rsidRPr="00C90696">
        <w:t>and</w:t>
      </w:r>
      <w:r w:rsidR="00150922">
        <w:t xml:space="preserve"> </w:t>
      </w:r>
      <w:r w:rsidR="00C90696">
        <w:t>out</w:t>
      </w:r>
      <w:r w:rsidR="00C90696" w:rsidRPr="00C90696">
        <w:t>,</w:t>
      </w:r>
      <w:r w:rsidR="00150922">
        <w:t xml:space="preserve"> </w:t>
      </w:r>
      <w:r w:rsidR="00C90696" w:rsidRPr="00C90696">
        <w:t>sealed</w:t>
      </w:r>
      <w:r w:rsidR="00150922">
        <w:t xml:space="preserve"> </w:t>
      </w:r>
      <w:r w:rsidR="00C90696" w:rsidRPr="00C90696">
        <w:t>with</w:t>
      </w:r>
      <w:r w:rsidR="00150922">
        <w:t xml:space="preserve"> </w:t>
      </w:r>
      <w:r w:rsidR="00C90696" w:rsidRPr="00C90696">
        <w:t>seven</w:t>
      </w:r>
      <w:r w:rsidR="00150922">
        <w:t xml:space="preserve"> </w:t>
      </w:r>
      <w:r w:rsidR="00C90696" w:rsidRPr="00C90696">
        <w:t>seals.</w:t>
      </w:r>
      <w:r w:rsidR="00150922">
        <w:t xml:space="preserve">  </w:t>
      </w:r>
      <w:r w:rsidR="00C90696" w:rsidRPr="00C90696">
        <w:t>I</w:t>
      </w:r>
      <w:r w:rsidR="00150922">
        <w:t xml:space="preserve"> </w:t>
      </w:r>
      <w:r w:rsidR="00C90696">
        <w:t>also</w:t>
      </w:r>
      <w:r w:rsidR="00150922">
        <w:t xml:space="preserve"> </w:t>
      </w:r>
      <w:r w:rsidR="00C90696" w:rsidRPr="00C90696">
        <w:t>saw</w:t>
      </w:r>
      <w:r w:rsidR="00150922">
        <w:t xml:space="preserve"> </w:t>
      </w:r>
      <w:r w:rsidR="00C90696" w:rsidRPr="00C90696">
        <w:t>a</w:t>
      </w:r>
      <w:r w:rsidR="00150922">
        <w:t xml:space="preserve"> </w:t>
      </w:r>
      <w:r w:rsidR="00C90696" w:rsidRPr="00C90696">
        <w:t>strong</w:t>
      </w:r>
      <w:r w:rsidR="00150922">
        <w:t xml:space="preserve"> </w:t>
      </w:r>
      <w:r w:rsidR="00C90696" w:rsidRPr="00C90696">
        <w:t>angel</w:t>
      </w:r>
      <w:r w:rsidR="00150922">
        <w:t xml:space="preserve"> </w:t>
      </w:r>
      <w:r w:rsidR="00C90696" w:rsidRPr="00C90696">
        <w:t>proclaiming</w:t>
      </w:r>
      <w:r w:rsidR="00150922">
        <w:t xml:space="preserve"> </w:t>
      </w:r>
      <w:r w:rsidR="00C90696" w:rsidRPr="00C90696">
        <w:t>with</w:t>
      </w:r>
      <w:r w:rsidR="00150922">
        <w:t xml:space="preserve"> </w:t>
      </w:r>
      <w:r w:rsidR="00C90696" w:rsidRPr="00C90696">
        <w:t>a</w:t>
      </w:r>
      <w:r w:rsidR="00150922">
        <w:t xml:space="preserve"> </w:t>
      </w:r>
      <w:r w:rsidR="00C90696" w:rsidRPr="00C90696">
        <w:t>loud</w:t>
      </w:r>
      <w:r w:rsidR="00150922">
        <w:t xml:space="preserve"> </w:t>
      </w:r>
      <w:r w:rsidR="00C90696" w:rsidRPr="00C90696">
        <w:t>voice,</w:t>
      </w:r>
      <w:r w:rsidR="00150922">
        <w:t xml:space="preserve"> </w:t>
      </w:r>
      <w:r>
        <w:t>‘</w:t>
      </w:r>
      <w:r w:rsidR="00C90696" w:rsidRPr="00C90696">
        <w:t>Who</w:t>
      </w:r>
      <w:r w:rsidR="00150922">
        <w:t xml:space="preserve"> </w:t>
      </w:r>
      <w:r w:rsidR="00C90696" w:rsidRPr="00C90696">
        <w:t>is</w:t>
      </w:r>
      <w:r w:rsidR="00150922">
        <w:t xml:space="preserve"> </w:t>
      </w:r>
      <w:r w:rsidR="00C90696" w:rsidRPr="00C90696">
        <w:t>worthy</w:t>
      </w:r>
      <w:r w:rsidR="00150922">
        <w:t xml:space="preserve"> </w:t>
      </w:r>
      <w:r w:rsidR="00C90696" w:rsidRPr="00C90696">
        <w:t>to</w:t>
      </w:r>
      <w:r w:rsidR="00150922">
        <w:t xml:space="preserve"> </w:t>
      </w:r>
      <w:r w:rsidR="00C90696" w:rsidRPr="00C90696">
        <w:t>open</w:t>
      </w:r>
      <w:r w:rsidR="00150922">
        <w:t xml:space="preserve"> </w:t>
      </w:r>
      <w:r w:rsidR="00C90696" w:rsidRPr="00C90696">
        <w:t>the</w:t>
      </w:r>
      <w:r w:rsidR="00150922">
        <w:t xml:space="preserve"> </w:t>
      </w:r>
      <w:r w:rsidR="00C90696" w:rsidRPr="00C90696">
        <w:t>book,</w:t>
      </w:r>
      <w:r w:rsidR="00150922">
        <w:t xml:space="preserve"> </w:t>
      </w:r>
      <w:r w:rsidR="00C90696" w:rsidRPr="00C90696">
        <w:t>and</w:t>
      </w:r>
      <w:r w:rsidR="00150922">
        <w:t xml:space="preserve"> </w:t>
      </w:r>
      <w:r w:rsidR="00C90696" w:rsidRPr="00C90696">
        <w:t>to</w:t>
      </w:r>
      <w:r w:rsidR="00150922">
        <w:t xml:space="preserve"> </w:t>
      </w:r>
      <w:r w:rsidR="00C90696">
        <w:t>break</w:t>
      </w:r>
      <w:r w:rsidR="00150922">
        <w:t xml:space="preserve"> </w:t>
      </w:r>
      <w:r w:rsidR="00C90696">
        <w:t>its</w:t>
      </w:r>
      <w:r w:rsidR="00150922">
        <w:t xml:space="preserve"> </w:t>
      </w:r>
      <w:r w:rsidR="00C90696" w:rsidRPr="00C90696">
        <w:t>seals?</w:t>
      </w:r>
      <w:r>
        <w:t>’</w:t>
      </w:r>
    </w:p>
    <w:p w:rsidR="00C90696" w:rsidRPr="00C90696" w:rsidRDefault="00991FBF" w:rsidP="004A28FD">
      <w:pPr>
        <w:tabs>
          <w:tab w:val="left" w:pos="1080"/>
        </w:tabs>
        <w:ind w:left="720" w:right="720"/>
      </w:pPr>
      <w:r>
        <w:t>“</w:t>
      </w:r>
      <w:r w:rsidR="00C90696">
        <w:t>N</w:t>
      </w:r>
      <w:r w:rsidR="00C90696" w:rsidRPr="00C90696">
        <w:t>o</w:t>
      </w:r>
      <w:r w:rsidR="00150922">
        <w:t xml:space="preserve"> </w:t>
      </w:r>
      <w:r w:rsidR="00C90696" w:rsidRPr="00C90696">
        <w:t>man</w:t>
      </w:r>
      <w:r w:rsidR="00150922">
        <w:t xml:space="preserve"> </w:t>
      </w:r>
      <w:r w:rsidR="00C90696" w:rsidRPr="00C90696">
        <w:t>in</w:t>
      </w:r>
      <w:r w:rsidR="00150922">
        <w:t xml:space="preserve"> </w:t>
      </w:r>
      <w:r w:rsidR="00C90696" w:rsidRPr="00C90696">
        <w:t>heaven,</w:t>
      </w:r>
      <w:r w:rsidR="00150922">
        <w:t xml:space="preserve"> </w:t>
      </w:r>
      <w:r w:rsidR="00C90696" w:rsidRPr="00C90696">
        <w:t>in</w:t>
      </w:r>
      <w:r w:rsidR="00150922">
        <w:t xml:space="preserve"> </w:t>
      </w:r>
      <w:r w:rsidR="00C90696" w:rsidRPr="00C90696">
        <w:t>earth,</w:t>
      </w:r>
      <w:r w:rsidR="00150922">
        <w:t xml:space="preserve"> </w:t>
      </w:r>
      <w:r w:rsidR="007937A4">
        <w:t>or</w:t>
      </w:r>
      <w:r w:rsidR="00150922">
        <w:t xml:space="preserve"> </w:t>
      </w:r>
      <w:r w:rsidR="00C90696" w:rsidRPr="00C90696">
        <w:t>under</w:t>
      </w:r>
      <w:r w:rsidR="00150922">
        <w:t xml:space="preserve"> </w:t>
      </w:r>
      <w:r w:rsidR="00C90696" w:rsidRPr="00C90696">
        <w:t>the</w:t>
      </w:r>
      <w:r w:rsidR="00150922">
        <w:t xml:space="preserve"> </w:t>
      </w:r>
      <w:r w:rsidR="00C90696" w:rsidRPr="00C90696">
        <w:t>earth,</w:t>
      </w:r>
      <w:r w:rsidR="00150922">
        <w:t xml:space="preserve"> </w:t>
      </w:r>
      <w:r w:rsidR="00C90696" w:rsidRPr="00C90696">
        <w:t>was</w:t>
      </w:r>
      <w:r w:rsidR="00150922">
        <w:t xml:space="preserve"> </w:t>
      </w:r>
      <w:r w:rsidR="00C90696" w:rsidRPr="00C90696">
        <w:t>able</w:t>
      </w:r>
      <w:r w:rsidR="00150922">
        <w:t xml:space="preserve"> </w:t>
      </w:r>
      <w:r w:rsidR="00C90696" w:rsidRPr="00C90696">
        <w:t>to</w:t>
      </w:r>
      <w:r w:rsidR="00150922">
        <w:t xml:space="preserve"> </w:t>
      </w:r>
      <w:r w:rsidR="00C90696" w:rsidRPr="00C90696">
        <w:t>open</w:t>
      </w:r>
      <w:r w:rsidR="00150922">
        <w:t xml:space="preserve"> </w:t>
      </w:r>
      <w:r w:rsidR="00C90696" w:rsidRPr="00C90696">
        <w:t>the</w:t>
      </w:r>
      <w:r w:rsidR="00150922">
        <w:t xml:space="preserve"> </w:t>
      </w:r>
      <w:r w:rsidR="00C90696" w:rsidRPr="00C90696">
        <w:t>book,</w:t>
      </w:r>
      <w:r w:rsidR="00150922">
        <w:t xml:space="preserve"> </w:t>
      </w:r>
      <w:r w:rsidR="009D61FC">
        <w:t>or</w:t>
      </w:r>
      <w:r w:rsidR="00150922">
        <w:t xml:space="preserve"> </w:t>
      </w:r>
      <w:r w:rsidR="00C90696" w:rsidRPr="00C90696">
        <w:t>look</w:t>
      </w:r>
      <w:r w:rsidR="00150922">
        <w:t xml:space="preserve"> </w:t>
      </w:r>
      <w:r w:rsidR="007937A4">
        <w:t>inside</w:t>
      </w:r>
      <w:r w:rsidR="00150922">
        <w:t xml:space="preserve"> </w:t>
      </w:r>
      <w:r w:rsidR="007937A4">
        <w:t>it</w:t>
      </w:r>
      <w:r w:rsidR="00C90696" w:rsidRPr="00C90696">
        <w:t>.</w:t>
      </w:r>
      <w:r w:rsidR="00150922">
        <w:t xml:space="preserve">  </w:t>
      </w:r>
      <w:r w:rsidR="007937A4">
        <w:t>So</w:t>
      </w:r>
      <w:r w:rsidR="00150922">
        <w:t xml:space="preserve"> </w:t>
      </w:r>
      <w:r w:rsidR="00C90696" w:rsidRPr="00C90696">
        <w:t>I</w:t>
      </w:r>
      <w:r w:rsidR="00150922">
        <w:t xml:space="preserve"> </w:t>
      </w:r>
      <w:r w:rsidR="00C90696" w:rsidRPr="00C90696">
        <w:t>wept</w:t>
      </w:r>
      <w:r w:rsidR="00150922">
        <w:t xml:space="preserve"> </w:t>
      </w:r>
      <w:r w:rsidR="004A28FD" w:rsidRPr="004A28FD">
        <w:t>profusely</w:t>
      </w:r>
      <w:r w:rsidR="00CA749D">
        <w:rPr>
          <w:rStyle w:val="EndnoteReference"/>
        </w:rPr>
        <w:endnoteReference w:id="21"/>
      </w:r>
      <w:r w:rsidR="00C90696" w:rsidRPr="00C90696">
        <w:t>,</w:t>
      </w:r>
      <w:r w:rsidR="00150922">
        <w:t xml:space="preserve"> </w:t>
      </w:r>
      <w:r w:rsidR="00C90696" w:rsidRPr="00C90696">
        <w:t>because</w:t>
      </w:r>
      <w:r w:rsidR="00150922">
        <w:t xml:space="preserve"> </w:t>
      </w:r>
      <w:r w:rsidR="00C90696" w:rsidRPr="00C90696">
        <w:t>no</w:t>
      </w:r>
      <w:r w:rsidR="00150922">
        <w:t xml:space="preserve"> </w:t>
      </w:r>
      <w:r w:rsidR="00C90696" w:rsidRPr="00C90696">
        <w:t>man</w:t>
      </w:r>
      <w:r w:rsidR="00150922">
        <w:t xml:space="preserve"> </w:t>
      </w:r>
      <w:r w:rsidR="00C90696" w:rsidRPr="00C90696">
        <w:t>was</w:t>
      </w:r>
      <w:r w:rsidR="00150922">
        <w:t xml:space="preserve"> </w:t>
      </w:r>
      <w:r w:rsidR="00C90696" w:rsidRPr="00C90696">
        <w:t>found</w:t>
      </w:r>
      <w:r w:rsidR="00150922">
        <w:t xml:space="preserve"> </w:t>
      </w:r>
      <w:r w:rsidR="00C90696" w:rsidRPr="00C90696">
        <w:t>worthy</w:t>
      </w:r>
      <w:r w:rsidR="00150922">
        <w:t xml:space="preserve"> </w:t>
      </w:r>
      <w:r w:rsidR="00C90696" w:rsidRPr="00C90696">
        <w:t>to</w:t>
      </w:r>
      <w:r w:rsidR="00150922">
        <w:t xml:space="preserve"> </w:t>
      </w:r>
      <w:r w:rsidR="00C90696" w:rsidRPr="00C90696">
        <w:t>open</w:t>
      </w:r>
      <w:r w:rsidR="007937A4">
        <w:t>,</w:t>
      </w:r>
      <w:r w:rsidR="00150922">
        <w:t xml:space="preserve"> </w:t>
      </w:r>
      <w:r w:rsidR="00C90696" w:rsidRPr="00C90696">
        <w:t>to</w:t>
      </w:r>
      <w:r w:rsidR="00150922">
        <w:t xml:space="preserve"> </w:t>
      </w:r>
      <w:r w:rsidR="00C90696" w:rsidRPr="00C90696">
        <w:t>read</w:t>
      </w:r>
      <w:r w:rsidR="00150922">
        <w:t xml:space="preserve"> </w:t>
      </w:r>
      <w:r w:rsidR="00C90696" w:rsidRPr="00C90696">
        <w:t>the</w:t>
      </w:r>
      <w:r w:rsidR="00150922">
        <w:t xml:space="preserve"> </w:t>
      </w:r>
      <w:r w:rsidR="00C90696" w:rsidRPr="00C90696">
        <w:t>book,</w:t>
      </w:r>
      <w:r w:rsidR="00150922">
        <w:t xml:space="preserve"> </w:t>
      </w:r>
      <w:r w:rsidR="007937A4">
        <w:t>or</w:t>
      </w:r>
      <w:r w:rsidR="00150922">
        <w:t xml:space="preserve"> </w:t>
      </w:r>
      <w:r w:rsidR="00C90696" w:rsidRPr="00C90696">
        <w:t>to</w:t>
      </w:r>
      <w:r w:rsidR="00150922">
        <w:t xml:space="preserve"> </w:t>
      </w:r>
      <w:r w:rsidR="00C90696" w:rsidRPr="00C90696">
        <w:t>look</w:t>
      </w:r>
      <w:r w:rsidR="00150922">
        <w:t xml:space="preserve"> </w:t>
      </w:r>
      <w:r w:rsidR="007937A4">
        <w:t>inside</w:t>
      </w:r>
      <w:r w:rsidR="00150922">
        <w:t xml:space="preserve"> </w:t>
      </w:r>
      <w:r w:rsidR="007937A4">
        <w:t>it</w:t>
      </w:r>
      <w:r w:rsidR="00C90696" w:rsidRPr="00C90696">
        <w:t>.</w:t>
      </w:r>
    </w:p>
    <w:p w:rsidR="00C90696" w:rsidRPr="00C90696" w:rsidRDefault="00991FBF" w:rsidP="007937A4">
      <w:pPr>
        <w:tabs>
          <w:tab w:val="left" w:pos="1080"/>
        </w:tabs>
        <w:ind w:left="720" w:right="720"/>
      </w:pPr>
      <w:r>
        <w:t>“</w:t>
      </w:r>
      <w:r w:rsidR="007937A4">
        <w:t>One</w:t>
      </w:r>
      <w:r w:rsidR="00150922">
        <w:t xml:space="preserve"> </w:t>
      </w:r>
      <w:r w:rsidR="007937A4">
        <w:t>of</w:t>
      </w:r>
      <w:r w:rsidR="00150922">
        <w:t xml:space="preserve"> </w:t>
      </w:r>
      <w:r w:rsidR="007937A4">
        <w:t>the</w:t>
      </w:r>
      <w:r w:rsidR="00150922">
        <w:t xml:space="preserve"> </w:t>
      </w:r>
      <w:r w:rsidR="007937A4">
        <w:t>elders</w:t>
      </w:r>
      <w:r w:rsidR="00150922">
        <w:t xml:space="preserve"> </w:t>
      </w:r>
      <w:r w:rsidR="007937A4">
        <w:t>said</w:t>
      </w:r>
      <w:r w:rsidR="00150922">
        <w:t xml:space="preserve"> </w:t>
      </w:r>
      <w:r w:rsidR="00C90696" w:rsidRPr="00C90696">
        <w:t>to</w:t>
      </w:r>
      <w:r w:rsidR="00150922">
        <w:t xml:space="preserve"> </w:t>
      </w:r>
      <w:r w:rsidR="00C90696" w:rsidRPr="00C90696">
        <w:t>me,</w:t>
      </w:r>
      <w:r w:rsidR="00150922">
        <w:t xml:space="preserve"> </w:t>
      </w:r>
      <w:r>
        <w:t>‘</w:t>
      </w:r>
      <w:r w:rsidR="007937A4">
        <w:t>Do</w:t>
      </w:r>
      <w:r w:rsidR="00150922">
        <w:t xml:space="preserve"> </w:t>
      </w:r>
      <w:r w:rsidR="007937A4">
        <w:t>not</w:t>
      </w:r>
      <w:r w:rsidR="00150922">
        <w:t xml:space="preserve"> </w:t>
      </w:r>
      <w:r w:rsidR="007937A4">
        <w:t>w</w:t>
      </w:r>
      <w:r w:rsidR="00C90696" w:rsidRPr="00C90696">
        <w:t>eep</w:t>
      </w:r>
      <w:r w:rsidR="007937A4">
        <w:t>.</w:t>
      </w:r>
      <w:r w:rsidR="00150922">
        <w:t xml:space="preserve">  </w:t>
      </w:r>
      <w:r w:rsidR="007937A4">
        <w:t>Look!</w:t>
      </w:r>
      <w:r w:rsidR="00150922">
        <w:t xml:space="preserve">  </w:t>
      </w:r>
      <w:r w:rsidR="007937A4">
        <w:t>T</w:t>
      </w:r>
      <w:r w:rsidR="00C90696" w:rsidRPr="00C90696">
        <w:t>he</w:t>
      </w:r>
      <w:r w:rsidR="00150922">
        <w:t xml:space="preserve"> </w:t>
      </w:r>
      <w:r w:rsidR="00C90696" w:rsidRPr="00C90696">
        <w:t>Lion</w:t>
      </w:r>
      <w:r w:rsidR="00150922">
        <w:t xml:space="preserve"> </w:t>
      </w:r>
      <w:r w:rsidR="00C90696" w:rsidRPr="00C90696">
        <w:t>of</w:t>
      </w:r>
      <w:r w:rsidR="00150922">
        <w:t xml:space="preserve"> </w:t>
      </w:r>
      <w:r w:rsidR="00C90696" w:rsidRPr="00C90696">
        <w:t>the</w:t>
      </w:r>
      <w:r w:rsidR="00150922">
        <w:t xml:space="preserve"> </w:t>
      </w:r>
      <w:r w:rsidR="00C90696" w:rsidRPr="00C90696">
        <w:t>tribe</w:t>
      </w:r>
      <w:r w:rsidR="00150922">
        <w:t xml:space="preserve"> </w:t>
      </w:r>
      <w:r w:rsidR="00C90696" w:rsidRPr="00C90696">
        <w:t>o</w:t>
      </w:r>
      <w:r w:rsidR="007937A4">
        <w:t>f</w:t>
      </w:r>
      <w:r w:rsidR="00150922">
        <w:t xml:space="preserve"> </w:t>
      </w:r>
      <w:r w:rsidR="007937A4">
        <w:t>Judah,</w:t>
      </w:r>
      <w:r w:rsidR="00150922">
        <w:t xml:space="preserve"> </w:t>
      </w:r>
      <w:r w:rsidR="007937A4">
        <w:t>the</w:t>
      </w:r>
      <w:r w:rsidR="00150922">
        <w:t xml:space="preserve"> </w:t>
      </w:r>
      <w:r w:rsidR="007937A4">
        <w:t>Root</w:t>
      </w:r>
      <w:r w:rsidR="00150922">
        <w:t xml:space="preserve"> </w:t>
      </w:r>
      <w:r w:rsidR="007937A4">
        <w:t>of</w:t>
      </w:r>
      <w:r w:rsidR="00150922">
        <w:t xml:space="preserve"> </w:t>
      </w:r>
      <w:r w:rsidR="007937A4">
        <w:t>David,</w:t>
      </w:r>
      <w:r w:rsidR="00150922">
        <w:t xml:space="preserve"> </w:t>
      </w:r>
      <w:r w:rsidR="007937A4">
        <w:t>has</w:t>
      </w:r>
      <w:r w:rsidR="00150922">
        <w:t xml:space="preserve"> </w:t>
      </w:r>
      <w:r w:rsidR="00C90696" w:rsidRPr="00C90696">
        <w:t>prevailed</w:t>
      </w:r>
      <w:r w:rsidR="00150922">
        <w:t xml:space="preserve"> </w:t>
      </w:r>
      <w:r w:rsidR="00C90696" w:rsidRPr="00C90696">
        <w:t>to</w:t>
      </w:r>
      <w:r w:rsidR="00150922">
        <w:t xml:space="preserve"> </w:t>
      </w:r>
      <w:r w:rsidR="00C90696" w:rsidRPr="00C90696">
        <w:t>open</w:t>
      </w:r>
      <w:r w:rsidR="00150922">
        <w:t xml:space="preserve"> </w:t>
      </w:r>
      <w:r w:rsidR="00C90696" w:rsidRPr="00C90696">
        <w:t>the</w:t>
      </w:r>
      <w:r w:rsidR="00150922">
        <w:t xml:space="preserve"> </w:t>
      </w:r>
      <w:r w:rsidR="00C90696" w:rsidRPr="00C90696">
        <w:t>book,</w:t>
      </w:r>
      <w:r w:rsidR="00150922">
        <w:t xml:space="preserve"> </w:t>
      </w:r>
      <w:r w:rsidR="00C90696" w:rsidRPr="00C90696">
        <w:t>and</w:t>
      </w:r>
      <w:r w:rsidR="00150922">
        <w:t xml:space="preserve"> </w:t>
      </w:r>
      <w:r w:rsidR="00C90696" w:rsidRPr="00C90696">
        <w:t>to</w:t>
      </w:r>
      <w:r w:rsidR="00150922">
        <w:t xml:space="preserve"> </w:t>
      </w:r>
      <w:r w:rsidR="007937A4">
        <w:t>break</w:t>
      </w:r>
      <w:r w:rsidR="00150922">
        <w:t xml:space="preserve"> </w:t>
      </w:r>
      <w:r w:rsidR="007937A4">
        <w:t>its</w:t>
      </w:r>
      <w:r w:rsidR="00150922">
        <w:t xml:space="preserve"> </w:t>
      </w:r>
      <w:r w:rsidR="00C90696" w:rsidRPr="00C90696">
        <w:t>seven</w:t>
      </w:r>
      <w:r w:rsidR="00150922">
        <w:t xml:space="preserve"> </w:t>
      </w:r>
      <w:r w:rsidR="00C90696" w:rsidRPr="00C90696">
        <w:t>seals.</w:t>
      </w:r>
      <w:r>
        <w:t>’</w:t>
      </w:r>
    </w:p>
    <w:p w:rsidR="00447C5A" w:rsidRDefault="00991FBF" w:rsidP="002D3B78">
      <w:pPr>
        <w:tabs>
          <w:tab w:val="left" w:pos="1080"/>
        </w:tabs>
        <w:ind w:left="720" w:right="720"/>
      </w:pPr>
      <w:r>
        <w:t>“</w:t>
      </w:r>
      <w:r w:rsidR="00C90696" w:rsidRPr="00C90696">
        <w:t>I</w:t>
      </w:r>
      <w:r w:rsidR="00150922">
        <w:t xml:space="preserve"> </w:t>
      </w:r>
      <w:r w:rsidR="007937A4">
        <w:t>looked!</w:t>
      </w:r>
      <w:r w:rsidR="00150922">
        <w:t xml:space="preserve">  </w:t>
      </w:r>
      <w:r w:rsidR="007937A4">
        <w:t>I</w:t>
      </w:r>
      <w:r w:rsidR="00C90696" w:rsidRPr="00C90696">
        <w:t>n</w:t>
      </w:r>
      <w:r w:rsidR="00150922">
        <w:t xml:space="preserve"> </w:t>
      </w:r>
      <w:r w:rsidR="00C90696" w:rsidRPr="00C90696">
        <w:t>the</w:t>
      </w:r>
      <w:r w:rsidR="00150922">
        <w:t xml:space="preserve"> </w:t>
      </w:r>
      <w:r w:rsidR="00C90696" w:rsidRPr="00C90696">
        <w:t>midst</w:t>
      </w:r>
      <w:r w:rsidR="00150922">
        <w:t xml:space="preserve"> </w:t>
      </w:r>
      <w:r w:rsidR="00C90696" w:rsidRPr="00C90696">
        <w:t>of</w:t>
      </w:r>
      <w:r w:rsidR="00150922">
        <w:t xml:space="preserve"> </w:t>
      </w:r>
      <w:r w:rsidR="00C90696" w:rsidRPr="00C90696">
        <w:t>the</w:t>
      </w:r>
      <w:r w:rsidR="00150922">
        <w:t xml:space="preserve"> </w:t>
      </w:r>
      <w:r w:rsidR="00C90696" w:rsidRPr="00C90696">
        <w:t>throne</w:t>
      </w:r>
      <w:r w:rsidR="00150922">
        <w:t xml:space="preserve"> </w:t>
      </w:r>
      <w:r w:rsidR="00C90696" w:rsidRPr="00C90696">
        <w:t>of</w:t>
      </w:r>
      <w:r w:rsidR="00150922">
        <w:t xml:space="preserve"> </w:t>
      </w:r>
      <w:r w:rsidR="00C90696" w:rsidRPr="00C90696">
        <w:t>the</w:t>
      </w:r>
      <w:r w:rsidR="00150922">
        <w:t xml:space="preserve"> </w:t>
      </w:r>
      <w:r w:rsidR="00C90696" w:rsidRPr="00C90696">
        <w:t>four</w:t>
      </w:r>
      <w:r w:rsidR="00150922">
        <w:t xml:space="preserve"> </w:t>
      </w:r>
      <w:r w:rsidR="00C90696" w:rsidRPr="00C90696">
        <w:t>beasts</w:t>
      </w:r>
      <w:r w:rsidR="00A14B87">
        <w:rPr>
          <w:rStyle w:val="EndnoteReference"/>
        </w:rPr>
        <w:endnoteReference w:id="22"/>
      </w:r>
      <w:r w:rsidR="00C90696" w:rsidRPr="00C90696">
        <w:t>,</w:t>
      </w:r>
      <w:r w:rsidR="00150922">
        <w:t xml:space="preserve"> </w:t>
      </w:r>
      <w:r w:rsidR="00C90696" w:rsidRPr="00C90696">
        <w:t>in</w:t>
      </w:r>
      <w:r w:rsidR="00150922">
        <w:t xml:space="preserve"> </w:t>
      </w:r>
      <w:r w:rsidR="00C90696" w:rsidRPr="00C90696">
        <w:t>the</w:t>
      </w:r>
      <w:r w:rsidR="00150922">
        <w:t xml:space="preserve"> </w:t>
      </w:r>
      <w:r w:rsidR="00C90696" w:rsidRPr="00C90696">
        <w:t>midst</w:t>
      </w:r>
      <w:r w:rsidR="00150922">
        <w:t xml:space="preserve"> </w:t>
      </w:r>
      <w:r w:rsidR="00C90696" w:rsidRPr="00C90696">
        <w:t>of</w:t>
      </w:r>
      <w:r w:rsidR="00150922">
        <w:t xml:space="preserve"> </w:t>
      </w:r>
      <w:r w:rsidR="00C90696" w:rsidRPr="00C90696">
        <w:t>the</w:t>
      </w:r>
      <w:r w:rsidR="00150922">
        <w:t xml:space="preserve"> </w:t>
      </w:r>
      <w:r w:rsidR="00C90696" w:rsidRPr="00C90696">
        <w:t>elders,</w:t>
      </w:r>
      <w:r w:rsidR="00150922">
        <w:t xml:space="preserve"> </w:t>
      </w:r>
      <w:r w:rsidR="00C90696" w:rsidRPr="00C90696">
        <w:t>a</w:t>
      </w:r>
      <w:r w:rsidR="00150922">
        <w:t xml:space="preserve"> </w:t>
      </w:r>
      <w:r w:rsidR="00C90696" w:rsidRPr="00C90696">
        <w:t>Lamb</w:t>
      </w:r>
      <w:r w:rsidR="00150922">
        <w:t xml:space="preserve"> </w:t>
      </w:r>
      <w:r w:rsidR="007937A4" w:rsidRPr="00C90696">
        <w:t>stood</w:t>
      </w:r>
      <w:r w:rsidR="00150922">
        <w:t xml:space="preserve"> </w:t>
      </w:r>
      <w:r w:rsidR="00C90696" w:rsidRPr="00C90696">
        <w:t>as</w:t>
      </w:r>
      <w:r w:rsidR="00150922">
        <w:t xml:space="preserve"> </w:t>
      </w:r>
      <w:r w:rsidR="00C90696" w:rsidRPr="00C90696">
        <w:t>it</w:t>
      </w:r>
      <w:r w:rsidR="00150922">
        <w:t xml:space="preserve"> </w:t>
      </w:r>
      <w:r w:rsidR="00C90696" w:rsidRPr="00C90696">
        <w:t>had</w:t>
      </w:r>
      <w:r w:rsidR="00150922">
        <w:t xml:space="preserve"> </w:t>
      </w:r>
      <w:r w:rsidR="00C90696" w:rsidRPr="00C90696">
        <w:t>been</w:t>
      </w:r>
      <w:r w:rsidR="00150922">
        <w:t xml:space="preserve"> </w:t>
      </w:r>
      <w:r w:rsidR="00C90696" w:rsidRPr="00C90696">
        <w:t>slain,</w:t>
      </w:r>
      <w:r w:rsidR="00150922">
        <w:t xml:space="preserve"> </w:t>
      </w:r>
      <w:r w:rsidR="00C90696" w:rsidRPr="00C90696">
        <w:t>having</w:t>
      </w:r>
      <w:r w:rsidR="00150922">
        <w:t xml:space="preserve"> </w:t>
      </w:r>
      <w:r w:rsidR="00C90696" w:rsidRPr="00C90696">
        <w:t>seven</w:t>
      </w:r>
      <w:r w:rsidR="00150922">
        <w:t xml:space="preserve"> </w:t>
      </w:r>
      <w:r w:rsidR="00C90696" w:rsidRPr="00C90696">
        <w:t>horns</w:t>
      </w:r>
      <w:r w:rsidR="002D3B78">
        <w:t>,</w:t>
      </w:r>
      <w:r w:rsidR="00150922">
        <w:t xml:space="preserve"> </w:t>
      </w:r>
      <w:r w:rsidR="002D3B78">
        <w:t>with</w:t>
      </w:r>
      <w:r w:rsidR="00150922">
        <w:t xml:space="preserve"> </w:t>
      </w:r>
      <w:r w:rsidR="00C90696" w:rsidRPr="00C90696">
        <w:t>seven</w:t>
      </w:r>
      <w:r w:rsidR="00150922">
        <w:t xml:space="preserve"> </w:t>
      </w:r>
      <w:r w:rsidR="00C90696" w:rsidRPr="00C90696">
        <w:t>eyes,</w:t>
      </w:r>
      <w:r w:rsidR="00150922">
        <w:t xml:space="preserve"> </w:t>
      </w:r>
      <w:r w:rsidR="00C90696" w:rsidRPr="00C90696">
        <w:t>which</w:t>
      </w:r>
      <w:r w:rsidR="00150922">
        <w:t xml:space="preserve"> </w:t>
      </w:r>
      <w:r w:rsidR="00C90696" w:rsidRPr="00C90696">
        <w:t>are</w:t>
      </w:r>
      <w:r w:rsidR="00150922">
        <w:t xml:space="preserve"> </w:t>
      </w:r>
      <w:r w:rsidR="00C90696" w:rsidRPr="00C90696">
        <w:t>the</w:t>
      </w:r>
      <w:r w:rsidR="00150922">
        <w:t xml:space="preserve"> </w:t>
      </w:r>
      <w:r w:rsidR="00C90696" w:rsidRPr="00C90696">
        <w:t>seven</w:t>
      </w:r>
      <w:r w:rsidR="00447C5A">
        <w:t>fold</w:t>
      </w:r>
      <w:r w:rsidR="00150922">
        <w:t xml:space="preserve"> </w:t>
      </w:r>
      <w:r w:rsidR="00447C5A">
        <w:t>Spirit</w:t>
      </w:r>
      <w:r w:rsidR="00150922">
        <w:t xml:space="preserve"> </w:t>
      </w:r>
      <w:r w:rsidR="00C90696" w:rsidRPr="00C90696">
        <w:t>of</w:t>
      </w:r>
      <w:r w:rsidR="00150922">
        <w:t xml:space="preserve"> </w:t>
      </w:r>
      <w:r w:rsidR="00C90696" w:rsidRPr="00C90696">
        <w:t>God</w:t>
      </w:r>
      <w:r w:rsidR="00447C5A">
        <w:rPr>
          <w:rStyle w:val="EndnoteReference"/>
        </w:rPr>
        <w:endnoteReference w:id="23"/>
      </w:r>
      <w:r w:rsidR="00150922">
        <w:t xml:space="preserve"> </w:t>
      </w:r>
      <w:r w:rsidR="00C90696" w:rsidRPr="00C90696">
        <w:t>sent</w:t>
      </w:r>
      <w:r w:rsidR="00150922">
        <w:t xml:space="preserve"> </w:t>
      </w:r>
      <w:r w:rsidR="00C90696" w:rsidRPr="00C90696">
        <w:t>forth</w:t>
      </w:r>
      <w:r w:rsidR="00150922">
        <w:t xml:space="preserve"> </w:t>
      </w:r>
      <w:r w:rsidR="00C90696" w:rsidRPr="00C90696">
        <w:t>into</w:t>
      </w:r>
      <w:r w:rsidR="00150922">
        <w:t xml:space="preserve"> </w:t>
      </w:r>
      <w:r w:rsidR="00C90696" w:rsidRPr="00C90696">
        <w:t>all</w:t>
      </w:r>
      <w:r w:rsidR="00150922">
        <w:t xml:space="preserve"> </w:t>
      </w:r>
      <w:r w:rsidR="00C90696" w:rsidRPr="00C90696">
        <w:t>the</w:t>
      </w:r>
      <w:r w:rsidR="00150922">
        <w:t xml:space="preserve"> </w:t>
      </w:r>
      <w:r w:rsidR="00C90696" w:rsidRPr="00C90696">
        <w:t>earth.</w:t>
      </w:r>
      <w:r w:rsidR="00150922">
        <w:t xml:space="preserve">  </w:t>
      </w:r>
      <w:r w:rsidR="00447C5A">
        <w:t>H</w:t>
      </w:r>
      <w:r w:rsidR="00C90696" w:rsidRPr="00C90696">
        <w:t>e</w:t>
      </w:r>
      <w:r w:rsidR="00150922">
        <w:t xml:space="preserve"> </w:t>
      </w:r>
      <w:r w:rsidR="00C90696" w:rsidRPr="00C90696">
        <w:t>came</w:t>
      </w:r>
      <w:r w:rsidR="00150922">
        <w:t xml:space="preserve"> </w:t>
      </w:r>
      <w:r w:rsidR="00C90696" w:rsidRPr="00C90696">
        <w:t>and</w:t>
      </w:r>
      <w:r w:rsidR="00150922">
        <w:t xml:space="preserve"> </w:t>
      </w:r>
      <w:r w:rsidR="00C90696" w:rsidRPr="00C90696">
        <w:t>took</w:t>
      </w:r>
      <w:r w:rsidR="00150922">
        <w:t xml:space="preserve"> </w:t>
      </w:r>
      <w:r w:rsidR="00C90696" w:rsidRPr="00C90696">
        <w:t>the</w:t>
      </w:r>
      <w:r w:rsidR="00150922">
        <w:t xml:space="preserve"> </w:t>
      </w:r>
      <w:r w:rsidR="00C90696" w:rsidRPr="00C90696">
        <w:t>book</w:t>
      </w:r>
      <w:r w:rsidR="00150922">
        <w:t xml:space="preserve"> </w:t>
      </w:r>
      <w:r w:rsidR="00C90696" w:rsidRPr="00C90696">
        <w:t>out</w:t>
      </w:r>
      <w:r w:rsidR="00150922">
        <w:t xml:space="preserve"> </w:t>
      </w:r>
      <w:r w:rsidR="00C90696" w:rsidRPr="00C90696">
        <w:t>of</w:t>
      </w:r>
      <w:r w:rsidR="00150922">
        <w:t xml:space="preserve"> </w:t>
      </w:r>
      <w:r w:rsidR="00C90696" w:rsidRPr="00C90696">
        <w:t>the</w:t>
      </w:r>
      <w:r w:rsidR="00150922">
        <w:t xml:space="preserve"> </w:t>
      </w:r>
      <w:r w:rsidR="00C90696" w:rsidRPr="00C90696">
        <w:t>right</w:t>
      </w:r>
      <w:r w:rsidR="00150922">
        <w:t xml:space="preserve"> </w:t>
      </w:r>
      <w:r w:rsidR="00C90696" w:rsidRPr="00C90696">
        <w:t>hand</w:t>
      </w:r>
      <w:r w:rsidR="00150922">
        <w:t xml:space="preserve"> </w:t>
      </w:r>
      <w:r w:rsidR="00C90696" w:rsidRPr="00C90696">
        <w:t>of</w:t>
      </w:r>
      <w:r w:rsidR="00150922">
        <w:t xml:space="preserve"> </w:t>
      </w:r>
      <w:r w:rsidR="00447C5A">
        <w:t>H</w:t>
      </w:r>
      <w:r w:rsidR="00C90696" w:rsidRPr="00C90696">
        <w:t>im</w:t>
      </w:r>
      <w:r w:rsidR="00150922">
        <w:t xml:space="preserve"> </w:t>
      </w:r>
      <w:r w:rsidR="002D108D">
        <w:t>Who</w:t>
      </w:r>
      <w:r w:rsidR="00150922">
        <w:t xml:space="preserve"> </w:t>
      </w:r>
      <w:r w:rsidR="00C90696" w:rsidRPr="00C90696">
        <w:t>sat</w:t>
      </w:r>
      <w:r w:rsidR="00150922">
        <w:t xml:space="preserve"> </w:t>
      </w:r>
      <w:r w:rsidR="00C90696" w:rsidRPr="00C90696">
        <w:t>on</w:t>
      </w:r>
      <w:r w:rsidR="00150922">
        <w:t xml:space="preserve"> </w:t>
      </w:r>
      <w:r w:rsidR="00C90696" w:rsidRPr="00C90696">
        <w:t>the</w:t>
      </w:r>
      <w:r w:rsidR="00150922">
        <w:t xml:space="preserve"> </w:t>
      </w:r>
      <w:r w:rsidR="00C90696" w:rsidRPr="00C90696">
        <w:t>throne.</w:t>
      </w:r>
    </w:p>
    <w:p w:rsidR="00C90696" w:rsidRPr="00C90696" w:rsidRDefault="00991FBF" w:rsidP="007101A1">
      <w:pPr>
        <w:tabs>
          <w:tab w:val="left" w:pos="1080"/>
        </w:tabs>
        <w:ind w:left="720" w:right="720"/>
      </w:pPr>
      <w:r>
        <w:t>“</w:t>
      </w:r>
      <w:r w:rsidR="00447C5A">
        <w:t>W</w:t>
      </w:r>
      <w:r w:rsidR="00C90696" w:rsidRPr="00C90696">
        <w:t>hen</w:t>
      </w:r>
      <w:r w:rsidR="00150922">
        <w:t xml:space="preserve"> </w:t>
      </w:r>
      <w:r w:rsidR="00447C5A">
        <w:t>H</w:t>
      </w:r>
      <w:r w:rsidR="00C90696" w:rsidRPr="00C90696">
        <w:t>e</w:t>
      </w:r>
      <w:r w:rsidR="00150922">
        <w:t xml:space="preserve"> </w:t>
      </w:r>
      <w:r w:rsidR="00C90696" w:rsidRPr="00C90696">
        <w:t>had</w:t>
      </w:r>
      <w:r w:rsidR="00150922">
        <w:t xml:space="preserve"> </w:t>
      </w:r>
      <w:r w:rsidR="00C90696" w:rsidRPr="00C90696">
        <w:t>taken</w:t>
      </w:r>
      <w:r w:rsidR="00150922">
        <w:t xml:space="preserve"> </w:t>
      </w:r>
      <w:r w:rsidR="00C90696" w:rsidRPr="00C90696">
        <w:t>the</w:t>
      </w:r>
      <w:r w:rsidR="00150922">
        <w:t xml:space="preserve"> </w:t>
      </w:r>
      <w:r w:rsidR="00C90696" w:rsidRPr="00C90696">
        <w:t>book,</w:t>
      </w:r>
      <w:r w:rsidR="00150922">
        <w:t xml:space="preserve"> </w:t>
      </w:r>
      <w:r w:rsidR="00C90696" w:rsidRPr="00C90696">
        <w:t>the</w:t>
      </w:r>
      <w:r w:rsidR="00150922">
        <w:t xml:space="preserve"> </w:t>
      </w:r>
      <w:r w:rsidR="00C90696" w:rsidRPr="00C90696">
        <w:t>four</w:t>
      </w:r>
      <w:r w:rsidR="00150922">
        <w:t xml:space="preserve"> </w:t>
      </w:r>
      <w:r w:rsidR="00C90696" w:rsidRPr="00C90696">
        <w:t>beasts</w:t>
      </w:r>
      <w:r w:rsidR="00150922">
        <w:t xml:space="preserve"> </w:t>
      </w:r>
      <w:r w:rsidR="00C90696" w:rsidRPr="00C90696">
        <w:t>and</w:t>
      </w:r>
      <w:r w:rsidR="00150922">
        <w:t xml:space="preserve"> </w:t>
      </w:r>
      <w:r w:rsidR="002D108D">
        <w:t>twenty-</w:t>
      </w:r>
      <w:r w:rsidR="00C90696" w:rsidRPr="00C90696">
        <w:t>four</w:t>
      </w:r>
      <w:r w:rsidR="00150922">
        <w:t xml:space="preserve"> </w:t>
      </w:r>
      <w:r w:rsidR="00C90696" w:rsidRPr="00C90696">
        <w:t>elders</w:t>
      </w:r>
      <w:r w:rsidR="00150922">
        <w:t xml:space="preserve"> </w:t>
      </w:r>
      <w:r w:rsidR="00C90696" w:rsidRPr="00C90696">
        <w:t>fell</w:t>
      </w:r>
      <w:r w:rsidR="00150922">
        <w:t xml:space="preserve"> </w:t>
      </w:r>
      <w:r w:rsidR="00C90696" w:rsidRPr="00C90696">
        <w:t>down</w:t>
      </w:r>
      <w:r w:rsidR="00150922">
        <w:t xml:space="preserve"> </w:t>
      </w:r>
      <w:r w:rsidR="00C90696" w:rsidRPr="00C90696">
        <w:t>before</w:t>
      </w:r>
      <w:r w:rsidR="00150922">
        <w:t xml:space="preserve"> </w:t>
      </w:r>
      <w:r w:rsidR="00C90696" w:rsidRPr="00C90696">
        <w:t>the</w:t>
      </w:r>
      <w:r w:rsidR="00150922">
        <w:t xml:space="preserve"> </w:t>
      </w:r>
      <w:r w:rsidR="00C90696" w:rsidRPr="00C90696">
        <w:t>Lamb,</w:t>
      </w:r>
      <w:r w:rsidR="00150922">
        <w:t xml:space="preserve"> </w:t>
      </w:r>
      <w:r w:rsidR="00C90696" w:rsidRPr="00C90696">
        <w:t>every</w:t>
      </w:r>
      <w:r w:rsidR="00150922">
        <w:t xml:space="preserve"> </w:t>
      </w:r>
      <w:r w:rsidR="00C90696" w:rsidRPr="00C90696">
        <w:t>one</w:t>
      </w:r>
      <w:r w:rsidR="00150922">
        <w:t xml:space="preserve"> </w:t>
      </w:r>
      <w:r w:rsidR="00C90696" w:rsidRPr="00C90696">
        <w:t>of</w:t>
      </w:r>
      <w:r w:rsidR="00150922">
        <w:t xml:space="preserve"> </w:t>
      </w:r>
      <w:r w:rsidR="00C90696" w:rsidRPr="00C90696">
        <w:t>them</w:t>
      </w:r>
      <w:r w:rsidR="00150922">
        <w:t xml:space="preserve"> </w:t>
      </w:r>
      <w:r w:rsidR="007101A1" w:rsidRPr="00C90696">
        <w:t>having</w:t>
      </w:r>
      <w:r w:rsidR="00150922">
        <w:t xml:space="preserve"> </w:t>
      </w:r>
      <w:r w:rsidR="00C90696" w:rsidRPr="00C90696">
        <w:t>harp</w:t>
      </w:r>
      <w:r w:rsidR="00447C5A">
        <w:t>s,</w:t>
      </w:r>
      <w:r w:rsidR="00150922">
        <w:t xml:space="preserve"> </w:t>
      </w:r>
      <w:r w:rsidR="00447C5A">
        <w:t>and</w:t>
      </w:r>
      <w:r w:rsidR="00150922">
        <w:t xml:space="preserve"> </w:t>
      </w:r>
      <w:r w:rsidR="00447C5A">
        <w:t>golden</w:t>
      </w:r>
      <w:r w:rsidR="00150922">
        <w:t xml:space="preserve"> </w:t>
      </w:r>
      <w:r w:rsidR="002D108D">
        <w:t>bowls</w:t>
      </w:r>
      <w:r w:rsidR="00150922">
        <w:t xml:space="preserve"> </w:t>
      </w:r>
      <w:r w:rsidR="00447C5A">
        <w:t>full</w:t>
      </w:r>
      <w:r w:rsidR="00150922">
        <w:t xml:space="preserve"> </w:t>
      </w:r>
      <w:r w:rsidR="00447C5A">
        <w:t>of</w:t>
      </w:r>
      <w:r w:rsidR="00150922">
        <w:t xml:space="preserve"> </w:t>
      </w:r>
      <w:r w:rsidR="00447C5A">
        <w:t>incense</w:t>
      </w:r>
      <w:r w:rsidR="00C90696" w:rsidRPr="00C90696">
        <w:t>,</w:t>
      </w:r>
      <w:r w:rsidR="00150922">
        <w:t xml:space="preserve"> </w:t>
      </w:r>
      <w:r w:rsidR="00C90696" w:rsidRPr="00C90696">
        <w:t>which</w:t>
      </w:r>
      <w:r w:rsidR="00150922">
        <w:t xml:space="preserve"> </w:t>
      </w:r>
      <w:r w:rsidR="00C90696" w:rsidRPr="00C90696">
        <w:t>are</w:t>
      </w:r>
      <w:r w:rsidR="00150922">
        <w:t xml:space="preserve"> </w:t>
      </w:r>
      <w:r w:rsidR="00C90696" w:rsidRPr="00C90696">
        <w:t>the</w:t>
      </w:r>
      <w:r w:rsidR="00150922">
        <w:t xml:space="preserve"> </w:t>
      </w:r>
      <w:r w:rsidR="00C90696" w:rsidRPr="00C90696">
        <w:t>prayers</w:t>
      </w:r>
      <w:r w:rsidR="00150922">
        <w:t xml:space="preserve"> </w:t>
      </w:r>
      <w:r w:rsidR="00C90696" w:rsidRPr="00C90696">
        <w:t>of</w:t>
      </w:r>
      <w:r w:rsidR="00150922">
        <w:t xml:space="preserve"> </w:t>
      </w:r>
      <w:r w:rsidR="00C90696" w:rsidRPr="00C90696">
        <w:t>saints.</w:t>
      </w:r>
      <w:r w:rsidR="00150922">
        <w:t xml:space="preserve">  </w:t>
      </w:r>
      <w:r w:rsidR="003D2D4C">
        <w:t>T</w:t>
      </w:r>
      <w:r w:rsidR="00C90696" w:rsidRPr="00C90696">
        <w:t>hey</w:t>
      </w:r>
      <w:r w:rsidR="00150922">
        <w:t xml:space="preserve"> </w:t>
      </w:r>
      <w:r w:rsidR="00C90696" w:rsidRPr="00C90696">
        <w:t>s</w:t>
      </w:r>
      <w:r w:rsidR="003D2D4C">
        <w:t>a</w:t>
      </w:r>
      <w:r w:rsidR="00C90696" w:rsidRPr="00C90696">
        <w:t>ng</w:t>
      </w:r>
      <w:r w:rsidR="00150922">
        <w:t xml:space="preserve"> </w:t>
      </w:r>
      <w:r w:rsidR="00C90696" w:rsidRPr="00C90696">
        <w:t>a</w:t>
      </w:r>
      <w:r w:rsidR="00150922">
        <w:t xml:space="preserve"> </w:t>
      </w:r>
      <w:r w:rsidR="00C90696" w:rsidRPr="00C90696">
        <w:t>new</w:t>
      </w:r>
      <w:r w:rsidR="00150922">
        <w:t xml:space="preserve"> </w:t>
      </w:r>
      <w:r w:rsidR="00C90696" w:rsidRPr="00C90696">
        <w:t>song,</w:t>
      </w:r>
      <w:r w:rsidR="00150922">
        <w:t xml:space="preserve"> </w:t>
      </w:r>
      <w:r>
        <w:t>‘</w:t>
      </w:r>
      <w:r w:rsidR="003D2D4C">
        <w:t>You</w:t>
      </w:r>
      <w:r w:rsidR="00150922">
        <w:t xml:space="preserve"> </w:t>
      </w:r>
      <w:r w:rsidR="003D2D4C">
        <w:t>are</w:t>
      </w:r>
      <w:r w:rsidR="00150922">
        <w:t xml:space="preserve"> </w:t>
      </w:r>
      <w:r w:rsidR="00C90696" w:rsidRPr="00C90696">
        <w:t>worthy</w:t>
      </w:r>
      <w:r w:rsidR="00150922">
        <w:t xml:space="preserve"> </w:t>
      </w:r>
      <w:r w:rsidR="00C90696" w:rsidRPr="00C90696">
        <w:t>to</w:t>
      </w:r>
      <w:r w:rsidR="00150922">
        <w:t xml:space="preserve"> </w:t>
      </w:r>
      <w:r w:rsidR="00C90696" w:rsidRPr="00C90696">
        <w:t>take</w:t>
      </w:r>
      <w:r w:rsidR="00150922">
        <w:t xml:space="preserve"> </w:t>
      </w:r>
      <w:r w:rsidR="00C90696" w:rsidRPr="00C90696">
        <w:t>the</w:t>
      </w:r>
      <w:r w:rsidR="00150922">
        <w:t xml:space="preserve"> </w:t>
      </w:r>
      <w:r w:rsidR="00C90696" w:rsidRPr="00C90696">
        <w:t>book,</w:t>
      </w:r>
      <w:r w:rsidR="00150922">
        <w:t xml:space="preserve"> </w:t>
      </w:r>
      <w:r w:rsidR="00C90696" w:rsidRPr="00C90696">
        <w:t>and</w:t>
      </w:r>
      <w:r w:rsidR="00150922">
        <w:t xml:space="preserve"> </w:t>
      </w:r>
      <w:r w:rsidR="00C90696" w:rsidRPr="00C90696">
        <w:t>to</w:t>
      </w:r>
      <w:r w:rsidR="00150922">
        <w:t xml:space="preserve"> </w:t>
      </w:r>
      <w:r w:rsidR="00C90696" w:rsidRPr="00C90696">
        <w:t>open</w:t>
      </w:r>
      <w:r w:rsidR="00150922">
        <w:t xml:space="preserve"> </w:t>
      </w:r>
      <w:r w:rsidR="003D2D4C">
        <w:t>its</w:t>
      </w:r>
      <w:r w:rsidR="00150922">
        <w:t xml:space="preserve"> </w:t>
      </w:r>
      <w:r w:rsidR="00C90696" w:rsidRPr="00C90696">
        <w:t>seals:</w:t>
      </w:r>
      <w:r w:rsidR="00150922">
        <w:t xml:space="preserve"> </w:t>
      </w:r>
      <w:r w:rsidR="00C90696" w:rsidRPr="00C90696">
        <w:t>for</w:t>
      </w:r>
      <w:r w:rsidR="00150922">
        <w:t xml:space="preserve"> </w:t>
      </w:r>
      <w:r w:rsidR="003D2D4C">
        <w:t>You</w:t>
      </w:r>
      <w:r w:rsidR="00150922">
        <w:t xml:space="preserve"> </w:t>
      </w:r>
      <w:r w:rsidR="003D2D4C">
        <w:t>were</w:t>
      </w:r>
      <w:r w:rsidR="00150922">
        <w:t xml:space="preserve"> </w:t>
      </w:r>
      <w:r w:rsidR="00C90696" w:rsidRPr="00C90696">
        <w:t>slain,</w:t>
      </w:r>
      <w:r w:rsidR="00150922">
        <w:t xml:space="preserve"> </w:t>
      </w:r>
      <w:r w:rsidR="00C90696" w:rsidRPr="00C90696">
        <w:t>and</w:t>
      </w:r>
      <w:r w:rsidR="00150922">
        <w:t xml:space="preserve"> </w:t>
      </w:r>
      <w:r w:rsidR="003D2D4C">
        <w:t>have</w:t>
      </w:r>
      <w:r w:rsidR="00150922">
        <w:t xml:space="preserve"> </w:t>
      </w:r>
      <w:r w:rsidR="00C90696" w:rsidRPr="00C90696">
        <w:t>redeemed</w:t>
      </w:r>
      <w:r w:rsidR="00150922">
        <w:t xml:space="preserve"> </w:t>
      </w:r>
      <w:r w:rsidR="00C90696" w:rsidRPr="00C90696">
        <w:t>us</w:t>
      </w:r>
      <w:r w:rsidR="00150922">
        <w:t xml:space="preserve"> </w:t>
      </w:r>
      <w:r w:rsidR="00C90696" w:rsidRPr="00C90696">
        <w:t>to</w:t>
      </w:r>
      <w:r w:rsidR="00150922">
        <w:t xml:space="preserve"> </w:t>
      </w:r>
      <w:r w:rsidR="00C90696" w:rsidRPr="00C90696">
        <w:t>God</w:t>
      </w:r>
      <w:r w:rsidR="00150922">
        <w:t xml:space="preserve"> </w:t>
      </w:r>
      <w:r w:rsidR="00C90696" w:rsidRPr="00C90696">
        <w:t>by</w:t>
      </w:r>
      <w:r w:rsidR="00150922">
        <w:t xml:space="preserve"> </w:t>
      </w:r>
      <w:r w:rsidR="002D108D">
        <w:t>Your</w:t>
      </w:r>
      <w:r w:rsidR="00150922">
        <w:t xml:space="preserve"> </w:t>
      </w:r>
      <w:r w:rsidR="00C90696" w:rsidRPr="00C90696">
        <w:t>blood</w:t>
      </w:r>
      <w:r w:rsidR="00150922">
        <w:t xml:space="preserve"> </w:t>
      </w:r>
      <w:r w:rsidR="002D108D">
        <w:t>from</w:t>
      </w:r>
      <w:r w:rsidR="00150922">
        <w:t xml:space="preserve"> </w:t>
      </w:r>
      <w:r w:rsidR="00C90696" w:rsidRPr="00C90696">
        <w:t>every</w:t>
      </w:r>
      <w:r w:rsidR="00150922">
        <w:t xml:space="preserve"> </w:t>
      </w:r>
      <w:r w:rsidR="002D108D">
        <w:t>family</w:t>
      </w:r>
      <w:r w:rsidR="00C90696" w:rsidRPr="00C90696">
        <w:t>,</w:t>
      </w:r>
      <w:r w:rsidR="00150922">
        <w:t xml:space="preserve"> </w:t>
      </w:r>
      <w:r w:rsidR="002D108D">
        <w:t>language</w:t>
      </w:r>
      <w:r w:rsidR="00C90696" w:rsidRPr="00C90696">
        <w:t>,</w:t>
      </w:r>
      <w:r w:rsidR="00150922">
        <w:t xml:space="preserve"> </w:t>
      </w:r>
      <w:r w:rsidR="002D108D">
        <w:t>people,</w:t>
      </w:r>
      <w:r w:rsidR="00150922">
        <w:t xml:space="preserve"> </w:t>
      </w:r>
      <w:r w:rsidR="002D108D">
        <w:t>and</w:t>
      </w:r>
      <w:r w:rsidR="00150922">
        <w:t xml:space="preserve"> </w:t>
      </w:r>
      <w:r w:rsidR="002D108D">
        <w:t>nation.</w:t>
      </w:r>
      <w:r w:rsidR="00150922">
        <w:t xml:space="preserve">  </w:t>
      </w:r>
      <w:r w:rsidR="002D108D">
        <w:t>You</w:t>
      </w:r>
      <w:r w:rsidR="00150922">
        <w:t xml:space="preserve"> </w:t>
      </w:r>
      <w:r w:rsidR="003D2D4C">
        <w:t>have</w:t>
      </w:r>
      <w:r w:rsidR="00150922">
        <w:t xml:space="preserve"> </w:t>
      </w:r>
      <w:r w:rsidR="00C90696" w:rsidRPr="00C90696">
        <w:t>made</w:t>
      </w:r>
      <w:r w:rsidR="00150922">
        <w:t xml:space="preserve"> </w:t>
      </w:r>
      <w:r w:rsidR="00C90696" w:rsidRPr="00C90696">
        <w:t>us</w:t>
      </w:r>
      <w:r w:rsidR="00150922">
        <w:t xml:space="preserve"> </w:t>
      </w:r>
      <w:r w:rsidR="002D108D" w:rsidRPr="00C90696">
        <w:t>kings</w:t>
      </w:r>
      <w:r w:rsidR="00150922">
        <w:t xml:space="preserve"> </w:t>
      </w:r>
      <w:r w:rsidR="002D108D" w:rsidRPr="00C90696">
        <w:t>and</w:t>
      </w:r>
      <w:r w:rsidR="00150922">
        <w:t xml:space="preserve"> </w:t>
      </w:r>
      <w:r w:rsidR="002D108D" w:rsidRPr="00C90696">
        <w:t>priests</w:t>
      </w:r>
      <w:r w:rsidR="00150922">
        <w:t xml:space="preserve"> </w:t>
      </w:r>
      <w:r w:rsidR="00C90696" w:rsidRPr="00C90696">
        <w:t>to</w:t>
      </w:r>
      <w:r w:rsidR="00150922">
        <w:t xml:space="preserve"> </w:t>
      </w:r>
      <w:r w:rsidR="00C90696" w:rsidRPr="00C90696">
        <w:t>our</w:t>
      </w:r>
      <w:r w:rsidR="00150922">
        <w:t xml:space="preserve"> </w:t>
      </w:r>
      <w:r w:rsidR="00C90696" w:rsidRPr="00C90696">
        <w:t>God:</w:t>
      </w:r>
      <w:r w:rsidR="00150922">
        <w:t xml:space="preserve"> </w:t>
      </w:r>
      <w:r w:rsidR="00C90696" w:rsidRPr="00C90696">
        <w:t>and</w:t>
      </w:r>
      <w:r w:rsidR="00150922">
        <w:t xml:space="preserve"> </w:t>
      </w:r>
      <w:r w:rsidR="00C90696" w:rsidRPr="00C90696">
        <w:t>we</w:t>
      </w:r>
      <w:r w:rsidR="00150922">
        <w:t xml:space="preserve"> </w:t>
      </w:r>
      <w:r w:rsidR="00C90696" w:rsidRPr="00C90696">
        <w:t>shall</w:t>
      </w:r>
      <w:r w:rsidR="00150922">
        <w:t xml:space="preserve"> </w:t>
      </w:r>
      <w:r w:rsidR="00C90696" w:rsidRPr="00C90696">
        <w:t>reign</w:t>
      </w:r>
      <w:r w:rsidR="00150922">
        <w:t xml:space="preserve"> </w:t>
      </w:r>
      <w:r w:rsidR="00C90696" w:rsidRPr="00C90696">
        <w:t>on</w:t>
      </w:r>
      <w:r w:rsidR="00150922">
        <w:t xml:space="preserve"> </w:t>
      </w:r>
      <w:r w:rsidR="00C90696" w:rsidRPr="00C90696">
        <w:t>the</w:t>
      </w:r>
      <w:r w:rsidR="00150922">
        <w:t xml:space="preserve"> </w:t>
      </w:r>
      <w:r w:rsidR="00C90696" w:rsidRPr="00C90696">
        <w:t>earth.</w:t>
      </w:r>
      <w:r>
        <w:t>’</w:t>
      </w:r>
    </w:p>
    <w:p w:rsidR="00C90696" w:rsidRPr="00C90696" w:rsidRDefault="00991FBF" w:rsidP="00457E56">
      <w:pPr>
        <w:tabs>
          <w:tab w:val="left" w:pos="1080"/>
        </w:tabs>
        <w:ind w:left="720" w:right="720"/>
      </w:pPr>
      <w:r>
        <w:t>“</w:t>
      </w:r>
      <w:r w:rsidR="002D108D" w:rsidRPr="00C90696">
        <w:t>I</w:t>
      </w:r>
      <w:r w:rsidR="00150922">
        <w:t xml:space="preserve"> </w:t>
      </w:r>
      <w:r w:rsidR="002D108D">
        <w:t>looked</w:t>
      </w:r>
      <w:r w:rsidR="00150922">
        <w:t xml:space="preserve"> </w:t>
      </w:r>
      <w:r w:rsidR="002D108D">
        <w:t>again!</w:t>
      </w:r>
      <w:r w:rsidR="00150922">
        <w:t xml:space="preserve">  </w:t>
      </w:r>
      <w:r w:rsidR="00C90696" w:rsidRPr="00C90696">
        <w:t>I</w:t>
      </w:r>
      <w:r w:rsidR="00150922">
        <w:t xml:space="preserve"> </w:t>
      </w:r>
      <w:r w:rsidR="00C90696" w:rsidRPr="00C90696">
        <w:t>heard</w:t>
      </w:r>
      <w:r w:rsidR="00150922">
        <w:t xml:space="preserve"> </w:t>
      </w:r>
      <w:r w:rsidR="00C90696" w:rsidRPr="00C90696">
        <w:t>the</w:t>
      </w:r>
      <w:r w:rsidR="00150922">
        <w:t xml:space="preserve"> </w:t>
      </w:r>
      <w:r w:rsidR="00C90696" w:rsidRPr="00C90696">
        <w:t>voice</w:t>
      </w:r>
      <w:r w:rsidR="00150922">
        <w:t xml:space="preserve"> </w:t>
      </w:r>
      <w:r w:rsidR="00C90696" w:rsidRPr="00C90696">
        <w:t>of</w:t>
      </w:r>
      <w:r w:rsidR="00150922">
        <w:t xml:space="preserve"> </w:t>
      </w:r>
      <w:r w:rsidR="00C90696" w:rsidRPr="00C90696">
        <w:t>many</w:t>
      </w:r>
      <w:r w:rsidR="00150922">
        <w:t xml:space="preserve"> </w:t>
      </w:r>
      <w:r w:rsidR="00C90696" w:rsidRPr="00C90696">
        <w:t>angels</w:t>
      </w:r>
      <w:r w:rsidR="00150922">
        <w:t xml:space="preserve"> </w:t>
      </w:r>
      <w:r w:rsidR="002D108D">
        <w:t>a</w:t>
      </w:r>
      <w:r w:rsidR="00C90696" w:rsidRPr="00C90696">
        <w:t>round</w:t>
      </w:r>
      <w:r w:rsidR="00150922">
        <w:t xml:space="preserve"> </w:t>
      </w:r>
      <w:r w:rsidR="00C90696" w:rsidRPr="00C90696">
        <w:t>the</w:t>
      </w:r>
      <w:r w:rsidR="00150922">
        <w:t xml:space="preserve"> </w:t>
      </w:r>
      <w:r w:rsidR="00C90696" w:rsidRPr="00C90696">
        <w:t>throne</w:t>
      </w:r>
      <w:r w:rsidR="00150922">
        <w:t xml:space="preserve"> </w:t>
      </w:r>
      <w:r w:rsidR="002D108D">
        <w:t>with</w:t>
      </w:r>
      <w:r w:rsidR="00150922">
        <w:t xml:space="preserve"> </w:t>
      </w:r>
      <w:r w:rsidR="00C90696" w:rsidRPr="00C90696">
        <w:t>the</w:t>
      </w:r>
      <w:r w:rsidR="00150922">
        <w:t xml:space="preserve"> </w:t>
      </w:r>
      <w:r w:rsidR="00C90696" w:rsidRPr="00C90696">
        <w:t>beasts</w:t>
      </w:r>
      <w:r w:rsidR="00150922">
        <w:t xml:space="preserve"> </w:t>
      </w:r>
      <w:r w:rsidR="00C90696" w:rsidRPr="00C90696">
        <w:t>and</w:t>
      </w:r>
      <w:r w:rsidR="00150922">
        <w:t xml:space="preserve"> </w:t>
      </w:r>
      <w:r w:rsidR="00C90696" w:rsidRPr="00C90696">
        <w:t>the</w:t>
      </w:r>
      <w:r w:rsidR="00150922">
        <w:t xml:space="preserve"> </w:t>
      </w:r>
      <w:r w:rsidR="00C90696" w:rsidRPr="00C90696">
        <w:t>elders:</w:t>
      </w:r>
      <w:r w:rsidR="00150922">
        <w:t xml:space="preserve"> </w:t>
      </w:r>
      <w:r w:rsidR="00C90696" w:rsidRPr="00C90696">
        <w:t>the</w:t>
      </w:r>
      <w:r w:rsidR="002D108D">
        <w:t>ir</w:t>
      </w:r>
      <w:r w:rsidR="00150922">
        <w:t xml:space="preserve"> </w:t>
      </w:r>
      <w:r w:rsidR="00C90696" w:rsidRPr="00C90696">
        <w:t>number</w:t>
      </w:r>
      <w:r w:rsidR="00150922">
        <w:t xml:space="preserve"> </w:t>
      </w:r>
      <w:r w:rsidR="00C90696" w:rsidRPr="00C90696">
        <w:t>was</w:t>
      </w:r>
      <w:r w:rsidR="00150922">
        <w:t xml:space="preserve"> </w:t>
      </w:r>
      <w:r w:rsidR="002D5C91">
        <w:t>myriads</w:t>
      </w:r>
      <w:r w:rsidR="00150922">
        <w:t xml:space="preserve"> </w:t>
      </w:r>
      <w:r w:rsidR="002D5C91">
        <w:t>of</w:t>
      </w:r>
      <w:r w:rsidR="00150922">
        <w:t xml:space="preserve"> </w:t>
      </w:r>
      <w:r w:rsidR="002D5C91">
        <w:t>myriads</w:t>
      </w:r>
      <w:r w:rsidR="00C90696" w:rsidRPr="00C90696">
        <w:t>,</w:t>
      </w:r>
      <w:r w:rsidR="00150922">
        <w:t xml:space="preserve"> </w:t>
      </w:r>
      <w:r w:rsidR="00C90696" w:rsidRPr="00C90696">
        <w:t>and</w:t>
      </w:r>
      <w:r w:rsidR="00150922">
        <w:t xml:space="preserve"> </w:t>
      </w:r>
      <w:r w:rsidR="002D5C91">
        <w:t>chilia</w:t>
      </w:r>
      <w:r w:rsidR="00C90696" w:rsidRPr="00C90696">
        <w:t>ds</w:t>
      </w:r>
      <w:r w:rsidR="00150922">
        <w:t xml:space="preserve"> </w:t>
      </w:r>
      <w:r w:rsidR="00C90696" w:rsidRPr="00C90696">
        <w:t>of</w:t>
      </w:r>
      <w:r w:rsidR="00150922">
        <w:t xml:space="preserve"> </w:t>
      </w:r>
      <w:r w:rsidR="002D5C91">
        <w:t>chilia</w:t>
      </w:r>
      <w:r w:rsidR="002D5C91" w:rsidRPr="00C90696">
        <w:t>ds</w:t>
      </w:r>
      <w:r w:rsidR="002D5C91">
        <w:rPr>
          <w:rStyle w:val="EndnoteReference"/>
        </w:rPr>
        <w:endnoteReference w:id="24"/>
      </w:r>
      <w:r w:rsidR="00150922">
        <w:t xml:space="preserve"> </w:t>
      </w:r>
      <w:r w:rsidR="00457E56">
        <w:t>s</w:t>
      </w:r>
      <w:r w:rsidR="00C90696" w:rsidRPr="00C90696">
        <w:t>aying</w:t>
      </w:r>
      <w:r w:rsidR="00150922">
        <w:t xml:space="preserve"> </w:t>
      </w:r>
      <w:r w:rsidR="00C90696" w:rsidRPr="00C90696">
        <w:t>with</w:t>
      </w:r>
      <w:r w:rsidR="00150922">
        <w:t xml:space="preserve"> </w:t>
      </w:r>
      <w:r w:rsidR="00C90696" w:rsidRPr="00C90696">
        <w:t>a</w:t>
      </w:r>
      <w:r w:rsidR="00150922">
        <w:t xml:space="preserve"> </w:t>
      </w:r>
      <w:r w:rsidR="00C90696" w:rsidRPr="00C90696">
        <w:t>loud</w:t>
      </w:r>
      <w:r w:rsidR="00150922">
        <w:t xml:space="preserve"> </w:t>
      </w:r>
      <w:r w:rsidR="00C90696" w:rsidRPr="00C90696">
        <w:t>voice,</w:t>
      </w:r>
      <w:r w:rsidR="00150922">
        <w:t xml:space="preserve"> </w:t>
      </w:r>
      <w:r>
        <w:t>‘</w:t>
      </w:r>
      <w:r w:rsidR="00C90696" w:rsidRPr="00C90696">
        <w:t>Worthy</w:t>
      </w:r>
      <w:r w:rsidR="00150922">
        <w:t xml:space="preserve"> </w:t>
      </w:r>
      <w:r w:rsidR="00C90696" w:rsidRPr="00C90696">
        <w:t>is</w:t>
      </w:r>
      <w:r w:rsidR="00150922">
        <w:t xml:space="preserve"> </w:t>
      </w:r>
      <w:r w:rsidR="00C90696" w:rsidRPr="00C90696">
        <w:t>the</w:t>
      </w:r>
      <w:r w:rsidR="00150922">
        <w:t xml:space="preserve"> </w:t>
      </w:r>
      <w:r w:rsidR="00C90696" w:rsidRPr="00C90696">
        <w:t>Lamb</w:t>
      </w:r>
      <w:r w:rsidR="00150922">
        <w:t xml:space="preserve"> </w:t>
      </w:r>
      <w:r w:rsidR="00457E56">
        <w:t>Who</w:t>
      </w:r>
      <w:r w:rsidR="00150922">
        <w:t xml:space="preserve"> </w:t>
      </w:r>
      <w:r w:rsidR="00C90696" w:rsidRPr="00C90696">
        <w:t>was</w:t>
      </w:r>
      <w:r w:rsidR="00150922">
        <w:t xml:space="preserve"> </w:t>
      </w:r>
      <w:r w:rsidR="00C90696" w:rsidRPr="00C90696">
        <w:t>slain</w:t>
      </w:r>
      <w:r w:rsidR="00150922">
        <w:t xml:space="preserve"> </w:t>
      </w:r>
      <w:r w:rsidR="00C90696" w:rsidRPr="00C90696">
        <w:t>to</w:t>
      </w:r>
      <w:r w:rsidR="00150922">
        <w:t xml:space="preserve"> </w:t>
      </w:r>
      <w:r w:rsidR="00C90696" w:rsidRPr="00C90696">
        <w:t>receive</w:t>
      </w:r>
      <w:r w:rsidR="00150922">
        <w:t xml:space="preserve"> </w:t>
      </w:r>
      <w:r w:rsidR="00C90696" w:rsidRPr="00C90696">
        <w:t>power,</w:t>
      </w:r>
      <w:r w:rsidR="00150922">
        <w:t xml:space="preserve"> </w:t>
      </w:r>
      <w:r w:rsidR="00457E56">
        <w:t>wealth</w:t>
      </w:r>
      <w:r w:rsidR="00C90696" w:rsidRPr="00C90696">
        <w:t>,</w:t>
      </w:r>
      <w:r w:rsidR="00150922">
        <w:t xml:space="preserve"> </w:t>
      </w:r>
      <w:r w:rsidR="00C90696" w:rsidRPr="00C90696">
        <w:t>wisdom,</w:t>
      </w:r>
      <w:r w:rsidR="00150922">
        <w:t xml:space="preserve"> </w:t>
      </w:r>
      <w:r w:rsidR="00C90696" w:rsidRPr="00C90696">
        <w:t>strength,</w:t>
      </w:r>
      <w:r w:rsidR="00150922">
        <w:t xml:space="preserve"> </w:t>
      </w:r>
      <w:r w:rsidR="00C90696" w:rsidRPr="00C90696">
        <w:t>honor,</w:t>
      </w:r>
      <w:r w:rsidR="00150922">
        <w:t xml:space="preserve"> </w:t>
      </w:r>
      <w:r w:rsidR="00C90696" w:rsidRPr="00C90696">
        <w:t>glory,</w:t>
      </w:r>
      <w:r w:rsidR="00150922">
        <w:t xml:space="preserve"> </w:t>
      </w:r>
      <w:r w:rsidR="00C90696" w:rsidRPr="00C90696">
        <w:t>and</w:t>
      </w:r>
      <w:r w:rsidR="00150922">
        <w:t xml:space="preserve"> </w:t>
      </w:r>
      <w:r w:rsidR="00C90696" w:rsidRPr="00C90696">
        <w:t>blessing.</w:t>
      </w:r>
      <w:r>
        <w:t>’</w:t>
      </w:r>
    </w:p>
    <w:p w:rsidR="00C90696" w:rsidRPr="00C90696" w:rsidRDefault="00991FBF" w:rsidP="00B707F6">
      <w:pPr>
        <w:tabs>
          <w:tab w:val="left" w:pos="1080"/>
        </w:tabs>
        <w:ind w:left="720" w:right="720"/>
      </w:pPr>
      <w:r>
        <w:lastRenderedPageBreak/>
        <w:t>“</w:t>
      </w:r>
      <w:r w:rsidR="007714DF" w:rsidRPr="00C90696">
        <w:t>I</w:t>
      </w:r>
      <w:r w:rsidR="00150922">
        <w:t xml:space="preserve"> </w:t>
      </w:r>
      <w:r w:rsidR="007714DF" w:rsidRPr="00C90696">
        <w:t>heard</w:t>
      </w:r>
      <w:r w:rsidR="00150922">
        <w:t xml:space="preserve"> </w:t>
      </w:r>
      <w:r w:rsidR="007714DF">
        <w:t>e</w:t>
      </w:r>
      <w:r w:rsidR="00C90696" w:rsidRPr="00C90696">
        <w:t>very</w:t>
      </w:r>
      <w:r w:rsidR="00150922">
        <w:t xml:space="preserve"> </w:t>
      </w:r>
      <w:r w:rsidR="00C90696" w:rsidRPr="00C90696">
        <w:t>creature</w:t>
      </w:r>
      <w:r w:rsidR="00150922">
        <w:t xml:space="preserve"> </w:t>
      </w:r>
      <w:r w:rsidR="00C90696" w:rsidRPr="00C90696">
        <w:t>in</w:t>
      </w:r>
      <w:r w:rsidR="00150922">
        <w:t xml:space="preserve"> </w:t>
      </w:r>
      <w:r w:rsidR="00C90696" w:rsidRPr="00C90696">
        <w:t>heaven,</w:t>
      </w:r>
      <w:r w:rsidR="00150922">
        <w:t xml:space="preserve"> </w:t>
      </w:r>
      <w:r w:rsidR="00C90696" w:rsidRPr="00C90696">
        <w:t>on</w:t>
      </w:r>
      <w:r w:rsidR="00150922">
        <w:t xml:space="preserve"> </w:t>
      </w:r>
      <w:r w:rsidR="00C90696" w:rsidRPr="00C90696">
        <w:t>the</w:t>
      </w:r>
      <w:r w:rsidR="00150922">
        <w:t xml:space="preserve"> </w:t>
      </w:r>
      <w:r w:rsidR="00C90696" w:rsidRPr="00C90696">
        <w:t>earth,</w:t>
      </w:r>
      <w:r w:rsidR="00150922">
        <w:t xml:space="preserve"> </w:t>
      </w:r>
      <w:r w:rsidR="00C90696" w:rsidRPr="00C90696">
        <w:t>under</w:t>
      </w:r>
      <w:r w:rsidR="00150922">
        <w:t xml:space="preserve"> </w:t>
      </w:r>
      <w:r w:rsidR="00C90696" w:rsidRPr="00C90696">
        <w:t>the</w:t>
      </w:r>
      <w:r w:rsidR="00150922">
        <w:t xml:space="preserve"> </w:t>
      </w:r>
      <w:r w:rsidR="00C90696" w:rsidRPr="00C90696">
        <w:t>earth,</w:t>
      </w:r>
      <w:r w:rsidR="00150922">
        <w:t xml:space="preserve"> </w:t>
      </w:r>
      <w:r w:rsidR="00457E56">
        <w:t>on</w:t>
      </w:r>
      <w:r w:rsidR="00150922">
        <w:t xml:space="preserve"> </w:t>
      </w:r>
      <w:r w:rsidR="00457E56">
        <w:t>or</w:t>
      </w:r>
      <w:r w:rsidR="00150922">
        <w:t xml:space="preserve"> </w:t>
      </w:r>
      <w:r w:rsidR="00C90696" w:rsidRPr="00C90696">
        <w:t>in</w:t>
      </w:r>
      <w:r w:rsidR="00150922">
        <w:t xml:space="preserve"> </w:t>
      </w:r>
      <w:r w:rsidR="00C90696" w:rsidRPr="00C90696">
        <w:t>the</w:t>
      </w:r>
      <w:r w:rsidR="00150922">
        <w:t xml:space="preserve"> </w:t>
      </w:r>
      <w:r w:rsidR="00C90696" w:rsidRPr="00C90696">
        <w:t>sea,</w:t>
      </w:r>
      <w:r w:rsidR="00150922">
        <w:t xml:space="preserve"> </w:t>
      </w:r>
      <w:r w:rsidR="00C90696" w:rsidRPr="00C90696">
        <w:t>and</w:t>
      </w:r>
      <w:r w:rsidR="00150922">
        <w:t xml:space="preserve"> </w:t>
      </w:r>
      <w:r w:rsidR="00C90696" w:rsidRPr="00C90696">
        <w:t>all</w:t>
      </w:r>
      <w:r w:rsidR="00150922">
        <w:t xml:space="preserve"> </w:t>
      </w:r>
      <w:r w:rsidR="00C90696" w:rsidRPr="00C90696">
        <w:t>that</w:t>
      </w:r>
      <w:r w:rsidR="00150922">
        <w:t xml:space="preserve"> </w:t>
      </w:r>
      <w:r w:rsidR="00C90696" w:rsidRPr="00C90696">
        <w:t>are</w:t>
      </w:r>
      <w:r w:rsidR="00150922">
        <w:t xml:space="preserve"> </w:t>
      </w:r>
      <w:r w:rsidR="00C90696" w:rsidRPr="00C90696">
        <w:t>in</w:t>
      </w:r>
      <w:r w:rsidR="00150922">
        <w:t xml:space="preserve"> </w:t>
      </w:r>
      <w:r w:rsidR="00C90696" w:rsidRPr="00C90696">
        <w:t>them</w:t>
      </w:r>
      <w:r w:rsidR="00457E56">
        <w:rPr>
          <w:rStyle w:val="EndnoteReference"/>
        </w:rPr>
        <w:endnoteReference w:id="25"/>
      </w:r>
      <w:r w:rsidR="00150922">
        <w:t xml:space="preserve"> </w:t>
      </w:r>
      <w:r w:rsidR="00C90696" w:rsidRPr="00C90696">
        <w:t>saying,</w:t>
      </w:r>
      <w:r w:rsidR="00150922">
        <w:t xml:space="preserve"> </w:t>
      </w:r>
      <w:r>
        <w:t>‘</w:t>
      </w:r>
      <w:r w:rsidR="00C90696" w:rsidRPr="00C90696">
        <w:t>Blessing,</w:t>
      </w:r>
      <w:r w:rsidR="00150922">
        <w:t xml:space="preserve"> </w:t>
      </w:r>
      <w:r w:rsidR="00C90696" w:rsidRPr="00C90696">
        <w:t>honor,</w:t>
      </w:r>
      <w:r w:rsidR="00150922">
        <w:t xml:space="preserve"> </w:t>
      </w:r>
      <w:r w:rsidR="00C90696" w:rsidRPr="00C90696">
        <w:t>glory,</w:t>
      </w:r>
      <w:r w:rsidR="00150922">
        <w:t xml:space="preserve"> </w:t>
      </w:r>
      <w:r w:rsidR="00C90696" w:rsidRPr="00C90696">
        <w:t>power,</w:t>
      </w:r>
      <w:r w:rsidR="00150922">
        <w:t xml:space="preserve"> </w:t>
      </w:r>
      <w:r w:rsidR="00C90696" w:rsidRPr="00C90696">
        <w:t>be</w:t>
      </w:r>
      <w:r w:rsidR="00150922">
        <w:t xml:space="preserve"> </w:t>
      </w:r>
      <w:r w:rsidR="00C90696" w:rsidRPr="00C90696">
        <w:t>to</w:t>
      </w:r>
      <w:r w:rsidR="00150922">
        <w:t xml:space="preserve"> </w:t>
      </w:r>
      <w:r w:rsidR="00457E56">
        <w:t>Him</w:t>
      </w:r>
      <w:r w:rsidR="00B707F6">
        <w:t>,</w:t>
      </w:r>
      <w:r w:rsidR="00150922">
        <w:t xml:space="preserve"> </w:t>
      </w:r>
      <w:r w:rsidR="00B707F6">
        <w:t>Who</w:t>
      </w:r>
      <w:r w:rsidR="00150922">
        <w:t xml:space="preserve"> </w:t>
      </w:r>
      <w:r w:rsidR="00457E56">
        <w:t>sits</w:t>
      </w:r>
      <w:r w:rsidR="00150922">
        <w:t xml:space="preserve"> </w:t>
      </w:r>
      <w:r w:rsidR="00C90696" w:rsidRPr="00C90696">
        <w:t>on</w:t>
      </w:r>
      <w:r w:rsidR="00150922">
        <w:t xml:space="preserve"> </w:t>
      </w:r>
      <w:r w:rsidR="00C90696" w:rsidRPr="00C90696">
        <w:t>the</w:t>
      </w:r>
      <w:r w:rsidR="00150922">
        <w:t xml:space="preserve"> </w:t>
      </w:r>
      <w:r w:rsidR="00C90696" w:rsidRPr="00C90696">
        <w:t>throne,</w:t>
      </w:r>
      <w:r w:rsidR="00150922">
        <w:t xml:space="preserve"> </w:t>
      </w:r>
      <w:r w:rsidR="00C90696" w:rsidRPr="00C90696">
        <w:t>and</w:t>
      </w:r>
      <w:r w:rsidR="00150922">
        <w:t xml:space="preserve"> </w:t>
      </w:r>
      <w:r w:rsidR="00457E56">
        <w:t>to</w:t>
      </w:r>
      <w:r w:rsidR="00150922">
        <w:t xml:space="preserve"> </w:t>
      </w:r>
      <w:r w:rsidR="00457E56">
        <w:t>the</w:t>
      </w:r>
      <w:r w:rsidR="00150922">
        <w:t xml:space="preserve"> </w:t>
      </w:r>
      <w:r w:rsidR="00457E56">
        <w:t>Lamb</w:t>
      </w:r>
      <w:r w:rsidR="00150922">
        <w:t xml:space="preserve"> </w:t>
      </w:r>
      <w:r w:rsidR="00457E56">
        <w:t>for</w:t>
      </w:r>
      <w:r w:rsidR="00C90696" w:rsidRPr="00C90696">
        <w:t>ever</w:t>
      </w:r>
      <w:r w:rsidR="00150922">
        <w:t xml:space="preserve"> </w:t>
      </w:r>
      <w:r w:rsidR="00C90696" w:rsidRPr="00C90696">
        <w:t>and</w:t>
      </w:r>
      <w:r w:rsidR="00150922">
        <w:t xml:space="preserve"> </w:t>
      </w:r>
      <w:r w:rsidR="00C90696" w:rsidRPr="00C90696">
        <w:t>ever.</w:t>
      </w:r>
      <w:r>
        <w:t>’</w:t>
      </w:r>
    </w:p>
    <w:p w:rsidR="00C90696" w:rsidRPr="00C90696" w:rsidRDefault="00991FBF" w:rsidP="00457E56">
      <w:pPr>
        <w:tabs>
          <w:tab w:val="left" w:pos="1080"/>
        </w:tabs>
        <w:ind w:left="720" w:right="720"/>
      </w:pPr>
      <w:r>
        <w:t>“</w:t>
      </w:r>
      <w:r w:rsidR="00457E56">
        <w:t>T</w:t>
      </w:r>
      <w:r w:rsidR="00C90696" w:rsidRPr="00C90696">
        <w:t>he</w:t>
      </w:r>
      <w:r w:rsidR="00150922">
        <w:t xml:space="preserve"> </w:t>
      </w:r>
      <w:r w:rsidR="00C90696" w:rsidRPr="00C90696">
        <w:t>four</w:t>
      </w:r>
      <w:r w:rsidR="00150922">
        <w:t xml:space="preserve"> </w:t>
      </w:r>
      <w:r w:rsidR="00C90696" w:rsidRPr="00C90696">
        <w:t>beasts</w:t>
      </w:r>
      <w:r w:rsidR="00150922">
        <w:t xml:space="preserve"> </w:t>
      </w:r>
      <w:r w:rsidR="00C90696" w:rsidRPr="00C90696">
        <w:t>said,</w:t>
      </w:r>
      <w:r w:rsidR="00150922">
        <w:t xml:space="preserve"> </w:t>
      </w:r>
      <w:r>
        <w:t>‘</w:t>
      </w:r>
      <w:r w:rsidR="00C90696" w:rsidRPr="00C90696">
        <w:t>Amen</w:t>
      </w:r>
      <w:r>
        <w:t>’</w:t>
      </w:r>
      <w:r w:rsidR="00C90696" w:rsidRPr="00C90696">
        <w:t>.</w:t>
      </w:r>
      <w:r w:rsidR="00150922">
        <w:t xml:space="preserve">  </w:t>
      </w:r>
      <w:r w:rsidR="00457E56">
        <w:t>T</w:t>
      </w:r>
      <w:r w:rsidR="00C90696" w:rsidRPr="00C90696">
        <w:t>he</w:t>
      </w:r>
      <w:r w:rsidR="00150922">
        <w:t xml:space="preserve"> </w:t>
      </w:r>
      <w:r w:rsidR="00457E56">
        <w:t>twenty-</w:t>
      </w:r>
      <w:r w:rsidR="00C90696" w:rsidRPr="00C90696">
        <w:t>four</w:t>
      </w:r>
      <w:r w:rsidR="00150922">
        <w:t xml:space="preserve"> </w:t>
      </w:r>
      <w:r w:rsidR="00C90696" w:rsidRPr="00C90696">
        <w:t>elders</w:t>
      </w:r>
      <w:r w:rsidR="00150922">
        <w:t xml:space="preserve"> </w:t>
      </w:r>
      <w:r w:rsidR="00C90696" w:rsidRPr="00C90696">
        <w:t>fell</w:t>
      </w:r>
      <w:r w:rsidR="00150922">
        <w:t xml:space="preserve"> </w:t>
      </w:r>
      <w:r w:rsidR="00C90696" w:rsidRPr="00C90696">
        <w:t>down</w:t>
      </w:r>
      <w:r w:rsidR="00150922">
        <w:t xml:space="preserve"> </w:t>
      </w:r>
      <w:r w:rsidR="00C90696" w:rsidRPr="00C90696">
        <w:t>and</w:t>
      </w:r>
      <w:r w:rsidR="00150922">
        <w:t xml:space="preserve"> </w:t>
      </w:r>
      <w:r w:rsidR="00C90696" w:rsidRPr="00C90696">
        <w:t>worshipped</w:t>
      </w:r>
      <w:r w:rsidR="00150922">
        <w:t xml:space="preserve"> </w:t>
      </w:r>
      <w:r w:rsidR="00457E56">
        <w:t>H</w:t>
      </w:r>
      <w:r w:rsidR="00C90696" w:rsidRPr="00C90696">
        <w:t>im</w:t>
      </w:r>
      <w:r w:rsidR="00150922">
        <w:t xml:space="preserve"> </w:t>
      </w:r>
      <w:r w:rsidR="00457E56">
        <w:t>Who</w:t>
      </w:r>
      <w:r w:rsidR="00150922">
        <w:t xml:space="preserve"> </w:t>
      </w:r>
      <w:r w:rsidR="00457E56">
        <w:t>lives</w:t>
      </w:r>
      <w:r w:rsidR="00150922">
        <w:t xml:space="preserve"> </w:t>
      </w:r>
      <w:r w:rsidR="00C90696" w:rsidRPr="00C90696">
        <w:t>forever</w:t>
      </w:r>
      <w:r w:rsidR="00150922">
        <w:t xml:space="preserve"> </w:t>
      </w:r>
      <w:r w:rsidR="00C90696" w:rsidRPr="00C90696">
        <w:t>and</w:t>
      </w:r>
      <w:r w:rsidR="00150922">
        <w:t xml:space="preserve"> </w:t>
      </w:r>
      <w:r w:rsidR="00C90696" w:rsidRPr="00C90696">
        <w:t>ever.</w:t>
      </w:r>
      <w:r>
        <w:t>”</w:t>
      </w:r>
      <w:r w:rsidR="00150922">
        <w:t xml:space="preserve"> </w:t>
      </w:r>
      <w:r w:rsidR="00852E3A">
        <w:t>—</w:t>
      </w:r>
      <w:r w:rsidR="00150922">
        <w:t xml:space="preserve"> </w:t>
      </w:r>
      <w:r w:rsidR="00852E3A">
        <w:t>Revelation</w:t>
      </w:r>
      <w:r w:rsidR="00150922">
        <w:t xml:space="preserve"> </w:t>
      </w:r>
      <w:r w:rsidR="00852E3A">
        <w:t>5:1-14</w:t>
      </w:r>
    </w:p>
    <w:p w:rsidR="00AD653A" w:rsidRDefault="007101A1" w:rsidP="00361684">
      <w:pPr>
        <w:tabs>
          <w:tab w:val="left" w:pos="1080"/>
        </w:tabs>
      </w:pPr>
      <w:r>
        <w:t>The</w:t>
      </w:r>
      <w:r w:rsidR="00150922">
        <w:t xml:space="preserve"> </w:t>
      </w:r>
      <w:r>
        <w:t>autographs</w:t>
      </w:r>
      <w:r w:rsidR="00150922">
        <w:t xml:space="preserve"> </w:t>
      </w:r>
      <w:r>
        <w:t>are</w:t>
      </w:r>
      <w:r w:rsidR="00150922">
        <w:t xml:space="preserve"> </w:t>
      </w:r>
      <w:r>
        <w:t>not</w:t>
      </w:r>
      <w:r w:rsidR="00150922">
        <w:t xml:space="preserve"> </w:t>
      </w:r>
      <w:r>
        <w:t>lost,</w:t>
      </w:r>
      <w:r w:rsidR="00150922">
        <w:t xml:space="preserve"> </w:t>
      </w:r>
      <w:r>
        <w:t>they</w:t>
      </w:r>
      <w:r w:rsidR="00150922">
        <w:t xml:space="preserve"> </w:t>
      </w:r>
      <w:r>
        <w:t>are</w:t>
      </w:r>
      <w:r w:rsidR="00150922">
        <w:t xml:space="preserve"> </w:t>
      </w:r>
      <w:r>
        <w:t>located</w:t>
      </w:r>
      <w:r w:rsidR="00CA749D">
        <w:t>,</w:t>
      </w:r>
      <w:r w:rsidR="00150922">
        <w:t xml:space="preserve"> </w:t>
      </w:r>
      <w:r w:rsidR="00B707F6">
        <w:t>in</w:t>
      </w:r>
      <w:r w:rsidR="00150922">
        <w:t xml:space="preserve"> </w:t>
      </w:r>
      <w:r w:rsidR="00B707F6">
        <w:t>accordance</w:t>
      </w:r>
      <w:r w:rsidR="00150922">
        <w:t xml:space="preserve"> </w:t>
      </w:r>
      <w:r w:rsidR="00B707F6">
        <w:t>with</w:t>
      </w:r>
      <w:r w:rsidR="00150922">
        <w:t xml:space="preserve"> </w:t>
      </w:r>
      <w:r w:rsidR="00CA749D">
        <w:t>Torah,</w:t>
      </w:r>
      <w:r w:rsidR="00150922">
        <w:t xml:space="preserve"> </w:t>
      </w:r>
      <w:r>
        <w:t>exactly</w:t>
      </w:r>
      <w:r w:rsidR="00150922">
        <w:t xml:space="preserve"> </w:t>
      </w:r>
      <w:r>
        <w:t>where</w:t>
      </w:r>
      <w:r w:rsidR="00150922">
        <w:t xml:space="preserve"> </w:t>
      </w:r>
      <w:r>
        <w:t>we</w:t>
      </w:r>
      <w:r w:rsidR="00150922">
        <w:t xml:space="preserve"> </w:t>
      </w:r>
      <w:r>
        <w:t>would</w:t>
      </w:r>
      <w:r w:rsidR="00150922">
        <w:t xml:space="preserve"> </w:t>
      </w:r>
      <w:r>
        <w:t>expect</w:t>
      </w:r>
      <w:r w:rsidR="00150922">
        <w:t xml:space="preserve"> </w:t>
      </w:r>
      <w:r>
        <w:t>them</w:t>
      </w:r>
      <w:r w:rsidR="00150922">
        <w:t xml:space="preserve"> </w:t>
      </w:r>
      <w:r>
        <w:t>to</w:t>
      </w:r>
      <w:r w:rsidR="00150922">
        <w:t xml:space="preserve"> </w:t>
      </w:r>
      <w:r>
        <w:t>be</w:t>
      </w:r>
      <w:r w:rsidR="00150922">
        <w:t xml:space="preserve"> </w:t>
      </w:r>
      <w:r>
        <w:t>found</w:t>
      </w:r>
      <w:r w:rsidR="00B707F6">
        <w:t>,</w:t>
      </w:r>
      <w:r w:rsidR="00150922">
        <w:t xml:space="preserve"> </w:t>
      </w:r>
      <w:r w:rsidR="00B707F6">
        <w:t>in</w:t>
      </w:r>
      <w:r w:rsidR="00150922">
        <w:t xml:space="preserve"> </w:t>
      </w:r>
      <w:r w:rsidR="00B707F6">
        <w:t>the</w:t>
      </w:r>
      <w:r w:rsidR="00150922">
        <w:t xml:space="preserve"> </w:t>
      </w:r>
      <w:r w:rsidR="00B707F6">
        <w:t>Oracle,</w:t>
      </w:r>
      <w:r w:rsidR="00150922">
        <w:t xml:space="preserve"> </w:t>
      </w:r>
      <w:r w:rsidR="00B707F6">
        <w:t>beside</w:t>
      </w:r>
      <w:r w:rsidR="00150922">
        <w:t xml:space="preserve"> </w:t>
      </w:r>
      <w:r w:rsidR="00B707F6">
        <w:t>the</w:t>
      </w:r>
      <w:r w:rsidR="00150922">
        <w:t xml:space="preserve"> </w:t>
      </w:r>
      <w:r w:rsidR="00B707F6">
        <w:t>Ark</w:t>
      </w:r>
      <w:r>
        <w:t>.</w:t>
      </w:r>
      <w:r w:rsidR="00150922">
        <w:t xml:space="preserve">  </w:t>
      </w:r>
      <w:r w:rsidR="00E5339F">
        <w:t>John</w:t>
      </w:r>
      <w:r w:rsidR="00150922">
        <w:t xml:space="preserve"> </w:t>
      </w:r>
      <w:r w:rsidR="00E5339F">
        <w:t>emulates</w:t>
      </w:r>
      <w:r w:rsidR="00150922">
        <w:t xml:space="preserve"> </w:t>
      </w:r>
      <w:r w:rsidR="00E5339F">
        <w:t>the</w:t>
      </w:r>
      <w:r w:rsidR="00150922">
        <w:t xml:space="preserve"> </w:t>
      </w:r>
      <w:r w:rsidR="00E5339F">
        <w:t>process</w:t>
      </w:r>
      <w:r w:rsidR="00150922">
        <w:t xml:space="preserve"> </w:t>
      </w:r>
      <w:r w:rsidR="00E5339F">
        <w:t>whereby</w:t>
      </w:r>
      <w:r w:rsidR="00150922">
        <w:t xml:space="preserve"> </w:t>
      </w:r>
      <w:r w:rsidR="00E5339F">
        <w:t>the</w:t>
      </w:r>
      <w:r w:rsidR="00150922">
        <w:t xml:space="preserve"> </w:t>
      </w:r>
      <w:r w:rsidR="00E5339F">
        <w:t>heir,</w:t>
      </w:r>
      <w:r w:rsidR="00150922">
        <w:t xml:space="preserve"> </w:t>
      </w:r>
      <w:r w:rsidR="00E5339F">
        <w:t>first</w:t>
      </w:r>
      <w:r w:rsidR="00150922">
        <w:t xml:space="preserve"> </w:t>
      </w:r>
      <w:r w:rsidR="00E5339F">
        <w:t>in</w:t>
      </w:r>
      <w:r w:rsidR="00150922">
        <w:t xml:space="preserve"> </w:t>
      </w:r>
      <w:r w:rsidR="00E5339F">
        <w:t>Joshua,</w:t>
      </w:r>
      <w:r w:rsidR="00150922">
        <w:t xml:space="preserve"> </w:t>
      </w:r>
      <w:r w:rsidR="00E5339F">
        <w:t>then</w:t>
      </w:r>
      <w:r w:rsidR="00150922">
        <w:t xml:space="preserve"> </w:t>
      </w:r>
      <w:r w:rsidR="00CA749D">
        <w:t>in</w:t>
      </w:r>
      <w:r w:rsidR="00150922">
        <w:t xml:space="preserve"> </w:t>
      </w:r>
      <w:r w:rsidR="00CA749D">
        <w:t>Samuel,</w:t>
      </w:r>
      <w:r w:rsidR="00150922">
        <w:t xml:space="preserve"> </w:t>
      </w:r>
      <w:r w:rsidR="00CA749D">
        <w:t>especially</w:t>
      </w:r>
      <w:r w:rsidR="00150922">
        <w:t xml:space="preserve"> </w:t>
      </w:r>
      <w:r w:rsidR="00CA749D">
        <w:t>in</w:t>
      </w:r>
      <w:r w:rsidR="00150922">
        <w:t xml:space="preserve"> </w:t>
      </w:r>
      <w:r w:rsidR="00CA749D">
        <w:t>David</w:t>
      </w:r>
      <w:r w:rsidR="00150922">
        <w:t xml:space="preserve"> </w:t>
      </w:r>
      <w:r w:rsidR="00CA749D">
        <w:t>and</w:t>
      </w:r>
      <w:r w:rsidR="00150922">
        <w:t xml:space="preserve"> </w:t>
      </w:r>
      <w:r w:rsidR="00CA749D">
        <w:t>in</w:t>
      </w:r>
      <w:r w:rsidR="00150922">
        <w:t xml:space="preserve"> </w:t>
      </w:r>
      <w:r w:rsidR="00CA749D">
        <w:t>Solomon,</w:t>
      </w:r>
      <w:r w:rsidR="00150922">
        <w:t xml:space="preserve"> </w:t>
      </w:r>
      <w:r w:rsidR="00CA749D">
        <w:t>finally</w:t>
      </w:r>
      <w:r w:rsidR="00150922">
        <w:t xml:space="preserve"> </w:t>
      </w:r>
      <w:r w:rsidR="00CA749D">
        <w:t>in</w:t>
      </w:r>
      <w:r w:rsidR="00150922">
        <w:t xml:space="preserve"> </w:t>
      </w:r>
      <w:r w:rsidR="00CA749D">
        <w:t>Christ</w:t>
      </w:r>
      <w:r w:rsidR="00B707F6">
        <w:t>;</w:t>
      </w:r>
      <w:r w:rsidR="00150922">
        <w:t xml:space="preserve"> </w:t>
      </w:r>
      <w:r w:rsidR="00B707F6">
        <w:t>whereby</w:t>
      </w:r>
      <w:r w:rsidR="00150922">
        <w:t xml:space="preserve"> </w:t>
      </w:r>
      <w:r w:rsidR="00B707F6">
        <w:t>the</w:t>
      </w:r>
      <w:r w:rsidR="00150922">
        <w:t xml:space="preserve"> </w:t>
      </w:r>
      <w:r w:rsidR="00B707F6">
        <w:t>Son</w:t>
      </w:r>
      <w:r w:rsidR="00150922">
        <w:t xml:space="preserve"> </w:t>
      </w:r>
      <w:r w:rsidR="00B707F6">
        <w:t>receives</w:t>
      </w:r>
      <w:r w:rsidR="00150922">
        <w:t xml:space="preserve"> </w:t>
      </w:r>
      <w:r w:rsidR="00B707F6">
        <w:t>the</w:t>
      </w:r>
      <w:r w:rsidR="00150922">
        <w:t xml:space="preserve"> </w:t>
      </w:r>
      <w:r w:rsidR="00B707F6">
        <w:t>scroll</w:t>
      </w:r>
      <w:r w:rsidR="00150922">
        <w:t xml:space="preserve"> </w:t>
      </w:r>
      <w:r w:rsidR="00B707F6">
        <w:t>from</w:t>
      </w:r>
      <w:r w:rsidR="00150922">
        <w:t xml:space="preserve"> </w:t>
      </w:r>
      <w:r w:rsidR="00B707F6">
        <w:t>the</w:t>
      </w:r>
      <w:r w:rsidR="00150922">
        <w:t xml:space="preserve"> </w:t>
      </w:r>
      <w:r w:rsidR="00B707F6">
        <w:t>Father</w:t>
      </w:r>
      <w:r w:rsidR="00CA749D">
        <w:t>.</w:t>
      </w:r>
      <w:r w:rsidR="00150922">
        <w:t xml:space="preserve">  </w:t>
      </w:r>
      <w:r w:rsidR="00CA749D">
        <w:t>Christ</w:t>
      </w:r>
      <w:r w:rsidR="00150922">
        <w:t xml:space="preserve"> </w:t>
      </w:r>
      <w:r w:rsidR="00CA749D">
        <w:t>the</w:t>
      </w:r>
      <w:r w:rsidR="00150922">
        <w:t xml:space="preserve"> </w:t>
      </w:r>
      <w:r w:rsidR="00CA749D">
        <w:t>King</w:t>
      </w:r>
      <w:r w:rsidR="00150922">
        <w:t xml:space="preserve"> </w:t>
      </w:r>
      <w:r w:rsidR="00E5339F">
        <w:t>receives</w:t>
      </w:r>
      <w:r w:rsidR="00150922">
        <w:t xml:space="preserve"> </w:t>
      </w:r>
      <w:r w:rsidR="00E5339F">
        <w:t>the</w:t>
      </w:r>
      <w:r w:rsidR="00150922">
        <w:t xml:space="preserve"> </w:t>
      </w:r>
      <w:r w:rsidR="00E5339F">
        <w:t>complete</w:t>
      </w:r>
      <w:r w:rsidR="00150922">
        <w:t xml:space="preserve"> </w:t>
      </w:r>
      <w:r w:rsidR="00E5339F">
        <w:t>scroll</w:t>
      </w:r>
      <w:r w:rsidR="00150922">
        <w:t xml:space="preserve"> </w:t>
      </w:r>
      <w:r w:rsidR="00E5339F">
        <w:t>of</w:t>
      </w:r>
      <w:r w:rsidR="00150922">
        <w:t xml:space="preserve"> </w:t>
      </w:r>
      <w:r w:rsidR="00E5339F">
        <w:t>the</w:t>
      </w:r>
      <w:r w:rsidR="00150922">
        <w:t xml:space="preserve"> </w:t>
      </w:r>
      <w:r w:rsidR="00E5339F">
        <w:t>holy</w:t>
      </w:r>
      <w:r w:rsidR="00150922">
        <w:t xml:space="preserve"> </w:t>
      </w:r>
      <w:r w:rsidR="00E5339F">
        <w:t>record</w:t>
      </w:r>
      <w:r w:rsidR="00150922">
        <w:t xml:space="preserve"> </w:t>
      </w:r>
      <w:r w:rsidR="00E5339F">
        <w:t>from</w:t>
      </w:r>
      <w:r w:rsidR="00150922">
        <w:t xml:space="preserve"> </w:t>
      </w:r>
      <w:r w:rsidR="00E5339F">
        <w:t>God</w:t>
      </w:r>
      <w:r w:rsidR="00150922">
        <w:t xml:space="preserve"> </w:t>
      </w:r>
      <w:r w:rsidR="00E5339F">
        <w:t>to</w:t>
      </w:r>
      <w:r w:rsidR="00150922">
        <w:t xml:space="preserve"> </w:t>
      </w:r>
      <w:r w:rsidR="00E5339F">
        <w:t>rule</w:t>
      </w:r>
      <w:r w:rsidR="00150922">
        <w:t xml:space="preserve"> </w:t>
      </w:r>
      <w:r w:rsidR="00E5339F">
        <w:t>over</w:t>
      </w:r>
      <w:r w:rsidR="00150922">
        <w:t xml:space="preserve"> </w:t>
      </w:r>
      <w:r w:rsidR="0043300B">
        <w:t>true</w:t>
      </w:r>
      <w:r w:rsidR="00150922">
        <w:t xml:space="preserve"> </w:t>
      </w:r>
      <w:r w:rsidR="00E5339F">
        <w:t>Israel</w:t>
      </w:r>
      <w:r w:rsidR="00150922">
        <w:t xml:space="preserve"> </w:t>
      </w:r>
      <w:r w:rsidR="00CA749D">
        <w:t>and</w:t>
      </w:r>
      <w:r w:rsidR="00150922">
        <w:t xml:space="preserve"> </w:t>
      </w:r>
      <w:r w:rsidR="00CA749D">
        <w:t>the</w:t>
      </w:r>
      <w:r w:rsidR="00150922">
        <w:t xml:space="preserve"> </w:t>
      </w:r>
      <w:r w:rsidR="00CA749D">
        <w:t>Universe</w:t>
      </w:r>
      <w:r w:rsidR="00E5339F">
        <w:t>.</w:t>
      </w:r>
      <w:r w:rsidR="00150922">
        <w:t xml:space="preserve">  </w:t>
      </w:r>
      <w:r w:rsidR="00AD653A">
        <w:t>It</w:t>
      </w:r>
      <w:r w:rsidR="00150922">
        <w:t xml:space="preserve"> </w:t>
      </w:r>
      <w:r w:rsidR="00AD653A">
        <w:t>is</w:t>
      </w:r>
      <w:r w:rsidR="00150922">
        <w:t xml:space="preserve"> </w:t>
      </w:r>
      <w:r w:rsidR="00AD653A">
        <w:t>not</w:t>
      </w:r>
      <w:r w:rsidR="00150922">
        <w:t xml:space="preserve"> </w:t>
      </w:r>
      <w:r w:rsidR="00AD653A">
        <w:t>the</w:t>
      </w:r>
      <w:r w:rsidR="00150922">
        <w:t xml:space="preserve"> </w:t>
      </w:r>
      <w:r w:rsidR="00AD653A">
        <w:t>scroll</w:t>
      </w:r>
      <w:r w:rsidR="00150922">
        <w:t xml:space="preserve"> </w:t>
      </w:r>
      <w:r w:rsidR="00AD653A">
        <w:t>which</w:t>
      </w:r>
      <w:r w:rsidR="00150922">
        <w:t xml:space="preserve"> </w:t>
      </w:r>
      <w:r w:rsidR="00AD653A">
        <w:t>makes</w:t>
      </w:r>
      <w:r w:rsidR="00150922">
        <w:t xml:space="preserve"> </w:t>
      </w:r>
      <w:r w:rsidR="00AD653A">
        <w:t>the</w:t>
      </w:r>
      <w:r w:rsidR="00150922">
        <w:t xml:space="preserve"> </w:t>
      </w:r>
      <w:r w:rsidR="00AD653A">
        <w:t>Lamb</w:t>
      </w:r>
      <w:r w:rsidR="00150922">
        <w:t xml:space="preserve"> </w:t>
      </w:r>
      <w:r w:rsidR="00AD653A">
        <w:t>worthy.</w:t>
      </w:r>
      <w:r w:rsidR="00150922">
        <w:t xml:space="preserve">  </w:t>
      </w:r>
      <w:r w:rsidR="00AD653A">
        <w:t>Rather</w:t>
      </w:r>
      <w:r w:rsidR="00361684">
        <w:t>,</w:t>
      </w:r>
      <w:r w:rsidR="00150922">
        <w:t xml:space="preserve"> </w:t>
      </w:r>
      <w:r w:rsidR="00361684">
        <w:t>His</w:t>
      </w:r>
      <w:r w:rsidR="00150922">
        <w:t xml:space="preserve"> </w:t>
      </w:r>
      <w:r w:rsidR="00361684">
        <w:t>death</w:t>
      </w:r>
      <w:r w:rsidR="00150922">
        <w:t xml:space="preserve"> </w:t>
      </w:r>
      <w:r w:rsidR="00361684">
        <w:t>and</w:t>
      </w:r>
      <w:r w:rsidR="00150922">
        <w:t xml:space="preserve"> </w:t>
      </w:r>
      <w:r w:rsidR="00361684">
        <w:t>resurrection,</w:t>
      </w:r>
      <w:r w:rsidR="00150922">
        <w:t xml:space="preserve"> </w:t>
      </w:r>
      <w:r w:rsidR="00361684">
        <w:t>ascension</w:t>
      </w:r>
      <w:r w:rsidR="00150922">
        <w:t xml:space="preserve"> </w:t>
      </w:r>
      <w:r w:rsidR="00361684">
        <w:t>and</w:t>
      </w:r>
      <w:r w:rsidR="00150922">
        <w:t xml:space="preserve"> </w:t>
      </w:r>
      <w:r w:rsidR="00361684">
        <w:t>enthronement,</w:t>
      </w:r>
      <w:r w:rsidR="00150922">
        <w:t xml:space="preserve"> </w:t>
      </w:r>
      <w:r w:rsidR="00361684">
        <w:t>which</w:t>
      </w:r>
      <w:r w:rsidR="00150922">
        <w:t xml:space="preserve"> </w:t>
      </w:r>
      <w:r w:rsidR="00361684">
        <w:t>fulfill</w:t>
      </w:r>
      <w:r w:rsidR="00150922">
        <w:t xml:space="preserve"> </w:t>
      </w:r>
      <w:r w:rsidR="00361684">
        <w:t>all</w:t>
      </w:r>
      <w:r w:rsidR="00150922">
        <w:t xml:space="preserve"> </w:t>
      </w:r>
      <w:r w:rsidR="00361684">
        <w:t>the</w:t>
      </w:r>
      <w:r w:rsidR="00150922">
        <w:t xml:space="preserve"> </w:t>
      </w:r>
      <w:r w:rsidR="00361684">
        <w:t>promises</w:t>
      </w:r>
      <w:r w:rsidR="00150922">
        <w:t xml:space="preserve"> </w:t>
      </w:r>
      <w:r w:rsidR="00361684">
        <w:t>to</w:t>
      </w:r>
      <w:r w:rsidR="00150922">
        <w:t xml:space="preserve"> </w:t>
      </w:r>
      <w:r w:rsidR="00767C17">
        <w:t>Abraham:</w:t>
      </w:r>
      <w:r w:rsidR="00150922">
        <w:t xml:space="preserve"> </w:t>
      </w:r>
      <w:r w:rsidR="00361684">
        <w:t>these</w:t>
      </w:r>
      <w:r w:rsidR="00150922">
        <w:t xml:space="preserve"> </w:t>
      </w:r>
      <w:r w:rsidR="00361684">
        <w:t>make</w:t>
      </w:r>
      <w:r w:rsidR="00150922">
        <w:t xml:space="preserve"> </w:t>
      </w:r>
      <w:r w:rsidR="00361684">
        <w:t>Him</w:t>
      </w:r>
      <w:r w:rsidR="00150922">
        <w:t xml:space="preserve"> </w:t>
      </w:r>
      <w:r w:rsidR="00361684">
        <w:t>worthy.</w:t>
      </w:r>
      <w:r w:rsidR="00150922">
        <w:t xml:space="preserve">  </w:t>
      </w:r>
      <w:r w:rsidR="00361684">
        <w:t>The</w:t>
      </w:r>
      <w:r w:rsidR="00150922">
        <w:t xml:space="preserve"> </w:t>
      </w:r>
      <w:r w:rsidR="00361684">
        <w:t>scroll</w:t>
      </w:r>
      <w:r w:rsidR="00150922">
        <w:t xml:space="preserve"> </w:t>
      </w:r>
      <w:r w:rsidR="00361684">
        <w:t>is</w:t>
      </w:r>
      <w:r w:rsidR="00150922">
        <w:t xml:space="preserve"> </w:t>
      </w:r>
      <w:r w:rsidR="00361684">
        <w:t>subject</w:t>
      </w:r>
      <w:r w:rsidR="00150922">
        <w:t xml:space="preserve"> </w:t>
      </w:r>
      <w:r w:rsidR="00361684">
        <w:t>to</w:t>
      </w:r>
      <w:r w:rsidR="00150922">
        <w:t xml:space="preserve"> </w:t>
      </w:r>
      <w:r w:rsidR="00361684">
        <w:t>His</w:t>
      </w:r>
      <w:r w:rsidR="00150922">
        <w:t xml:space="preserve"> </w:t>
      </w:r>
      <w:r w:rsidR="00767C17">
        <w:t>authority;</w:t>
      </w:r>
      <w:r w:rsidR="00150922">
        <w:t xml:space="preserve"> </w:t>
      </w:r>
      <w:r w:rsidR="00361684">
        <w:t>not</w:t>
      </w:r>
      <w:r w:rsidR="00150922">
        <w:t xml:space="preserve"> </w:t>
      </w:r>
      <w:r w:rsidR="00361684">
        <w:t>the</w:t>
      </w:r>
      <w:r w:rsidR="00150922">
        <w:t xml:space="preserve"> </w:t>
      </w:r>
      <w:r w:rsidR="00361684">
        <w:t>other</w:t>
      </w:r>
      <w:r w:rsidR="00150922">
        <w:t xml:space="preserve"> </w:t>
      </w:r>
      <w:r w:rsidR="00361684">
        <w:t>way</w:t>
      </w:r>
      <w:r w:rsidR="00150922">
        <w:t xml:space="preserve"> </w:t>
      </w:r>
      <w:r w:rsidR="00361684">
        <w:t>around.</w:t>
      </w:r>
    </w:p>
    <w:p w:rsidR="00AA6408" w:rsidRDefault="0091388D" w:rsidP="00B707F6">
      <w:pPr>
        <w:tabs>
          <w:tab w:val="left" w:pos="1080"/>
        </w:tabs>
      </w:pPr>
      <w:r>
        <w:t>Several</w:t>
      </w:r>
      <w:r w:rsidR="00150922">
        <w:t xml:space="preserve"> </w:t>
      </w:r>
      <w:r>
        <w:t>salient</w:t>
      </w:r>
      <w:r w:rsidR="00150922">
        <w:t xml:space="preserve"> </w:t>
      </w:r>
      <w:r>
        <w:t>points</w:t>
      </w:r>
      <w:r w:rsidR="00150922">
        <w:t xml:space="preserve"> </w:t>
      </w:r>
      <w:r>
        <w:t>are</w:t>
      </w:r>
      <w:r w:rsidR="00150922">
        <w:t xml:space="preserve"> </w:t>
      </w:r>
      <w:r>
        <w:t>observable.</w:t>
      </w:r>
      <w:r w:rsidR="00150922">
        <w:t xml:space="preserve">  </w:t>
      </w:r>
      <w:r>
        <w:t>We</w:t>
      </w:r>
      <w:r w:rsidR="00150922">
        <w:t xml:space="preserve"> </w:t>
      </w:r>
      <w:r>
        <w:t>know</w:t>
      </w:r>
      <w:r w:rsidR="00150922">
        <w:t xml:space="preserve"> </w:t>
      </w:r>
      <w:r>
        <w:t>where</w:t>
      </w:r>
      <w:r w:rsidR="00150922">
        <w:t xml:space="preserve"> </w:t>
      </w:r>
      <w:r>
        <w:t>the</w:t>
      </w:r>
      <w:r w:rsidR="00150922">
        <w:t xml:space="preserve"> </w:t>
      </w:r>
      <w:r>
        <w:t>complete</w:t>
      </w:r>
      <w:r w:rsidR="00150922">
        <w:t xml:space="preserve"> </w:t>
      </w:r>
      <w:r>
        <w:t>autograph</w:t>
      </w:r>
      <w:r w:rsidR="00150922">
        <w:t xml:space="preserve"> </w:t>
      </w:r>
      <w:r>
        <w:t>is</w:t>
      </w:r>
      <w:r w:rsidR="00150922">
        <w:t xml:space="preserve"> </w:t>
      </w:r>
      <w:r>
        <w:t>located.</w:t>
      </w:r>
      <w:r w:rsidR="00150922">
        <w:t xml:space="preserve">  </w:t>
      </w:r>
      <w:r>
        <w:t>We</w:t>
      </w:r>
      <w:r w:rsidR="00150922">
        <w:t xml:space="preserve"> </w:t>
      </w:r>
      <w:r>
        <w:t>know</w:t>
      </w:r>
      <w:r w:rsidR="00150922">
        <w:t xml:space="preserve"> </w:t>
      </w:r>
      <w:r>
        <w:t>that</w:t>
      </w:r>
      <w:r w:rsidR="00150922">
        <w:t xml:space="preserve"> </w:t>
      </w:r>
      <w:r>
        <w:t>the</w:t>
      </w:r>
      <w:r w:rsidR="00150922">
        <w:t xml:space="preserve"> </w:t>
      </w:r>
      <w:r>
        <w:t>Father</w:t>
      </w:r>
      <w:r w:rsidR="00150922">
        <w:t xml:space="preserve"> </w:t>
      </w:r>
      <w:r>
        <w:t>has</w:t>
      </w:r>
      <w:r w:rsidR="00150922">
        <w:t xml:space="preserve"> </w:t>
      </w:r>
      <w:r>
        <w:t>complete</w:t>
      </w:r>
      <w:r w:rsidR="00150922">
        <w:t xml:space="preserve"> </w:t>
      </w:r>
      <w:r>
        <w:t>authority</w:t>
      </w:r>
      <w:r w:rsidR="00150922">
        <w:t xml:space="preserve"> </w:t>
      </w:r>
      <w:r>
        <w:t>and</w:t>
      </w:r>
      <w:r w:rsidR="00150922">
        <w:t xml:space="preserve"> </w:t>
      </w:r>
      <w:r>
        <w:t>power.</w:t>
      </w:r>
      <w:r w:rsidR="00150922">
        <w:t xml:space="preserve">  </w:t>
      </w:r>
      <w:r>
        <w:t>We</w:t>
      </w:r>
      <w:r w:rsidR="00150922">
        <w:t xml:space="preserve"> </w:t>
      </w:r>
      <w:r>
        <w:t>see</w:t>
      </w:r>
      <w:r w:rsidR="00150922">
        <w:t xml:space="preserve"> </w:t>
      </w:r>
      <w:r>
        <w:t>that</w:t>
      </w:r>
      <w:r w:rsidR="00150922">
        <w:t xml:space="preserve"> </w:t>
      </w:r>
      <w:r>
        <w:t>this</w:t>
      </w:r>
      <w:r w:rsidR="00150922">
        <w:t xml:space="preserve"> </w:t>
      </w:r>
      <w:r>
        <w:t>complete</w:t>
      </w:r>
      <w:r w:rsidR="00150922">
        <w:t xml:space="preserve"> </w:t>
      </w:r>
      <w:r>
        <w:t>autho</w:t>
      </w:r>
      <w:r w:rsidR="00CA749D">
        <w:t>rity</w:t>
      </w:r>
      <w:r w:rsidR="00150922">
        <w:t xml:space="preserve"> </w:t>
      </w:r>
      <w:r w:rsidR="00CA749D">
        <w:t>is</w:t>
      </w:r>
      <w:r w:rsidR="00150922">
        <w:t xml:space="preserve"> </w:t>
      </w:r>
      <w:r w:rsidR="00CA749D">
        <w:t>extended</w:t>
      </w:r>
      <w:r w:rsidR="00150922">
        <w:t xml:space="preserve"> </w:t>
      </w:r>
      <w:r w:rsidR="00CA749D">
        <w:t>to</w:t>
      </w:r>
      <w:r w:rsidR="00150922">
        <w:t xml:space="preserve"> </w:t>
      </w:r>
      <w:r w:rsidR="00D0596D">
        <w:t>Perfect-man</w:t>
      </w:r>
      <w:r>
        <w:t>.</w:t>
      </w:r>
      <w:r w:rsidR="00CA749D">
        <w:rPr>
          <w:rStyle w:val="EndnoteReference"/>
        </w:rPr>
        <w:endnoteReference w:id="26"/>
      </w:r>
      <w:r w:rsidR="00150922">
        <w:t xml:space="preserve">  </w:t>
      </w:r>
      <w:r>
        <w:t>We</w:t>
      </w:r>
      <w:r w:rsidR="00150922">
        <w:t xml:space="preserve"> </w:t>
      </w:r>
      <w:r>
        <w:t>see</w:t>
      </w:r>
      <w:r w:rsidR="00150922">
        <w:t xml:space="preserve"> </w:t>
      </w:r>
      <w:r>
        <w:t>that</w:t>
      </w:r>
      <w:r w:rsidR="00150922">
        <w:t xml:space="preserve"> </w:t>
      </w:r>
      <w:r>
        <w:t>this</w:t>
      </w:r>
      <w:r w:rsidR="00150922">
        <w:t xml:space="preserve"> </w:t>
      </w:r>
      <w:r>
        <w:t>God-man</w:t>
      </w:r>
      <w:r w:rsidR="00150922">
        <w:t xml:space="preserve"> </w:t>
      </w:r>
      <w:r>
        <w:t>is</w:t>
      </w:r>
      <w:r w:rsidR="00150922">
        <w:t xml:space="preserve"> </w:t>
      </w:r>
      <w:r>
        <w:t>inseparably</w:t>
      </w:r>
      <w:r w:rsidR="00150922">
        <w:t xml:space="preserve"> </w:t>
      </w:r>
      <w:r>
        <w:t>linked</w:t>
      </w:r>
      <w:r w:rsidR="00150922">
        <w:t xml:space="preserve"> </w:t>
      </w:r>
      <w:r>
        <w:t>to</w:t>
      </w:r>
      <w:r w:rsidR="00150922">
        <w:t xml:space="preserve"> </w:t>
      </w:r>
      <w:r>
        <w:t>the</w:t>
      </w:r>
      <w:r w:rsidR="00150922">
        <w:t xml:space="preserve"> </w:t>
      </w:r>
      <w:r>
        <w:t>Spirit:</w:t>
      </w:r>
      <w:r w:rsidR="00150922">
        <w:t xml:space="preserve"> </w:t>
      </w:r>
      <w:r>
        <w:t>as</w:t>
      </w:r>
      <w:r w:rsidR="00150922">
        <w:t xml:space="preserve"> </w:t>
      </w:r>
      <w:r w:rsidR="00D0596D">
        <w:t>Perfect-man</w:t>
      </w:r>
      <w:r w:rsidR="00150922">
        <w:t xml:space="preserve"> </w:t>
      </w:r>
      <w:r>
        <w:t>he</w:t>
      </w:r>
      <w:r w:rsidR="00150922">
        <w:t xml:space="preserve"> </w:t>
      </w:r>
      <w:r w:rsidR="00673150">
        <w:t>has</w:t>
      </w:r>
      <w:r w:rsidR="00150922">
        <w:t xml:space="preserve"> </w:t>
      </w:r>
      <w:r w:rsidR="00673150">
        <w:t>perfect</w:t>
      </w:r>
      <w:r w:rsidR="00150922">
        <w:t xml:space="preserve"> </w:t>
      </w:r>
      <w:r w:rsidR="00673150">
        <w:t>fullness</w:t>
      </w:r>
      <w:r w:rsidR="00150922">
        <w:t xml:space="preserve"> </w:t>
      </w:r>
      <w:r w:rsidR="00673150">
        <w:t>of</w:t>
      </w:r>
      <w:r w:rsidR="00150922">
        <w:t xml:space="preserve"> </w:t>
      </w:r>
      <w:r w:rsidR="00673150">
        <w:t>the</w:t>
      </w:r>
      <w:r w:rsidR="00150922">
        <w:t xml:space="preserve"> </w:t>
      </w:r>
      <w:r w:rsidR="00673150">
        <w:t>Spirit.</w:t>
      </w:r>
      <w:r w:rsidR="00150922">
        <w:t xml:space="preserve">  </w:t>
      </w:r>
      <w:r w:rsidR="00673150">
        <w:t>This</w:t>
      </w:r>
      <w:r w:rsidR="00150922">
        <w:t xml:space="preserve"> </w:t>
      </w:r>
      <w:r w:rsidR="00673150">
        <w:t>Father</w:t>
      </w:r>
      <w:r w:rsidR="00150922">
        <w:t xml:space="preserve"> </w:t>
      </w:r>
      <w:r w:rsidR="00673150">
        <w:t>and</w:t>
      </w:r>
      <w:r w:rsidR="00150922">
        <w:t xml:space="preserve"> </w:t>
      </w:r>
      <w:r w:rsidR="00673150">
        <w:t>Son</w:t>
      </w:r>
      <w:r w:rsidR="00150922">
        <w:t xml:space="preserve"> </w:t>
      </w:r>
      <w:r w:rsidR="00673150">
        <w:t>are</w:t>
      </w:r>
      <w:r w:rsidR="00150922">
        <w:t xml:space="preserve"> </w:t>
      </w:r>
      <w:r w:rsidR="00673150">
        <w:t>the</w:t>
      </w:r>
      <w:r w:rsidR="00150922">
        <w:t xml:space="preserve"> </w:t>
      </w:r>
      <w:r w:rsidR="00673150">
        <w:t>subject</w:t>
      </w:r>
      <w:r w:rsidR="00150922">
        <w:t xml:space="preserve"> </w:t>
      </w:r>
      <w:r w:rsidR="00673150">
        <w:t>of</w:t>
      </w:r>
      <w:r w:rsidR="00150922">
        <w:t xml:space="preserve"> </w:t>
      </w:r>
      <w:r w:rsidR="00673150">
        <w:t>glorious</w:t>
      </w:r>
      <w:r w:rsidR="00150922">
        <w:t xml:space="preserve"> </w:t>
      </w:r>
      <w:r w:rsidR="00673150">
        <w:t>hymns,</w:t>
      </w:r>
      <w:r w:rsidR="00150922">
        <w:t xml:space="preserve"> </w:t>
      </w:r>
      <w:r w:rsidR="00673150">
        <w:t>among</w:t>
      </w:r>
      <w:r w:rsidR="00150922">
        <w:t xml:space="preserve"> </w:t>
      </w:r>
      <w:r w:rsidR="00673150">
        <w:t>the</w:t>
      </w:r>
      <w:r w:rsidR="00150922">
        <w:t xml:space="preserve"> </w:t>
      </w:r>
      <w:r w:rsidR="00673150">
        <w:t>greatest</w:t>
      </w:r>
      <w:r w:rsidR="00150922">
        <w:t xml:space="preserve"> </w:t>
      </w:r>
      <w:r w:rsidR="00673150">
        <w:t>ever</w:t>
      </w:r>
      <w:r w:rsidR="00150922">
        <w:t xml:space="preserve"> </w:t>
      </w:r>
      <w:r w:rsidR="00673150">
        <w:t>heard.</w:t>
      </w:r>
    </w:p>
    <w:p w:rsidR="00AA6408" w:rsidRDefault="00673150" w:rsidP="008B70A0">
      <w:pPr>
        <w:tabs>
          <w:tab w:val="left" w:pos="1080"/>
        </w:tabs>
      </w:pPr>
      <w:r>
        <w:t>The</w:t>
      </w:r>
      <w:r w:rsidR="00150922">
        <w:t xml:space="preserve"> </w:t>
      </w:r>
      <w:r>
        <w:t>book</w:t>
      </w:r>
      <w:r w:rsidR="00150922">
        <w:t xml:space="preserve"> </w:t>
      </w:r>
      <w:r>
        <w:t>is</w:t>
      </w:r>
      <w:r w:rsidR="00150922">
        <w:t xml:space="preserve"> </w:t>
      </w:r>
      <w:r>
        <w:t>subject</w:t>
      </w:r>
      <w:r w:rsidR="00150922">
        <w:t xml:space="preserve"> </w:t>
      </w:r>
      <w:r>
        <w:t>to</w:t>
      </w:r>
      <w:r w:rsidR="00150922">
        <w:t xml:space="preserve"> </w:t>
      </w:r>
      <w:r>
        <w:t>the</w:t>
      </w:r>
      <w:r w:rsidR="00150922">
        <w:t xml:space="preserve"> </w:t>
      </w:r>
      <w:r>
        <w:t>authority</w:t>
      </w:r>
      <w:r w:rsidR="00150922">
        <w:t xml:space="preserve"> </w:t>
      </w:r>
      <w:r>
        <w:t>of</w:t>
      </w:r>
      <w:r w:rsidR="00150922">
        <w:t xml:space="preserve"> </w:t>
      </w:r>
      <w:r>
        <w:t>the</w:t>
      </w:r>
      <w:r w:rsidR="00150922">
        <w:t xml:space="preserve"> </w:t>
      </w:r>
      <w:r>
        <w:t>Father</w:t>
      </w:r>
      <w:r w:rsidR="00150922">
        <w:t xml:space="preserve"> </w:t>
      </w:r>
      <w:r>
        <w:t>and</w:t>
      </w:r>
      <w:r w:rsidR="00150922">
        <w:t xml:space="preserve"> </w:t>
      </w:r>
      <w:r>
        <w:t>of</w:t>
      </w:r>
      <w:r w:rsidR="00150922">
        <w:t xml:space="preserve"> </w:t>
      </w:r>
      <w:r>
        <w:t>the</w:t>
      </w:r>
      <w:r w:rsidR="00150922">
        <w:t xml:space="preserve"> </w:t>
      </w:r>
      <w:r>
        <w:t>Son,</w:t>
      </w:r>
      <w:r w:rsidR="00150922">
        <w:t xml:space="preserve"> </w:t>
      </w:r>
      <w:r>
        <w:t>and</w:t>
      </w:r>
      <w:r w:rsidR="00150922">
        <w:t xml:space="preserve"> </w:t>
      </w:r>
      <w:r>
        <w:t>to</w:t>
      </w:r>
      <w:r w:rsidR="00150922">
        <w:t xml:space="preserve"> </w:t>
      </w:r>
      <w:r>
        <w:t>the</w:t>
      </w:r>
      <w:r w:rsidR="00150922">
        <w:t xml:space="preserve"> </w:t>
      </w:r>
      <w:r>
        <w:t>power</w:t>
      </w:r>
      <w:r w:rsidR="00150922">
        <w:t xml:space="preserve"> </w:t>
      </w:r>
      <w:r>
        <w:t>of</w:t>
      </w:r>
      <w:r w:rsidR="00150922">
        <w:t xml:space="preserve"> </w:t>
      </w:r>
      <w:r>
        <w:t>the</w:t>
      </w:r>
      <w:r w:rsidR="00150922">
        <w:t xml:space="preserve"> </w:t>
      </w:r>
      <w:r>
        <w:t>Spirit.</w:t>
      </w:r>
      <w:r w:rsidR="00150922">
        <w:t xml:space="preserve">  </w:t>
      </w:r>
      <w:r>
        <w:t>The</w:t>
      </w:r>
      <w:r w:rsidR="00150922">
        <w:t xml:space="preserve"> </w:t>
      </w:r>
      <w:r>
        <w:t>book</w:t>
      </w:r>
      <w:r w:rsidR="00150922">
        <w:t xml:space="preserve"> </w:t>
      </w:r>
      <w:r>
        <w:t>does</w:t>
      </w:r>
      <w:r w:rsidR="00150922">
        <w:t xml:space="preserve"> </w:t>
      </w:r>
      <w:r>
        <w:t>not</w:t>
      </w:r>
      <w:r w:rsidR="00150922">
        <w:t xml:space="preserve"> </w:t>
      </w:r>
      <w:r>
        <w:t>possess</w:t>
      </w:r>
      <w:r w:rsidR="00150922">
        <w:t xml:space="preserve"> </w:t>
      </w:r>
      <w:r>
        <w:t>authority,</w:t>
      </w:r>
      <w:r w:rsidR="00150922">
        <w:t xml:space="preserve"> </w:t>
      </w:r>
      <w:r>
        <w:t>it</w:t>
      </w:r>
      <w:r w:rsidR="00150922">
        <w:t xml:space="preserve"> </w:t>
      </w:r>
      <w:r w:rsidR="007B2F74">
        <w:t>merely</w:t>
      </w:r>
      <w:r w:rsidR="00150922">
        <w:t xml:space="preserve"> </w:t>
      </w:r>
      <w:r w:rsidR="008B70A0">
        <w:t>records</w:t>
      </w:r>
      <w:r w:rsidR="00150922">
        <w:t xml:space="preserve"> </w:t>
      </w:r>
      <w:r w:rsidR="008B70A0">
        <w:t>and</w:t>
      </w:r>
      <w:r w:rsidR="00150922">
        <w:t xml:space="preserve"> </w:t>
      </w:r>
      <w:r w:rsidR="008B70A0">
        <w:t>reports</w:t>
      </w:r>
      <w:r w:rsidR="00150922">
        <w:t xml:space="preserve"> </w:t>
      </w:r>
      <w:r>
        <w:t>the</w:t>
      </w:r>
      <w:r w:rsidR="00150922">
        <w:t xml:space="preserve"> </w:t>
      </w:r>
      <w:r>
        <w:t>authority</w:t>
      </w:r>
      <w:r w:rsidR="00150922">
        <w:t xml:space="preserve"> </w:t>
      </w:r>
      <w:r>
        <w:t>of</w:t>
      </w:r>
      <w:r w:rsidR="00150922">
        <w:t xml:space="preserve"> </w:t>
      </w:r>
      <w:r>
        <w:t>the</w:t>
      </w:r>
      <w:r w:rsidR="00150922">
        <w:t xml:space="preserve"> </w:t>
      </w:r>
      <w:r>
        <w:t>Father</w:t>
      </w:r>
      <w:r w:rsidR="00150922">
        <w:t xml:space="preserve"> </w:t>
      </w:r>
      <w:r>
        <w:t>and</w:t>
      </w:r>
      <w:r w:rsidR="00150922">
        <w:t xml:space="preserve"> </w:t>
      </w:r>
      <w:r>
        <w:t>the</w:t>
      </w:r>
      <w:r w:rsidR="00150922">
        <w:t xml:space="preserve"> </w:t>
      </w:r>
      <w:r>
        <w:t>Son,</w:t>
      </w:r>
      <w:r w:rsidR="00150922">
        <w:t xml:space="preserve"> </w:t>
      </w:r>
      <w:r>
        <w:t>as</w:t>
      </w:r>
      <w:r w:rsidR="00150922">
        <w:t xml:space="preserve"> </w:t>
      </w:r>
      <w:r w:rsidR="007101A1">
        <w:t>it</w:t>
      </w:r>
      <w:r w:rsidR="00150922">
        <w:t xml:space="preserve"> </w:t>
      </w:r>
      <w:r w:rsidR="007101A1">
        <w:t>also</w:t>
      </w:r>
      <w:r w:rsidR="00150922">
        <w:t xml:space="preserve"> </w:t>
      </w:r>
      <w:r w:rsidR="007101A1">
        <w:t>describes</w:t>
      </w:r>
      <w:r w:rsidR="00150922">
        <w:t xml:space="preserve"> </w:t>
      </w:r>
      <w:r>
        <w:t>the</w:t>
      </w:r>
      <w:r w:rsidR="00150922">
        <w:t xml:space="preserve"> </w:t>
      </w:r>
      <w:r>
        <w:t>power</w:t>
      </w:r>
      <w:r w:rsidR="00150922">
        <w:t xml:space="preserve"> </w:t>
      </w:r>
      <w:r>
        <w:t>of</w:t>
      </w:r>
      <w:r w:rsidR="00150922">
        <w:t xml:space="preserve"> </w:t>
      </w:r>
      <w:r>
        <w:t>the</w:t>
      </w:r>
      <w:r w:rsidR="00150922">
        <w:t xml:space="preserve"> </w:t>
      </w:r>
      <w:r>
        <w:t>Spirit.</w:t>
      </w:r>
    </w:p>
    <w:p w:rsidR="00AA6408" w:rsidRDefault="00673150" w:rsidP="00673150">
      <w:pPr>
        <w:tabs>
          <w:tab w:val="left" w:pos="1080"/>
        </w:tabs>
      </w:pPr>
      <w:r>
        <w:t>Mere</w:t>
      </w:r>
      <w:r w:rsidR="00150922">
        <w:t xml:space="preserve"> </w:t>
      </w:r>
      <w:r>
        <w:t>men</w:t>
      </w:r>
      <w:r w:rsidR="00150922">
        <w:t xml:space="preserve"> </w:t>
      </w:r>
      <w:r>
        <w:t>are</w:t>
      </w:r>
      <w:r w:rsidR="00150922">
        <w:t xml:space="preserve"> </w:t>
      </w:r>
      <w:r>
        <w:t>unworthy</w:t>
      </w:r>
      <w:r w:rsidR="00150922">
        <w:t xml:space="preserve"> </w:t>
      </w:r>
      <w:r>
        <w:t>to</w:t>
      </w:r>
      <w:r w:rsidR="00150922">
        <w:t xml:space="preserve"> </w:t>
      </w:r>
      <w:r>
        <w:t>open</w:t>
      </w:r>
      <w:r w:rsidR="00150922">
        <w:t xml:space="preserve"> </w:t>
      </w:r>
      <w:r>
        <w:t>the</w:t>
      </w:r>
      <w:r w:rsidR="00150922">
        <w:t xml:space="preserve"> </w:t>
      </w:r>
      <w:r>
        <w:t>book;</w:t>
      </w:r>
      <w:r w:rsidR="00772D50">
        <w:rPr>
          <w:rStyle w:val="EndnoteReference"/>
        </w:rPr>
        <w:endnoteReference w:id="27"/>
      </w:r>
      <w:r w:rsidR="00150922">
        <w:t xml:space="preserve"> </w:t>
      </w:r>
      <w:r>
        <w:t>hence,</w:t>
      </w:r>
      <w:r w:rsidR="00150922">
        <w:t xml:space="preserve"> </w:t>
      </w:r>
      <w:r>
        <w:t>the</w:t>
      </w:r>
      <w:r w:rsidR="00150922">
        <w:t xml:space="preserve"> </w:t>
      </w:r>
      <w:r>
        <w:t>authority</w:t>
      </w:r>
      <w:r w:rsidR="00150922">
        <w:t xml:space="preserve"> </w:t>
      </w:r>
      <w:r>
        <w:t>of</w:t>
      </w:r>
      <w:r w:rsidR="00150922">
        <w:t xml:space="preserve"> </w:t>
      </w:r>
      <w:r>
        <w:t>mere</w:t>
      </w:r>
      <w:r w:rsidR="00150922">
        <w:t xml:space="preserve"> </w:t>
      </w:r>
      <w:r>
        <w:t>men</w:t>
      </w:r>
      <w:r w:rsidR="00150922">
        <w:t xml:space="preserve"> </w:t>
      </w:r>
      <w:r>
        <w:t>is</w:t>
      </w:r>
      <w:r w:rsidR="00150922">
        <w:t xml:space="preserve"> </w:t>
      </w:r>
      <w:r>
        <w:t>inferior</w:t>
      </w:r>
      <w:r w:rsidR="00150922">
        <w:t xml:space="preserve"> </w:t>
      </w:r>
      <w:r>
        <w:t>to</w:t>
      </w:r>
      <w:r w:rsidR="00150922">
        <w:t xml:space="preserve"> </w:t>
      </w:r>
      <w:r>
        <w:t>that</w:t>
      </w:r>
      <w:r w:rsidR="00150922">
        <w:t xml:space="preserve"> </w:t>
      </w:r>
      <w:r>
        <w:t>of</w:t>
      </w:r>
      <w:r w:rsidR="00150922">
        <w:t xml:space="preserve"> </w:t>
      </w:r>
      <w:r>
        <w:t>Jesus,</w:t>
      </w:r>
      <w:r w:rsidR="00150922">
        <w:t xml:space="preserve"> </w:t>
      </w:r>
      <w:r>
        <w:t>the</w:t>
      </w:r>
      <w:r w:rsidR="00150922">
        <w:t xml:space="preserve"> </w:t>
      </w:r>
      <w:r w:rsidR="00D0596D">
        <w:t>Perfect-man</w:t>
      </w:r>
      <w:r>
        <w:t>.</w:t>
      </w:r>
      <w:r w:rsidR="00150922">
        <w:t xml:space="preserve">  </w:t>
      </w:r>
      <w:r>
        <w:t>Nevertheless,</w:t>
      </w:r>
      <w:r w:rsidR="00150922">
        <w:t xml:space="preserve"> </w:t>
      </w:r>
      <w:r>
        <w:t>mere</w:t>
      </w:r>
      <w:r w:rsidR="00150922">
        <w:t xml:space="preserve"> </w:t>
      </w:r>
      <w:r>
        <w:t>man</w:t>
      </w:r>
      <w:r w:rsidR="00150922">
        <w:t xml:space="preserve"> </w:t>
      </w:r>
      <w:r w:rsidR="007101A1">
        <w:t>who</w:t>
      </w:r>
      <w:r w:rsidR="00150922">
        <w:t xml:space="preserve"> </w:t>
      </w:r>
      <w:r w:rsidR="007101A1">
        <w:t>has</w:t>
      </w:r>
      <w:r w:rsidR="00150922">
        <w:t xml:space="preserve"> </w:t>
      </w:r>
      <w:r w:rsidR="007101A1">
        <w:t>been</w:t>
      </w:r>
      <w:r w:rsidR="00150922">
        <w:t xml:space="preserve"> </w:t>
      </w:r>
      <w:r>
        <w:t>received</w:t>
      </w:r>
      <w:r w:rsidR="00150922">
        <w:t xml:space="preserve"> </w:t>
      </w:r>
      <w:r>
        <w:t>in</w:t>
      </w:r>
      <w:r w:rsidR="00150922">
        <w:t xml:space="preserve"> </w:t>
      </w:r>
      <w:r>
        <w:t>baptism</w:t>
      </w:r>
      <w:r w:rsidR="007101A1">
        <w:t>,</w:t>
      </w:r>
      <w:r w:rsidR="00150922">
        <w:t xml:space="preserve"> </w:t>
      </w:r>
      <w:r>
        <w:t>and</w:t>
      </w:r>
      <w:r w:rsidR="00150922">
        <w:t xml:space="preserve"> </w:t>
      </w:r>
      <w:r w:rsidR="00AA6408">
        <w:t>em</w:t>
      </w:r>
      <w:r>
        <w:t>powered</w:t>
      </w:r>
      <w:r w:rsidR="00150922">
        <w:t xml:space="preserve"> </w:t>
      </w:r>
      <w:r>
        <w:t>by</w:t>
      </w:r>
      <w:r w:rsidR="00150922">
        <w:t xml:space="preserve"> </w:t>
      </w:r>
      <w:r>
        <w:t>the</w:t>
      </w:r>
      <w:r w:rsidR="00150922">
        <w:t xml:space="preserve"> </w:t>
      </w:r>
      <w:r>
        <w:t>Spirit</w:t>
      </w:r>
      <w:r w:rsidR="00150922">
        <w:t xml:space="preserve"> </w:t>
      </w:r>
      <w:r>
        <w:t>is</w:t>
      </w:r>
      <w:r w:rsidR="00150922">
        <w:t xml:space="preserve"> </w:t>
      </w:r>
      <w:r>
        <w:t>no</w:t>
      </w:r>
      <w:r w:rsidR="00150922">
        <w:t xml:space="preserve"> </w:t>
      </w:r>
      <w:r>
        <w:t>longer</w:t>
      </w:r>
      <w:r w:rsidR="00150922">
        <w:t xml:space="preserve"> </w:t>
      </w:r>
      <w:r w:rsidR="00E663CC">
        <w:t>inferior:</w:t>
      </w:r>
      <w:r w:rsidR="00150922">
        <w:t xml:space="preserve"> </w:t>
      </w:r>
      <w:r w:rsidR="00E663CC">
        <w:t>such</w:t>
      </w:r>
      <w:r w:rsidR="00150922">
        <w:t xml:space="preserve"> </w:t>
      </w:r>
      <w:r w:rsidR="00E663CC">
        <w:t>people</w:t>
      </w:r>
      <w:r w:rsidR="00150922">
        <w:t xml:space="preserve"> </w:t>
      </w:r>
      <w:r w:rsidR="00E663CC">
        <w:t>are</w:t>
      </w:r>
      <w:r w:rsidR="00150922">
        <w:t xml:space="preserve"> </w:t>
      </w:r>
      <w:r w:rsidR="00E663CC">
        <w:t>being</w:t>
      </w:r>
      <w:r w:rsidR="00150922">
        <w:t xml:space="preserve"> </w:t>
      </w:r>
      <w:r w:rsidR="00E663CC">
        <w:t>made</w:t>
      </w:r>
      <w:r w:rsidR="00150922">
        <w:t xml:space="preserve"> </w:t>
      </w:r>
      <w:r w:rsidR="00E663CC">
        <w:t>into</w:t>
      </w:r>
      <w:r w:rsidR="00150922">
        <w:t xml:space="preserve"> </w:t>
      </w:r>
      <w:r w:rsidR="00E663CC">
        <w:t>the</w:t>
      </w:r>
      <w:r w:rsidR="00150922">
        <w:t xml:space="preserve"> </w:t>
      </w:r>
      <w:r w:rsidR="00E663CC">
        <w:t>likeness</w:t>
      </w:r>
      <w:r w:rsidR="00150922">
        <w:t xml:space="preserve"> </w:t>
      </w:r>
      <w:r w:rsidR="00E663CC">
        <w:t>of</w:t>
      </w:r>
      <w:r w:rsidR="00150922">
        <w:t xml:space="preserve"> </w:t>
      </w:r>
      <w:r w:rsidR="00E663CC">
        <w:t>Christ</w:t>
      </w:r>
      <w:r w:rsidR="00150922">
        <w:t xml:space="preserve"> </w:t>
      </w:r>
      <w:r w:rsidR="00225353">
        <w:t>and</w:t>
      </w:r>
      <w:r w:rsidR="00150922">
        <w:t xml:space="preserve"> </w:t>
      </w:r>
      <w:r w:rsidR="00225353">
        <w:t>are</w:t>
      </w:r>
      <w:r w:rsidR="00150922">
        <w:t xml:space="preserve"> </w:t>
      </w:r>
      <w:r w:rsidR="00225353">
        <w:t>beginning</w:t>
      </w:r>
      <w:r w:rsidR="00150922">
        <w:t xml:space="preserve"> </w:t>
      </w:r>
      <w:r w:rsidR="00225353">
        <w:t>to</w:t>
      </w:r>
      <w:r w:rsidR="00150922">
        <w:t xml:space="preserve"> </w:t>
      </w:r>
      <w:r w:rsidR="00225353">
        <w:t>share</w:t>
      </w:r>
      <w:r w:rsidR="00150922">
        <w:t xml:space="preserve"> </w:t>
      </w:r>
      <w:r w:rsidR="00225353">
        <w:t>in</w:t>
      </w:r>
      <w:r w:rsidR="00150922">
        <w:t xml:space="preserve"> </w:t>
      </w:r>
      <w:r w:rsidR="00225353">
        <w:t>His</w:t>
      </w:r>
      <w:r w:rsidR="00150922">
        <w:t xml:space="preserve"> </w:t>
      </w:r>
      <w:r w:rsidR="00225353">
        <w:t>a</w:t>
      </w:r>
      <w:r w:rsidR="00B707F6">
        <w:t>uthority,</w:t>
      </w:r>
      <w:r w:rsidR="00150922">
        <w:t xml:space="preserve"> </w:t>
      </w:r>
      <w:r w:rsidR="00B707F6">
        <w:t>because</w:t>
      </w:r>
      <w:r w:rsidR="00150922">
        <w:t xml:space="preserve"> </w:t>
      </w:r>
      <w:r w:rsidR="00B707F6">
        <w:t>they</w:t>
      </w:r>
      <w:r w:rsidR="00150922">
        <w:t xml:space="preserve"> </w:t>
      </w:r>
      <w:r w:rsidR="00B707F6">
        <w:t>are</w:t>
      </w:r>
      <w:r w:rsidR="00150922">
        <w:t xml:space="preserve"> </w:t>
      </w:r>
      <w:r w:rsidR="00B707F6">
        <w:t>His</w:t>
      </w:r>
      <w:r w:rsidR="00150922">
        <w:t xml:space="preserve"> </w:t>
      </w:r>
      <w:r w:rsidR="00B707F6">
        <w:t>B</w:t>
      </w:r>
      <w:r w:rsidR="00225353">
        <w:t>ody</w:t>
      </w:r>
      <w:r w:rsidR="00E663CC">
        <w:t>.</w:t>
      </w:r>
    </w:p>
    <w:p w:rsidR="005A0F4A" w:rsidRDefault="00E663CC" w:rsidP="008B70A0">
      <w:pPr>
        <w:tabs>
          <w:tab w:val="left" w:pos="1080"/>
        </w:tabs>
      </w:pPr>
      <w:r>
        <w:lastRenderedPageBreak/>
        <w:t>The</w:t>
      </w:r>
      <w:r w:rsidR="00150922">
        <w:t xml:space="preserve"> </w:t>
      </w:r>
      <w:r>
        <w:t>book</w:t>
      </w:r>
      <w:r w:rsidR="00150922">
        <w:t xml:space="preserve"> </w:t>
      </w:r>
      <w:r>
        <w:t>contains</w:t>
      </w:r>
      <w:r w:rsidR="00150922">
        <w:t xml:space="preserve"> </w:t>
      </w:r>
      <w:r>
        <w:t>the</w:t>
      </w:r>
      <w:r w:rsidR="00150922">
        <w:t xml:space="preserve"> </w:t>
      </w:r>
      <w:r>
        <w:t>record,</w:t>
      </w:r>
      <w:r w:rsidR="00150922">
        <w:t xml:space="preserve"> </w:t>
      </w:r>
      <w:r>
        <w:t>it</w:t>
      </w:r>
      <w:r w:rsidR="00150922">
        <w:t xml:space="preserve"> </w:t>
      </w:r>
      <w:r>
        <w:t>is</w:t>
      </w:r>
      <w:r w:rsidR="00150922">
        <w:t xml:space="preserve"> </w:t>
      </w:r>
      <w:r>
        <w:t>the</w:t>
      </w:r>
      <w:r w:rsidR="00150922">
        <w:t xml:space="preserve"> </w:t>
      </w:r>
      <w:r>
        <w:t>operating</w:t>
      </w:r>
      <w:r w:rsidR="00150922">
        <w:t xml:space="preserve"> </w:t>
      </w:r>
      <w:r>
        <w:t>manual;</w:t>
      </w:r>
      <w:r w:rsidR="00150922">
        <w:t xml:space="preserve"> </w:t>
      </w:r>
      <w:r>
        <w:t>yet,</w:t>
      </w:r>
      <w:r w:rsidR="00150922">
        <w:t xml:space="preserve"> </w:t>
      </w:r>
      <w:r>
        <w:t>the</w:t>
      </w:r>
      <w:r w:rsidR="00150922">
        <w:t xml:space="preserve"> </w:t>
      </w:r>
      <w:r>
        <w:t>book</w:t>
      </w:r>
      <w:r w:rsidR="00150922">
        <w:t xml:space="preserve"> </w:t>
      </w:r>
      <w:r>
        <w:t>is</w:t>
      </w:r>
      <w:r w:rsidR="00150922">
        <w:t xml:space="preserve"> </w:t>
      </w:r>
      <w:r>
        <w:t>not</w:t>
      </w:r>
      <w:r w:rsidR="00150922">
        <w:t xml:space="preserve"> </w:t>
      </w:r>
      <w:r>
        <w:t>the</w:t>
      </w:r>
      <w:r w:rsidR="00150922">
        <w:t xml:space="preserve"> </w:t>
      </w:r>
      <w:r>
        <w:t>miracle.</w:t>
      </w:r>
      <w:r w:rsidR="00150922">
        <w:t xml:space="preserve">  </w:t>
      </w:r>
      <w:r>
        <w:t>The</w:t>
      </w:r>
      <w:r w:rsidR="00150922">
        <w:t xml:space="preserve"> </w:t>
      </w:r>
      <w:r>
        <w:t>miracle</w:t>
      </w:r>
      <w:r w:rsidR="00150922">
        <w:t xml:space="preserve"> </w:t>
      </w:r>
      <w:r>
        <w:t>is</w:t>
      </w:r>
      <w:r w:rsidR="00150922">
        <w:t xml:space="preserve"> </w:t>
      </w:r>
      <w:r>
        <w:t>that</w:t>
      </w:r>
      <w:r w:rsidR="00150922">
        <w:t xml:space="preserve"> </w:t>
      </w:r>
      <w:r>
        <w:t>all</w:t>
      </w:r>
      <w:r w:rsidR="00150922">
        <w:t xml:space="preserve"> </w:t>
      </w:r>
      <w:r>
        <w:t>creation,</w:t>
      </w:r>
      <w:r w:rsidR="00150922">
        <w:t xml:space="preserve"> </w:t>
      </w:r>
      <w:r>
        <w:t>including</w:t>
      </w:r>
      <w:r w:rsidR="00150922">
        <w:t xml:space="preserve"> </w:t>
      </w:r>
      <w:r>
        <w:t>former</w:t>
      </w:r>
      <w:r w:rsidR="00150922">
        <w:t xml:space="preserve"> </w:t>
      </w:r>
      <w:r>
        <w:t>mere</w:t>
      </w:r>
      <w:r w:rsidR="00150922">
        <w:t xml:space="preserve"> </w:t>
      </w:r>
      <w:r>
        <w:t>men,</w:t>
      </w:r>
      <w:r w:rsidR="00150922">
        <w:t xml:space="preserve"> </w:t>
      </w:r>
      <w:r>
        <w:t>is</w:t>
      </w:r>
      <w:r w:rsidR="00150922">
        <w:t xml:space="preserve"> </w:t>
      </w:r>
      <w:r>
        <w:t>now</w:t>
      </w:r>
      <w:r w:rsidR="00150922">
        <w:t xml:space="preserve"> </w:t>
      </w:r>
      <w:r w:rsidR="002B0909">
        <w:t>in</w:t>
      </w:r>
      <w:r w:rsidR="00150922">
        <w:t xml:space="preserve"> </w:t>
      </w:r>
      <w:r w:rsidR="002B0909">
        <w:t>the</w:t>
      </w:r>
      <w:r w:rsidR="00150922">
        <w:t xml:space="preserve"> </w:t>
      </w:r>
      <w:r w:rsidR="002B0909">
        <w:t>process</w:t>
      </w:r>
      <w:r w:rsidR="00150922">
        <w:t xml:space="preserve"> </w:t>
      </w:r>
      <w:r w:rsidR="002B0909">
        <w:t>of</w:t>
      </w:r>
      <w:r w:rsidR="00150922">
        <w:t xml:space="preserve"> </w:t>
      </w:r>
      <w:r w:rsidR="00225353">
        <w:t>being</w:t>
      </w:r>
      <w:r w:rsidR="00150922">
        <w:t xml:space="preserve"> </w:t>
      </w:r>
      <w:r>
        <w:t>restored</w:t>
      </w:r>
      <w:r w:rsidR="00150922">
        <w:t xml:space="preserve"> </w:t>
      </w:r>
      <w:r>
        <w:t>to</w:t>
      </w:r>
      <w:r w:rsidR="00150922">
        <w:t xml:space="preserve"> </w:t>
      </w:r>
      <w:r>
        <w:t>the</w:t>
      </w:r>
      <w:r w:rsidR="00150922">
        <w:t xml:space="preserve"> </w:t>
      </w:r>
      <w:r>
        <w:t>worship</w:t>
      </w:r>
      <w:r w:rsidR="00150922">
        <w:t xml:space="preserve"> </w:t>
      </w:r>
      <w:r>
        <w:t>of</w:t>
      </w:r>
      <w:r w:rsidR="00150922">
        <w:t xml:space="preserve"> </w:t>
      </w:r>
      <w:r>
        <w:t>the</w:t>
      </w:r>
      <w:r w:rsidR="00150922">
        <w:t xml:space="preserve"> </w:t>
      </w:r>
      <w:r>
        <w:t>Father,</w:t>
      </w:r>
      <w:r w:rsidR="00150922">
        <w:t xml:space="preserve"> </w:t>
      </w:r>
      <w:r>
        <w:t>Son,</w:t>
      </w:r>
      <w:r w:rsidR="00150922">
        <w:t xml:space="preserve"> </w:t>
      </w:r>
      <w:r>
        <w:t>and</w:t>
      </w:r>
      <w:r w:rsidR="00150922">
        <w:t xml:space="preserve"> </w:t>
      </w:r>
      <w:r>
        <w:t>Spirit.</w:t>
      </w:r>
      <w:r w:rsidR="00150922">
        <w:t xml:space="preserve">  </w:t>
      </w:r>
      <w:r w:rsidR="00B707F6">
        <w:t>The</w:t>
      </w:r>
      <w:r w:rsidR="00150922">
        <w:t xml:space="preserve"> </w:t>
      </w:r>
      <w:r w:rsidR="00B707F6">
        <w:t>book</w:t>
      </w:r>
      <w:r w:rsidR="00150922">
        <w:t xml:space="preserve"> </w:t>
      </w:r>
      <w:r w:rsidR="00B707F6">
        <w:t>is</w:t>
      </w:r>
      <w:r w:rsidR="00150922">
        <w:t xml:space="preserve"> </w:t>
      </w:r>
      <w:r w:rsidR="00B707F6">
        <w:t>not</w:t>
      </w:r>
      <w:r w:rsidR="00150922">
        <w:t xml:space="preserve"> </w:t>
      </w:r>
      <w:r w:rsidR="00B707F6">
        <w:t>lost.</w:t>
      </w:r>
      <w:r w:rsidR="00150922">
        <w:t xml:space="preserve">  </w:t>
      </w:r>
      <w:r w:rsidR="00B707F6">
        <w:t>We</w:t>
      </w:r>
      <w:r w:rsidR="00150922">
        <w:t xml:space="preserve"> </w:t>
      </w:r>
      <w:r w:rsidR="00B707F6">
        <w:t>can</w:t>
      </w:r>
      <w:r w:rsidR="00150922">
        <w:t xml:space="preserve"> </w:t>
      </w:r>
      <w:r w:rsidR="00B707F6">
        <w:t>see</w:t>
      </w:r>
      <w:r w:rsidR="00150922">
        <w:t xml:space="preserve"> </w:t>
      </w:r>
      <w:r w:rsidR="00B707F6">
        <w:t>very</w:t>
      </w:r>
      <w:r w:rsidR="00150922">
        <w:t xml:space="preserve"> </w:t>
      </w:r>
      <w:r w:rsidR="00B707F6">
        <w:t>well,</w:t>
      </w:r>
      <w:r w:rsidR="00150922">
        <w:t xml:space="preserve"> </w:t>
      </w:r>
      <w:r w:rsidR="00B707F6">
        <w:t>where</w:t>
      </w:r>
      <w:r w:rsidR="00150922">
        <w:t xml:space="preserve"> </w:t>
      </w:r>
      <w:r w:rsidR="00B707F6">
        <w:t>it</w:t>
      </w:r>
      <w:r w:rsidR="00150922">
        <w:t xml:space="preserve"> </w:t>
      </w:r>
      <w:r w:rsidR="00B707F6">
        <w:t>is</w:t>
      </w:r>
      <w:r w:rsidR="00150922">
        <w:t xml:space="preserve"> </w:t>
      </w:r>
      <w:r w:rsidR="00B707F6">
        <w:t>located.</w:t>
      </w:r>
    </w:p>
    <w:p w:rsidR="00A01EC0" w:rsidRPr="00D173E7" w:rsidRDefault="00A01EC0" w:rsidP="00A01EC0">
      <w:pPr>
        <w:spacing w:before="120"/>
        <w:jc w:val="both"/>
        <w:rPr>
          <w:rFonts w:ascii="Segoe UI" w:hAnsi="Segoe UI" w:cs="Segoe UI"/>
          <w:i/>
          <w:iCs/>
          <w:sz w:val="36"/>
          <w:szCs w:val="36"/>
          <w:lang w:bidi="en-US"/>
        </w:rPr>
      </w:pPr>
      <w:r w:rsidRPr="00D173E7">
        <w:rPr>
          <w:rFonts w:ascii="Segoe UI" w:hAnsi="Segoe UI" w:cs="Segoe UI"/>
          <w:i/>
          <w:iCs/>
          <w:sz w:val="36"/>
          <w:szCs w:val="36"/>
          <w:lang w:bidi="en-US"/>
        </w:rPr>
        <w:t>Wisdom</w:t>
      </w:r>
    </w:p>
    <w:p w:rsidR="00A01EC0" w:rsidRDefault="00C83176" w:rsidP="002F047D">
      <w:pPr>
        <w:tabs>
          <w:tab w:val="left" w:pos="1080"/>
        </w:tabs>
      </w:pPr>
      <w:r>
        <w:t>Let</w:t>
      </w:r>
      <w:r w:rsidR="00991FBF">
        <w:t>’</w:t>
      </w:r>
      <w:r>
        <w:t>s</w:t>
      </w:r>
      <w:r w:rsidR="00150922">
        <w:t xml:space="preserve"> </w:t>
      </w:r>
      <w:r w:rsidR="00A01EC0">
        <w:t>examine</w:t>
      </w:r>
      <w:r w:rsidR="00150922">
        <w:t xml:space="preserve"> </w:t>
      </w:r>
      <w:r w:rsidR="00A01EC0">
        <w:t>the</w:t>
      </w:r>
      <w:r w:rsidR="00150922">
        <w:t xml:space="preserve"> </w:t>
      </w:r>
      <w:r w:rsidR="00A01EC0">
        <w:t>accuracy</w:t>
      </w:r>
      <w:r w:rsidR="00150922">
        <w:t xml:space="preserve"> </w:t>
      </w:r>
      <w:r w:rsidR="00A01EC0">
        <w:t>of</w:t>
      </w:r>
      <w:r w:rsidR="00150922">
        <w:t xml:space="preserve"> </w:t>
      </w:r>
      <w:r w:rsidR="00A01EC0">
        <w:t>theological</w:t>
      </w:r>
      <w:r w:rsidR="00150922">
        <w:t xml:space="preserve"> </w:t>
      </w:r>
      <w:r w:rsidR="00A01EC0">
        <w:t>wisdom</w:t>
      </w:r>
      <w:r w:rsidR="00150922">
        <w:t xml:space="preserve"> </w:t>
      </w:r>
      <w:r w:rsidR="00A01EC0">
        <w:t>and</w:t>
      </w:r>
      <w:r w:rsidR="00150922">
        <w:t xml:space="preserve"> </w:t>
      </w:r>
      <w:r w:rsidR="002F047D">
        <w:t>this</w:t>
      </w:r>
      <w:r w:rsidR="00150922">
        <w:t xml:space="preserve"> </w:t>
      </w:r>
      <w:r w:rsidR="002F047D">
        <w:t>conclusion</w:t>
      </w:r>
      <w:r w:rsidR="00150922">
        <w:t xml:space="preserve"> </w:t>
      </w:r>
      <w:r w:rsidR="002F047D">
        <w:t>of</w:t>
      </w:r>
      <w:r w:rsidR="00150922">
        <w:t xml:space="preserve"> </w:t>
      </w:r>
      <w:r w:rsidR="002F047D">
        <w:t>inerrancy</w:t>
      </w:r>
      <w:r w:rsidR="00A01EC0">
        <w:t>.</w:t>
      </w:r>
    </w:p>
    <w:p w:rsidR="00E5339F" w:rsidRDefault="00991FBF" w:rsidP="0094089E">
      <w:pPr>
        <w:tabs>
          <w:tab w:val="left" w:pos="1080"/>
        </w:tabs>
        <w:ind w:left="720" w:right="720"/>
      </w:pPr>
      <w:r>
        <w:t>“</w:t>
      </w:r>
      <w:r w:rsidR="00DA3695" w:rsidRPr="00294CA0">
        <w:t>Where</w:t>
      </w:r>
      <w:r w:rsidR="00150922">
        <w:t xml:space="preserve"> </w:t>
      </w:r>
      <w:r w:rsidR="00DA3695" w:rsidRPr="00294CA0">
        <w:t>[is]</w:t>
      </w:r>
      <w:r w:rsidR="00150922">
        <w:t xml:space="preserve"> </w:t>
      </w:r>
      <w:r w:rsidR="00DA3695" w:rsidRPr="00294CA0">
        <w:t>a</w:t>
      </w:r>
      <w:r w:rsidR="00150922">
        <w:t xml:space="preserve"> </w:t>
      </w:r>
      <w:r w:rsidR="00DA3695" w:rsidRPr="00294CA0">
        <w:t>wise</w:t>
      </w:r>
      <w:r w:rsidR="00150922">
        <w:t xml:space="preserve"> </w:t>
      </w:r>
      <w:r w:rsidR="00DA3695" w:rsidRPr="00294CA0">
        <w:t>person?</w:t>
      </w:r>
      <w:r w:rsidR="00150922">
        <w:t xml:space="preserve">  </w:t>
      </w:r>
      <w:r w:rsidR="00DA3695" w:rsidRPr="00294CA0">
        <w:t>Where</w:t>
      </w:r>
      <w:r w:rsidR="00150922">
        <w:t xml:space="preserve"> </w:t>
      </w:r>
      <w:r w:rsidR="00DA3695" w:rsidRPr="00294CA0">
        <w:t>[is]</w:t>
      </w:r>
      <w:r w:rsidR="00150922">
        <w:t xml:space="preserve"> </w:t>
      </w:r>
      <w:r w:rsidR="00DA3695" w:rsidRPr="00294CA0">
        <w:t>a</w:t>
      </w:r>
      <w:r w:rsidR="00150922">
        <w:t xml:space="preserve"> </w:t>
      </w:r>
      <w:r w:rsidR="00DA3695" w:rsidRPr="00294CA0">
        <w:t>scribe?</w:t>
      </w:r>
      <w:r w:rsidR="00150922">
        <w:t xml:space="preserve">  </w:t>
      </w:r>
      <w:r w:rsidR="00DA3695" w:rsidRPr="00294CA0">
        <w:t>Where</w:t>
      </w:r>
      <w:r w:rsidR="00150922">
        <w:t xml:space="preserve"> </w:t>
      </w:r>
      <w:r w:rsidR="00DA3695" w:rsidRPr="00294CA0">
        <w:t>[is]</w:t>
      </w:r>
      <w:r w:rsidR="00150922">
        <w:t xml:space="preserve"> </w:t>
      </w:r>
      <w:r w:rsidR="00DA3695" w:rsidRPr="00294CA0">
        <w:t>a</w:t>
      </w:r>
      <w:r w:rsidR="00150922">
        <w:t xml:space="preserve"> </w:t>
      </w:r>
      <w:r w:rsidR="00DA3695" w:rsidRPr="00294CA0">
        <w:t>debater</w:t>
      </w:r>
      <w:r w:rsidR="00150922">
        <w:t xml:space="preserve"> </w:t>
      </w:r>
      <w:r w:rsidR="00DA3695" w:rsidRPr="00294CA0">
        <w:t>of</w:t>
      </w:r>
      <w:r w:rsidR="00150922">
        <w:t xml:space="preserve"> </w:t>
      </w:r>
      <w:r w:rsidR="00DA3695" w:rsidRPr="00294CA0">
        <w:t>this</w:t>
      </w:r>
      <w:r w:rsidR="00150922">
        <w:t xml:space="preserve"> </w:t>
      </w:r>
      <w:r w:rsidR="00DA3695" w:rsidRPr="00294CA0">
        <w:t>world?</w:t>
      </w:r>
      <w:r w:rsidR="00150922">
        <w:t xml:space="preserve">  </w:t>
      </w:r>
      <w:r w:rsidR="00DA3695" w:rsidRPr="00294CA0">
        <w:t>Hasn</w:t>
      </w:r>
      <w:r>
        <w:t>’</w:t>
      </w:r>
      <w:r w:rsidR="00DA3695" w:rsidRPr="00294CA0">
        <w:t>t</w:t>
      </w:r>
      <w:r w:rsidR="00150922">
        <w:t xml:space="preserve"> </w:t>
      </w:r>
      <w:r w:rsidR="00DA3695" w:rsidRPr="00294CA0">
        <w:t>God</w:t>
      </w:r>
      <w:r w:rsidR="00150922">
        <w:t xml:space="preserve"> </w:t>
      </w:r>
      <w:r w:rsidR="00DA3695" w:rsidRPr="00294CA0">
        <w:t>made</w:t>
      </w:r>
      <w:r w:rsidR="00150922">
        <w:t xml:space="preserve"> </w:t>
      </w:r>
      <w:r w:rsidR="00DA3695" w:rsidRPr="00294CA0">
        <w:t>foolish,</w:t>
      </w:r>
      <w:r w:rsidR="00150922">
        <w:t xml:space="preserve"> </w:t>
      </w:r>
      <w:r w:rsidR="00DA3695" w:rsidRPr="00294CA0">
        <w:t>the</w:t>
      </w:r>
      <w:r w:rsidR="00150922">
        <w:t xml:space="preserve"> </w:t>
      </w:r>
      <w:r w:rsidR="00DA3695" w:rsidRPr="00294CA0">
        <w:t>wisdom</w:t>
      </w:r>
      <w:r w:rsidR="00150922">
        <w:t xml:space="preserve"> </w:t>
      </w:r>
      <w:r w:rsidR="00DA3695" w:rsidRPr="00294CA0">
        <w:t>of</w:t>
      </w:r>
      <w:r w:rsidR="00150922">
        <w:t xml:space="preserve"> </w:t>
      </w:r>
      <w:r w:rsidR="00DA3695" w:rsidRPr="00294CA0">
        <w:t>this</w:t>
      </w:r>
      <w:r w:rsidR="00150922">
        <w:t xml:space="preserve"> </w:t>
      </w:r>
      <w:r w:rsidR="00DA3695" w:rsidRPr="00294CA0">
        <w:t>world?</w:t>
      </w:r>
      <w:r w:rsidR="00150922">
        <w:t xml:space="preserve">  </w:t>
      </w:r>
      <w:r w:rsidR="00DA3695" w:rsidRPr="00294CA0">
        <w:t>For</w:t>
      </w:r>
      <w:r w:rsidR="00150922">
        <w:t xml:space="preserve"> </w:t>
      </w:r>
      <w:r w:rsidR="00DA3695" w:rsidRPr="00294CA0">
        <w:t>since,</w:t>
      </w:r>
      <w:r w:rsidR="00150922">
        <w:t xml:space="preserve"> </w:t>
      </w:r>
      <w:r w:rsidR="00DA3695" w:rsidRPr="00294CA0">
        <w:t>in</w:t>
      </w:r>
      <w:r w:rsidR="00150922">
        <w:t xml:space="preserve"> </w:t>
      </w:r>
      <w:r w:rsidR="00DA3695" w:rsidRPr="00294CA0">
        <w:t>the</w:t>
      </w:r>
      <w:r w:rsidR="00150922">
        <w:t xml:space="preserve"> </w:t>
      </w:r>
      <w:r w:rsidR="00DA3695" w:rsidRPr="00294CA0">
        <w:t>wisdom</w:t>
      </w:r>
      <w:r w:rsidR="00150922">
        <w:t xml:space="preserve"> </w:t>
      </w:r>
      <w:r w:rsidR="00DA3695" w:rsidRPr="00294CA0">
        <w:t>of</w:t>
      </w:r>
      <w:r w:rsidR="00150922">
        <w:t xml:space="preserve"> </w:t>
      </w:r>
      <w:r w:rsidR="00DA3695" w:rsidRPr="00294CA0">
        <w:t>God,</w:t>
      </w:r>
      <w:r w:rsidR="00150922">
        <w:t xml:space="preserve"> </w:t>
      </w:r>
      <w:r w:rsidR="00DA3695" w:rsidRPr="00294CA0">
        <w:t>the</w:t>
      </w:r>
      <w:r w:rsidR="00150922">
        <w:t xml:space="preserve"> </w:t>
      </w:r>
      <w:r w:rsidR="00DA3695" w:rsidRPr="00294CA0">
        <w:t>world</w:t>
      </w:r>
      <w:r w:rsidR="00150922">
        <w:t xml:space="preserve"> </w:t>
      </w:r>
      <w:r w:rsidR="00DA3695" w:rsidRPr="00294CA0">
        <w:t>did</w:t>
      </w:r>
      <w:r w:rsidR="00150922">
        <w:t xml:space="preserve"> </w:t>
      </w:r>
      <w:r w:rsidR="00DA3695" w:rsidRPr="00294CA0">
        <w:t>not</w:t>
      </w:r>
      <w:r w:rsidR="00150922">
        <w:t xml:space="preserve"> </w:t>
      </w:r>
      <w:r w:rsidR="00DA3695" w:rsidRPr="00294CA0">
        <w:t>know</w:t>
      </w:r>
      <w:r w:rsidR="00150922">
        <w:t xml:space="preserve"> </w:t>
      </w:r>
      <w:r w:rsidR="00DA3695" w:rsidRPr="00294CA0">
        <w:t>God</w:t>
      </w:r>
      <w:r w:rsidR="00150922">
        <w:t xml:space="preserve"> </w:t>
      </w:r>
      <w:r w:rsidR="00DA3695" w:rsidRPr="00294CA0">
        <w:t>by</w:t>
      </w:r>
      <w:r w:rsidR="00150922">
        <w:t xml:space="preserve"> </w:t>
      </w:r>
      <w:r w:rsidR="00DA3695" w:rsidRPr="00294CA0">
        <w:t>wisdom,</w:t>
      </w:r>
      <w:r w:rsidR="00150922">
        <w:t xml:space="preserve"> </w:t>
      </w:r>
      <w:r w:rsidR="00DA3695" w:rsidRPr="00294CA0">
        <w:t>it</w:t>
      </w:r>
      <w:r w:rsidR="00150922">
        <w:t xml:space="preserve"> </w:t>
      </w:r>
      <w:r w:rsidR="00DA3695" w:rsidRPr="00294CA0">
        <w:t>pleased</w:t>
      </w:r>
      <w:r w:rsidR="00150922">
        <w:t xml:space="preserve"> </w:t>
      </w:r>
      <w:r w:rsidR="00DA3695" w:rsidRPr="00294CA0">
        <w:t>God,</w:t>
      </w:r>
      <w:r w:rsidR="00150922">
        <w:t xml:space="preserve"> </w:t>
      </w:r>
      <w:r w:rsidR="00DA3695" w:rsidRPr="00294CA0">
        <w:t>by</w:t>
      </w:r>
      <w:r w:rsidR="00150922">
        <w:t xml:space="preserve"> </w:t>
      </w:r>
      <w:r w:rsidR="00DA3695" w:rsidRPr="00294CA0">
        <w:t>the</w:t>
      </w:r>
      <w:r w:rsidR="00150922">
        <w:t xml:space="preserve"> </w:t>
      </w:r>
      <w:r w:rsidR="00DA3695" w:rsidRPr="00294CA0">
        <w:t>foolishness</w:t>
      </w:r>
      <w:r w:rsidR="00150922">
        <w:t xml:space="preserve"> </w:t>
      </w:r>
      <w:r w:rsidR="00DA3695" w:rsidRPr="00294CA0">
        <w:t>of</w:t>
      </w:r>
      <w:r w:rsidR="00150922">
        <w:t xml:space="preserve"> </w:t>
      </w:r>
      <w:r w:rsidR="00DA3695" w:rsidRPr="00294CA0">
        <w:t>the</w:t>
      </w:r>
      <w:r w:rsidR="00150922">
        <w:t xml:space="preserve"> </w:t>
      </w:r>
      <w:r w:rsidR="00DA3695" w:rsidRPr="00294CA0">
        <w:t>proclamation</w:t>
      </w:r>
      <w:r w:rsidR="00150922">
        <w:t xml:space="preserve"> </w:t>
      </w:r>
      <w:r w:rsidR="00DA3695" w:rsidRPr="00294CA0">
        <w:t>to</w:t>
      </w:r>
      <w:r w:rsidR="00150922">
        <w:t xml:space="preserve"> </w:t>
      </w:r>
      <w:r w:rsidR="00DA3695" w:rsidRPr="00294CA0">
        <w:t>save</w:t>
      </w:r>
      <w:r w:rsidR="00150922">
        <w:t xml:space="preserve"> </w:t>
      </w:r>
      <w:r w:rsidR="00DA3695" w:rsidRPr="00294CA0">
        <w:t>the</w:t>
      </w:r>
      <w:r w:rsidR="00150922">
        <w:t xml:space="preserve"> </w:t>
      </w:r>
      <w:r w:rsidR="00DA3695" w:rsidRPr="00294CA0">
        <w:t>believers:</w:t>
      </w:r>
      <w:r w:rsidR="00150922">
        <w:t xml:space="preserve"> </w:t>
      </w:r>
      <w:r w:rsidR="00DA3695" w:rsidRPr="00294CA0">
        <w:t>for</w:t>
      </w:r>
      <w:r w:rsidR="00150922">
        <w:t xml:space="preserve"> </w:t>
      </w:r>
      <w:r w:rsidR="00DA3695" w:rsidRPr="00294CA0">
        <w:t>Jews</w:t>
      </w:r>
      <w:r w:rsidR="00150922">
        <w:t xml:space="preserve"> </w:t>
      </w:r>
      <w:r w:rsidR="00DA3695" w:rsidRPr="00294CA0">
        <w:t>also</w:t>
      </w:r>
      <w:r w:rsidR="00150922">
        <w:t xml:space="preserve"> </w:t>
      </w:r>
      <w:r w:rsidR="00DA3695" w:rsidRPr="00294CA0">
        <w:t>demand</w:t>
      </w:r>
      <w:r w:rsidR="00150922">
        <w:t xml:space="preserve"> </w:t>
      </w:r>
      <w:r w:rsidR="00DA3695" w:rsidRPr="00294CA0">
        <w:t>a</w:t>
      </w:r>
      <w:r w:rsidR="00150922">
        <w:t xml:space="preserve"> </w:t>
      </w:r>
      <w:r w:rsidR="00DA3695" w:rsidRPr="00294CA0">
        <w:t>s</w:t>
      </w:r>
      <w:r w:rsidR="00294CA0">
        <w:t>ign,</w:t>
      </w:r>
      <w:r w:rsidR="00150922">
        <w:t xml:space="preserve"> </w:t>
      </w:r>
      <w:r w:rsidR="00294CA0">
        <w:t>Greeks</w:t>
      </w:r>
      <w:r w:rsidR="00150922">
        <w:t xml:space="preserve"> </w:t>
      </w:r>
      <w:r w:rsidR="00294CA0">
        <w:t>seek</w:t>
      </w:r>
      <w:r w:rsidR="00150922">
        <w:t xml:space="preserve"> </w:t>
      </w:r>
      <w:r w:rsidR="00294CA0">
        <w:t>[only]</w:t>
      </w:r>
      <w:r w:rsidR="00150922">
        <w:t xml:space="preserve"> </w:t>
      </w:r>
      <w:r w:rsidR="00294CA0">
        <w:t>wisdom:</w:t>
      </w:r>
      <w:r>
        <w:t>”</w:t>
      </w:r>
      <w:r w:rsidR="0094089E" w:rsidRPr="0094089E">
        <w:rPr>
          <w:rStyle w:val="EndnoteReference"/>
        </w:rPr>
        <w:t xml:space="preserve"> </w:t>
      </w:r>
      <w:r w:rsidR="0094089E">
        <w:rPr>
          <w:rStyle w:val="EndnoteReference"/>
        </w:rPr>
        <w:endnoteReference w:id="28"/>
      </w:r>
      <w:r w:rsidR="00150922">
        <w:t xml:space="preserve"> </w:t>
      </w:r>
      <w:r w:rsidR="00294CA0">
        <w:t>—</w:t>
      </w:r>
      <w:r w:rsidR="00150922">
        <w:t xml:space="preserve"> </w:t>
      </w:r>
      <w:r w:rsidR="00DA3695" w:rsidRPr="00294CA0">
        <w:t>1</w:t>
      </w:r>
      <w:r w:rsidR="00150922">
        <w:t xml:space="preserve"> </w:t>
      </w:r>
      <w:r w:rsidR="00DA3695" w:rsidRPr="00294CA0">
        <w:t>Corinthians</w:t>
      </w:r>
      <w:r w:rsidR="00150922">
        <w:t xml:space="preserve"> </w:t>
      </w:r>
      <w:r w:rsidR="00DA3695" w:rsidRPr="00294CA0">
        <w:t>1:20-22</w:t>
      </w:r>
    </w:p>
    <w:p w:rsidR="008B70A0" w:rsidRDefault="00C0273A" w:rsidP="006619F5">
      <w:pPr>
        <w:tabs>
          <w:tab w:val="left" w:pos="1080"/>
        </w:tabs>
      </w:pPr>
      <w:r w:rsidRPr="00C0273A">
        <w:rPr>
          <w:i/>
          <w:iCs/>
          <w:u w:val="single"/>
        </w:rPr>
        <w:t>Axiomatic</w:t>
      </w:r>
      <w:r w:rsidR="00150922">
        <w:rPr>
          <w:i/>
          <w:iCs/>
          <w:u w:val="single"/>
        </w:rPr>
        <w:t xml:space="preserve"> </w:t>
      </w:r>
      <w:r w:rsidRPr="00C0273A">
        <w:rPr>
          <w:i/>
          <w:iCs/>
          <w:u w:val="single"/>
        </w:rPr>
        <w:t>Wisdom</w:t>
      </w:r>
      <w:r>
        <w:t>.</w:t>
      </w:r>
      <w:r w:rsidR="00150922">
        <w:t xml:space="preserve">  </w:t>
      </w:r>
      <w:r w:rsidR="007101A1">
        <w:t>Someone</w:t>
      </w:r>
      <w:r w:rsidR="00150922">
        <w:t xml:space="preserve"> </w:t>
      </w:r>
      <w:r w:rsidR="007101A1">
        <w:t>has</w:t>
      </w:r>
      <w:r w:rsidR="00150922">
        <w:t xml:space="preserve"> </w:t>
      </w:r>
      <w:r w:rsidR="007101A1">
        <w:t>remarked</w:t>
      </w:r>
      <w:r w:rsidR="00150922">
        <w:t xml:space="preserve"> </w:t>
      </w:r>
      <w:r w:rsidR="007101A1">
        <w:t>that</w:t>
      </w:r>
      <w:r w:rsidR="00150922">
        <w:t xml:space="preserve"> </w:t>
      </w:r>
      <w:r w:rsidR="007101A1">
        <w:t>inerrancy</w:t>
      </w:r>
      <w:r w:rsidR="00150922">
        <w:t xml:space="preserve"> </w:t>
      </w:r>
      <w:r w:rsidR="007101A1">
        <w:t>is</w:t>
      </w:r>
      <w:r w:rsidR="00150922">
        <w:t xml:space="preserve"> </w:t>
      </w:r>
      <w:r w:rsidR="007101A1">
        <w:t>axiomatic.</w:t>
      </w:r>
      <w:r w:rsidR="00150922">
        <w:t xml:space="preserve">  </w:t>
      </w:r>
      <w:r w:rsidR="007101A1">
        <w:t>It</w:t>
      </w:r>
      <w:r w:rsidR="00150922">
        <w:t xml:space="preserve"> </w:t>
      </w:r>
      <w:r w:rsidR="007101A1">
        <w:t>is</w:t>
      </w:r>
      <w:r w:rsidR="00150922">
        <w:t xml:space="preserve"> </w:t>
      </w:r>
      <w:r w:rsidR="007101A1">
        <w:t>far</w:t>
      </w:r>
      <w:r w:rsidR="00150922">
        <w:t xml:space="preserve"> </w:t>
      </w:r>
      <w:r w:rsidR="007101A1">
        <w:t>from</w:t>
      </w:r>
      <w:r w:rsidR="00150922">
        <w:t xml:space="preserve"> </w:t>
      </w:r>
      <w:r w:rsidR="007101A1">
        <w:t>being</w:t>
      </w:r>
      <w:r w:rsidR="00150922">
        <w:t xml:space="preserve"> </w:t>
      </w:r>
      <w:r w:rsidR="007101A1">
        <w:t>axiomatic</w:t>
      </w:r>
      <w:r w:rsidR="0002713F">
        <w:t>.</w:t>
      </w:r>
      <w:r w:rsidR="00150922">
        <w:t xml:space="preserve">  </w:t>
      </w:r>
      <w:r w:rsidR="0002713F">
        <w:t>We</w:t>
      </w:r>
      <w:r w:rsidR="00150922">
        <w:t xml:space="preserve"> </w:t>
      </w:r>
      <w:r w:rsidR="0002713F">
        <w:t>cannot</w:t>
      </w:r>
      <w:r w:rsidR="00150922">
        <w:t xml:space="preserve"> </w:t>
      </w:r>
      <w:r w:rsidR="0002713F">
        <w:t>do</w:t>
      </w:r>
      <w:r w:rsidR="00150922">
        <w:t xml:space="preserve"> </w:t>
      </w:r>
      <w:r w:rsidR="0002713F">
        <w:t>with</w:t>
      </w:r>
      <w:r w:rsidR="00150922">
        <w:t xml:space="preserve"> </w:t>
      </w:r>
      <w:r w:rsidR="0002713F">
        <w:t>the</w:t>
      </w:r>
      <w:r w:rsidR="00150922">
        <w:t xml:space="preserve"> </w:t>
      </w:r>
      <w:r w:rsidR="0002713F">
        <w:t>Mysteries</w:t>
      </w:r>
      <w:r w:rsidR="00150922">
        <w:t xml:space="preserve"> </w:t>
      </w:r>
      <w:r w:rsidR="0002713F">
        <w:t>of</w:t>
      </w:r>
      <w:r w:rsidR="00150922">
        <w:t xml:space="preserve"> </w:t>
      </w:r>
      <w:r w:rsidR="0002713F">
        <w:t>God</w:t>
      </w:r>
      <w:r w:rsidR="00150922">
        <w:t xml:space="preserve"> </w:t>
      </w:r>
      <w:r w:rsidR="0002713F">
        <w:t>what</w:t>
      </w:r>
      <w:r w:rsidR="00150922">
        <w:t xml:space="preserve"> </w:t>
      </w:r>
      <w:r w:rsidR="0002713F">
        <w:t>ordinary</w:t>
      </w:r>
      <w:r w:rsidR="00150922">
        <w:t xml:space="preserve"> </w:t>
      </w:r>
      <w:r w:rsidR="0002713F">
        <w:t>creation</w:t>
      </w:r>
      <w:r w:rsidR="00150922">
        <w:t xml:space="preserve"> </w:t>
      </w:r>
      <w:r w:rsidR="0002713F">
        <w:t>and</w:t>
      </w:r>
      <w:r w:rsidR="00150922">
        <w:t xml:space="preserve"> </w:t>
      </w:r>
      <w:r w:rsidR="0002713F">
        <w:t>natural</w:t>
      </w:r>
      <w:r w:rsidR="00150922">
        <w:t xml:space="preserve"> </w:t>
      </w:r>
      <w:r w:rsidR="0002713F">
        <w:t>law</w:t>
      </w:r>
      <w:r w:rsidR="00150922">
        <w:t xml:space="preserve"> </w:t>
      </w:r>
      <w:r w:rsidR="0002713F">
        <w:t>permit</w:t>
      </w:r>
      <w:r w:rsidR="00150922">
        <w:t xml:space="preserve"> </w:t>
      </w:r>
      <w:r w:rsidR="0002713F">
        <w:t>us</w:t>
      </w:r>
      <w:r w:rsidR="00150922">
        <w:t xml:space="preserve"> </w:t>
      </w:r>
      <w:r w:rsidR="0002713F">
        <w:t>to</w:t>
      </w:r>
      <w:r w:rsidR="00150922">
        <w:t xml:space="preserve"> </w:t>
      </w:r>
      <w:r w:rsidR="0002713F">
        <w:t>do</w:t>
      </w:r>
      <w:r w:rsidR="00150922">
        <w:t xml:space="preserve"> </w:t>
      </w:r>
      <w:r w:rsidR="0002713F">
        <w:t>elsewhere.</w:t>
      </w:r>
    </w:p>
    <w:p w:rsidR="008B70A0" w:rsidRDefault="0002713F" w:rsidP="008D6773">
      <w:pPr>
        <w:tabs>
          <w:tab w:val="left" w:pos="1080"/>
        </w:tabs>
      </w:pPr>
      <w:r>
        <w:t>For</w:t>
      </w:r>
      <w:r w:rsidR="00150922">
        <w:t xml:space="preserve"> </w:t>
      </w:r>
      <w:r>
        <w:t>example,</w:t>
      </w:r>
      <w:r w:rsidR="00150922">
        <w:t xml:space="preserve"> </w:t>
      </w:r>
      <w:r>
        <w:t>we</w:t>
      </w:r>
      <w:r w:rsidR="00150922">
        <w:t xml:space="preserve"> </w:t>
      </w:r>
      <w:r>
        <w:t>cannot</w:t>
      </w:r>
      <w:r w:rsidR="00150922">
        <w:t xml:space="preserve"> </w:t>
      </w:r>
      <w:r w:rsidR="006619F5">
        <w:t>do</w:t>
      </w:r>
      <w:r w:rsidR="00150922">
        <w:t xml:space="preserve"> </w:t>
      </w:r>
      <w:r w:rsidR="006619F5">
        <w:t>with</w:t>
      </w:r>
      <w:r w:rsidR="00150922">
        <w:t xml:space="preserve"> </w:t>
      </w:r>
      <w:r w:rsidR="006619F5">
        <w:t>God,</w:t>
      </w:r>
      <w:r w:rsidR="00150922">
        <w:t xml:space="preserve"> </w:t>
      </w:r>
      <w:r w:rsidR="006619F5">
        <w:t>what</w:t>
      </w:r>
      <w:r w:rsidR="00150922">
        <w:t xml:space="preserve"> </w:t>
      </w:r>
      <w:r w:rsidR="006619F5">
        <w:t>we</w:t>
      </w:r>
      <w:r w:rsidR="00150922">
        <w:t xml:space="preserve"> </w:t>
      </w:r>
      <w:r w:rsidR="006619F5">
        <w:t>do</w:t>
      </w:r>
      <w:r w:rsidR="00150922">
        <w:t xml:space="preserve"> </w:t>
      </w:r>
      <w:r w:rsidR="006619F5">
        <w:t>in</w:t>
      </w:r>
      <w:r w:rsidR="00150922">
        <w:t xml:space="preserve"> </w:t>
      </w:r>
      <w:r w:rsidR="009A195F">
        <w:t>ordinary</w:t>
      </w:r>
      <w:r w:rsidR="00150922">
        <w:t xml:space="preserve"> </w:t>
      </w:r>
      <w:r w:rsidR="006619F5">
        <w:t>arithmetic:</w:t>
      </w:r>
      <w:r w:rsidR="00150922">
        <w:t xml:space="preserve"> </w:t>
      </w:r>
      <w:r w:rsidR="006619F5">
        <w:t>namely,</w:t>
      </w:r>
      <w:r w:rsidR="00150922">
        <w:t xml:space="preserve"> </w:t>
      </w:r>
      <w:r w:rsidR="006619F5">
        <w:t>declare</w:t>
      </w:r>
      <w:r w:rsidR="00150922">
        <w:t xml:space="preserve"> </w:t>
      </w:r>
      <w:r>
        <w:t>a</w:t>
      </w:r>
      <w:r w:rsidR="00150922">
        <w:t xml:space="preserve"> </w:t>
      </w:r>
      <w:r>
        <w:t>set</w:t>
      </w:r>
      <w:r w:rsidR="00150922">
        <w:t xml:space="preserve"> </w:t>
      </w:r>
      <w:r>
        <w:t>of</w:t>
      </w:r>
      <w:r w:rsidR="00150922">
        <w:t xml:space="preserve"> </w:t>
      </w:r>
      <w:r>
        <w:t>undefined</w:t>
      </w:r>
      <w:r w:rsidR="00150922">
        <w:t xml:space="preserve"> </w:t>
      </w:r>
      <w:r>
        <w:t>and</w:t>
      </w:r>
      <w:r w:rsidR="00150922">
        <w:t xml:space="preserve"> </w:t>
      </w:r>
      <w:r>
        <w:t>undefinable</w:t>
      </w:r>
      <w:r w:rsidR="00150922">
        <w:t xml:space="preserve"> </w:t>
      </w:r>
      <w:r w:rsidR="008D6773">
        <w:t>term</w:t>
      </w:r>
      <w:r>
        <w:t>s,</w:t>
      </w:r>
      <w:r w:rsidR="00150922">
        <w:t xml:space="preserve"> </w:t>
      </w:r>
      <w:r>
        <w:t>lay</w:t>
      </w:r>
      <w:r w:rsidR="00150922">
        <w:t xml:space="preserve"> </w:t>
      </w:r>
      <w:r>
        <w:t>out</w:t>
      </w:r>
      <w:r w:rsidR="00150922">
        <w:t xml:space="preserve"> </w:t>
      </w:r>
      <w:r>
        <w:t>the</w:t>
      </w:r>
      <w:r w:rsidR="00150922">
        <w:t xml:space="preserve"> </w:t>
      </w:r>
      <w:r>
        <w:t>P</w:t>
      </w:r>
      <w:r w:rsidRPr="0002713F">
        <w:t>eano</w:t>
      </w:r>
      <w:r w:rsidR="00150922">
        <w:t xml:space="preserve"> </w:t>
      </w:r>
      <w:r w:rsidR="00C0273A">
        <w:t>(1858-1932)</w:t>
      </w:r>
      <w:r w:rsidR="00150922">
        <w:t xml:space="preserve"> </w:t>
      </w:r>
      <w:r w:rsidRPr="0002713F">
        <w:t>postulates</w:t>
      </w:r>
      <w:r>
        <w:t>,</w:t>
      </w:r>
      <w:r w:rsidR="00150922">
        <w:t xml:space="preserve"> </w:t>
      </w:r>
      <w:r>
        <w:t>define</w:t>
      </w:r>
      <w:r w:rsidR="00150922">
        <w:t xml:space="preserve"> </w:t>
      </w:r>
      <w:r>
        <w:t>each</w:t>
      </w:r>
      <w:r w:rsidR="00150922">
        <w:t xml:space="preserve"> </w:t>
      </w:r>
      <w:r>
        <w:t>new</w:t>
      </w:r>
      <w:r w:rsidR="00150922">
        <w:t xml:space="preserve"> </w:t>
      </w:r>
      <w:r>
        <w:t>numeral</w:t>
      </w:r>
      <w:r w:rsidR="00150922">
        <w:t xml:space="preserve"> </w:t>
      </w:r>
      <w:r>
        <w:t>as</w:t>
      </w:r>
      <w:r w:rsidR="00150922">
        <w:t xml:space="preserve"> </w:t>
      </w:r>
      <w:r>
        <w:t>one</w:t>
      </w:r>
      <w:r w:rsidR="00150922">
        <w:t xml:space="preserve"> </w:t>
      </w:r>
      <w:r>
        <w:t>more</w:t>
      </w:r>
      <w:r w:rsidR="00150922">
        <w:t xml:space="preserve"> </w:t>
      </w:r>
      <w:r>
        <w:t>than</w:t>
      </w:r>
      <w:r w:rsidR="00150922">
        <w:t xml:space="preserve"> </w:t>
      </w:r>
      <w:r>
        <w:t>its</w:t>
      </w:r>
      <w:r w:rsidR="00150922">
        <w:t xml:space="preserve"> </w:t>
      </w:r>
      <w:r>
        <w:t>predecessor,</w:t>
      </w:r>
      <w:r w:rsidR="00150922">
        <w:t xml:space="preserve"> </w:t>
      </w:r>
      <w:r>
        <w:t>and</w:t>
      </w:r>
      <w:r w:rsidR="00150922">
        <w:t xml:space="preserve"> </w:t>
      </w:r>
      <w:r>
        <w:t>proceed</w:t>
      </w:r>
      <w:r w:rsidR="00150922">
        <w:t xml:space="preserve"> </w:t>
      </w:r>
      <w:r>
        <w:t>to</w:t>
      </w:r>
      <w:r w:rsidR="00150922">
        <w:t xml:space="preserve"> </w:t>
      </w:r>
      <w:r>
        <w:t>create</w:t>
      </w:r>
      <w:r w:rsidR="00150922">
        <w:t xml:space="preserve"> </w:t>
      </w:r>
      <w:r>
        <w:t>the</w:t>
      </w:r>
      <w:r w:rsidR="00150922">
        <w:t xml:space="preserve"> </w:t>
      </w:r>
      <w:r>
        <w:t>entire</w:t>
      </w:r>
      <w:r w:rsidR="00150922">
        <w:t xml:space="preserve"> </w:t>
      </w:r>
      <w:r>
        <w:t>decimal</w:t>
      </w:r>
      <w:r w:rsidR="00150922">
        <w:t xml:space="preserve"> </w:t>
      </w:r>
      <w:r>
        <w:t>number</w:t>
      </w:r>
      <w:r w:rsidR="00150922">
        <w:t xml:space="preserve"> </w:t>
      </w:r>
      <w:r>
        <w:t>system,</w:t>
      </w:r>
      <w:r w:rsidR="00150922">
        <w:t xml:space="preserve"> </w:t>
      </w:r>
      <w:r>
        <w:t>fractions,</w:t>
      </w:r>
      <w:r w:rsidR="00150922">
        <w:t xml:space="preserve"> </w:t>
      </w:r>
      <w:r>
        <w:t>negative</w:t>
      </w:r>
      <w:r w:rsidR="00150922">
        <w:t xml:space="preserve"> </w:t>
      </w:r>
      <w:r>
        <w:t>numbers,</w:t>
      </w:r>
      <w:r w:rsidR="00150922">
        <w:t xml:space="preserve"> </w:t>
      </w:r>
      <w:r>
        <w:t>exponents,</w:t>
      </w:r>
      <w:r w:rsidR="00150922">
        <w:t xml:space="preserve"> </w:t>
      </w:r>
      <w:r>
        <w:t>and</w:t>
      </w:r>
      <w:r w:rsidR="00150922">
        <w:t xml:space="preserve"> </w:t>
      </w:r>
      <w:r>
        <w:t>all</w:t>
      </w:r>
      <w:r w:rsidR="00150922">
        <w:t xml:space="preserve"> </w:t>
      </w:r>
      <w:r>
        <w:t>the</w:t>
      </w:r>
      <w:r w:rsidR="00150922">
        <w:t xml:space="preserve"> </w:t>
      </w:r>
      <w:r>
        <w:t>rest.</w:t>
      </w:r>
      <w:r w:rsidR="00150922">
        <w:t xml:space="preserve">  </w:t>
      </w:r>
      <w:r>
        <w:t>Or,</w:t>
      </w:r>
      <w:r w:rsidR="00150922">
        <w:t xml:space="preserve"> </w:t>
      </w:r>
      <w:r>
        <w:t>with</w:t>
      </w:r>
      <w:r w:rsidR="00150922">
        <w:t xml:space="preserve"> </w:t>
      </w:r>
      <w:r>
        <w:t>a</w:t>
      </w:r>
      <w:r w:rsidR="00150922">
        <w:t xml:space="preserve"> </w:t>
      </w:r>
      <w:r>
        <w:t>little</w:t>
      </w:r>
      <w:r w:rsidR="00150922">
        <w:t xml:space="preserve"> </w:t>
      </w:r>
      <w:r>
        <w:t>tweaking,</w:t>
      </w:r>
      <w:r w:rsidR="00150922">
        <w:t xml:space="preserve"> </w:t>
      </w:r>
      <w:r>
        <w:t>develop</w:t>
      </w:r>
      <w:r w:rsidR="00150922">
        <w:t xml:space="preserve"> </w:t>
      </w:r>
      <w:r>
        <w:t>unary,</w:t>
      </w:r>
      <w:r w:rsidR="00150922">
        <w:t xml:space="preserve"> </w:t>
      </w:r>
      <w:r>
        <w:t>binary</w:t>
      </w:r>
      <w:r w:rsidR="00D40C2E">
        <w:t>,</w:t>
      </w:r>
      <w:r w:rsidR="00150922">
        <w:t xml:space="preserve"> </w:t>
      </w:r>
      <w:r w:rsidR="00D40C2E">
        <w:t>octal,</w:t>
      </w:r>
      <w:r w:rsidR="00150922">
        <w:t xml:space="preserve"> </w:t>
      </w:r>
      <w:r w:rsidR="00D40C2E">
        <w:t>hexadecimal,</w:t>
      </w:r>
      <w:r w:rsidR="00150922">
        <w:t xml:space="preserve"> </w:t>
      </w:r>
      <w:r w:rsidR="007D54DE">
        <w:t>or</w:t>
      </w:r>
      <w:r w:rsidR="00150922">
        <w:t xml:space="preserve"> </w:t>
      </w:r>
      <w:r w:rsidR="00D40C2E">
        <w:t>any</w:t>
      </w:r>
      <w:r w:rsidR="00150922">
        <w:t xml:space="preserve"> </w:t>
      </w:r>
      <w:r w:rsidR="007D54DE">
        <w:t>number</w:t>
      </w:r>
      <w:r w:rsidR="00150922">
        <w:t xml:space="preserve"> </w:t>
      </w:r>
      <w:r w:rsidR="007D54DE">
        <w:t>of</w:t>
      </w:r>
      <w:r w:rsidR="00150922">
        <w:t xml:space="preserve"> </w:t>
      </w:r>
      <w:r w:rsidR="00D40C2E">
        <w:t>other</w:t>
      </w:r>
      <w:r w:rsidR="00150922">
        <w:t xml:space="preserve"> </w:t>
      </w:r>
      <w:r w:rsidR="00D40C2E">
        <w:t>such</w:t>
      </w:r>
      <w:r w:rsidR="00150922">
        <w:t xml:space="preserve"> </w:t>
      </w:r>
      <w:r w:rsidR="007D54DE">
        <w:t>similar</w:t>
      </w:r>
      <w:r w:rsidR="00150922">
        <w:t xml:space="preserve"> </w:t>
      </w:r>
      <w:r w:rsidR="00D40C2E">
        <w:t>systems.</w:t>
      </w:r>
      <w:r w:rsidR="00150922">
        <w:t xml:space="preserve">  </w:t>
      </w:r>
      <w:r w:rsidR="00D40C2E">
        <w:t>We</w:t>
      </w:r>
      <w:r w:rsidR="00150922">
        <w:t xml:space="preserve"> </w:t>
      </w:r>
      <w:r w:rsidR="00D40C2E">
        <w:t>would</w:t>
      </w:r>
      <w:r w:rsidR="00150922">
        <w:t xml:space="preserve"> </w:t>
      </w:r>
      <w:r w:rsidR="00D40C2E">
        <w:t>know</w:t>
      </w:r>
      <w:r w:rsidR="00150922">
        <w:t xml:space="preserve"> </w:t>
      </w:r>
      <w:r w:rsidR="00D40C2E">
        <w:t>everything</w:t>
      </w:r>
      <w:r w:rsidR="00150922">
        <w:t xml:space="preserve"> </w:t>
      </w:r>
      <w:r w:rsidR="00D40C2E">
        <w:t>practical,</w:t>
      </w:r>
      <w:r w:rsidR="00150922">
        <w:t xml:space="preserve"> </w:t>
      </w:r>
      <w:r w:rsidR="00D40C2E">
        <w:t>that</w:t>
      </w:r>
      <w:r w:rsidR="00150922">
        <w:t xml:space="preserve"> </w:t>
      </w:r>
      <w:r w:rsidR="00D40C2E">
        <w:t>there</w:t>
      </w:r>
      <w:r w:rsidR="00150922">
        <w:t xml:space="preserve"> </w:t>
      </w:r>
      <w:r w:rsidR="00D40C2E">
        <w:t>is</w:t>
      </w:r>
      <w:r w:rsidR="00150922">
        <w:t xml:space="preserve"> </w:t>
      </w:r>
      <w:r w:rsidR="00D40C2E">
        <w:t>to</w:t>
      </w:r>
      <w:r w:rsidR="00150922">
        <w:t xml:space="preserve"> </w:t>
      </w:r>
      <w:r w:rsidR="00D40C2E">
        <w:t>know</w:t>
      </w:r>
      <w:r w:rsidR="00150922">
        <w:t xml:space="preserve"> </w:t>
      </w:r>
      <w:r w:rsidR="00D40C2E">
        <w:t>about</w:t>
      </w:r>
      <w:r w:rsidR="00150922">
        <w:t xml:space="preserve"> </w:t>
      </w:r>
      <w:r w:rsidR="00D40C2E">
        <w:t>such</w:t>
      </w:r>
      <w:r w:rsidR="00150922">
        <w:t xml:space="preserve"> </w:t>
      </w:r>
      <w:r w:rsidR="00D40C2E">
        <w:t>systems.</w:t>
      </w:r>
    </w:p>
    <w:p w:rsidR="00D9754A" w:rsidRDefault="00D40C2E" w:rsidP="00FE4C07">
      <w:pPr>
        <w:tabs>
          <w:tab w:val="left" w:pos="1080"/>
        </w:tabs>
      </w:pPr>
      <w:r>
        <w:t>We</w:t>
      </w:r>
      <w:r w:rsidR="00150922">
        <w:t xml:space="preserve"> </w:t>
      </w:r>
      <w:r>
        <w:t>can</w:t>
      </w:r>
      <w:r w:rsidR="00150922">
        <w:t xml:space="preserve"> </w:t>
      </w:r>
      <w:r>
        <w:t>do</w:t>
      </w:r>
      <w:r w:rsidR="00150922">
        <w:t xml:space="preserve"> </w:t>
      </w:r>
      <w:r>
        <w:t>none</w:t>
      </w:r>
      <w:r w:rsidR="00150922">
        <w:t xml:space="preserve"> </w:t>
      </w:r>
      <w:r>
        <w:t>of</w:t>
      </w:r>
      <w:r w:rsidR="00150922">
        <w:t xml:space="preserve"> </w:t>
      </w:r>
      <w:r>
        <w:t>these</w:t>
      </w:r>
      <w:r w:rsidR="00150922">
        <w:t xml:space="preserve"> </w:t>
      </w:r>
      <w:r>
        <w:t>things</w:t>
      </w:r>
      <w:r w:rsidR="00150922">
        <w:t xml:space="preserve"> </w:t>
      </w:r>
      <w:r>
        <w:t>with</w:t>
      </w:r>
      <w:r w:rsidR="00150922">
        <w:t xml:space="preserve"> </w:t>
      </w:r>
      <w:r>
        <w:t>God</w:t>
      </w:r>
      <w:r w:rsidR="00150922">
        <w:t xml:space="preserve"> </w:t>
      </w:r>
      <w:r>
        <w:t>or</w:t>
      </w:r>
      <w:r w:rsidR="00150922">
        <w:t xml:space="preserve"> </w:t>
      </w:r>
      <w:r>
        <w:t>with</w:t>
      </w:r>
      <w:r w:rsidR="00150922">
        <w:t xml:space="preserve"> </w:t>
      </w:r>
      <w:r>
        <w:t>His</w:t>
      </w:r>
      <w:r w:rsidR="00150922">
        <w:t xml:space="preserve"> </w:t>
      </w:r>
      <w:r>
        <w:t>Mysteries.</w:t>
      </w:r>
      <w:r w:rsidR="00150922">
        <w:t xml:space="preserve">  </w:t>
      </w:r>
      <w:r>
        <w:t>There</w:t>
      </w:r>
      <w:r w:rsidR="00150922">
        <w:t xml:space="preserve"> </w:t>
      </w:r>
      <w:r>
        <w:t>is</w:t>
      </w:r>
      <w:r w:rsidR="00150922">
        <w:t xml:space="preserve"> </w:t>
      </w:r>
      <w:r>
        <w:t>nothing</w:t>
      </w:r>
      <w:r w:rsidR="00150922">
        <w:t xml:space="preserve"> </w:t>
      </w:r>
      <w:r>
        <w:t>axiomatic</w:t>
      </w:r>
      <w:r w:rsidR="00150922">
        <w:t xml:space="preserve"> </w:t>
      </w:r>
      <w:r>
        <w:t>about</w:t>
      </w:r>
      <w:r w:rsidR="00150922">
        <w:t xml:space="preserve"> </w:t>
      </w:r>
      <w:r>
        <w:t>it.</w:t>
      </w:r>
      <w:r w:rsidR="00150922">
        <w:t xml:space="preserve">  </w:t>
      </w:r>
      <w:r>
        <w:t>So,</w:t>
      </w:r>
      <w:r w:rsidR="00150922">
        <w:t xml:space="preserve"> </w:t>
      </w:r>
      <w:r>
        <w:t>if</w:t>
      </w:r>
      <w:r w:rsidR="00150922">
        <w:t xml:space="preserve"> </w:t>
      </w:r>
      <w:r>
        <w:t>God</w:t>
      </w:r>
      <w:r w:rsidR="00150922">
        <w:t xml:space="preserve"> </w:t>
      </w:r>
      <w:r>
        <w:t>had</w:t>
      </w:r>
      <w:r w:rsidR="00150922">
        <w:t xml:space="preserve"> </w:t>
      </w:r>
      <w:r>
        <w:t>not</w:t>
      </w:r>
      <w:r w:rsidR="00150922">
        <w:t xml:space="preserve"> </w:t>
      </w:r>
      <w:r>
        <w:t>revealed</w:t>
      </w:r>
      <w:r w:rsidR="00150922">
        <w:t xml:space="preserve"> </w:t>
      </w:r>
      <w:r>
        <w:t>Himself</w:t>
      </w:r>
      <w:r w:rsidR="00150922">
        <w:t xml:space="preserve"> </w:t>
      </w:r>
      <w:r>
        <w:t>in</w:t>
      </w:r>
      <w:r w:rsidR="00150922">
        <w:t xml:space="preserve"> </w:t>
      </w:r>
      <w:r>
        <w:t>an</w:t>
      </w:r>
      <w:r w:rsidR="00150922">
        <w:t xml:space="preserve"> </w:t>
      </w:r>
      <w:r>
        <w:t>ongoing</w:t>
      </w:r>
      <w:r w:rsidR="00150922">
        <w:t xml:space="preserve"> </w:t>
      </w:r>
      <w:r>
        <w:t>conversation</w:t>
      </w:r>
      <w:r w:rsidR="00150922">
        <w:t xml:space="preserve"> </w:t>
      </w:r>
      <w:r>
        <w:t>with</w:t>
      </w:r>
      <w:r w:rsidR="00150922">
        <w:t xml:space="preserve"> </w:t>
      </w:r>
      <w:r>
        <w:t>the</w:t>
      </w:r>
      <w:r w:rsidR="00150922">
        <w:t xml:space="preserve"> </w:t>
      </w:r>
      <w:r>
        <w:t>ancients,</w:t>
      </w:r>
      <w:r w:rsidR="00150922">
        <w:t xml:space="preserve"> </w:t>
      </w:r>
      <w:r>
        <w:t>we</w:t>
      </w:r>
      <w:r w:rsidR="00150922">
        <w:t xml:space="preserve"> </w:t>
      </w:r>
      <w:r>
        <w:t>would</w:t>
      </w:r>
      <w:r w:rsidR="00150922">
        <w:t xml:space="preserve"> </w:t>
      </w:r>
      <w:r>
        <w:t>know</w:t>
      </w:r>
      <w:r w:rsidR="00150922">
        <w:t xml:space="preserve"> </w:t>
      </w:r>
      <w:r>
        <w:t>nothing</w:t>
      </w:r>
      <w:r w:rsidR="00150922">
        <w:t xml:space="preserve"> </w:t>
      </w:r>
      <w:r>
        <w:t>at</w:t>
      </w:r>
      <w:r w:rsidR="00150922">
        <w:t xml:space="preserve"> </w:t>
      </w:r>
      <w:r>
        <w:t>all.</w:t>
      </w:r>
      <w:r w:rsidR="00150922">
        <w:t xml:space="preserve">  </w:t>
      </w:r>
      <w:r w:rsidR="00FE4C07">
        <w:t>God</w:t>
      </w:r>
      <w:r w:rsidR="00150922">
        <w:t xml:space="preserve"> </w:t>
      </w:r>
      <w:r w:rsidR="00FE4C07">
        <w:t>is</w:t>
      </w:r>
      <w:r w:rsidR="00150922">
        <w:t xml:space="preserve"> </w:t>
      </w:r>
      <w:r w:rsidR="00FE4C07">
        <w:t>still,</w:t>
      </w:r>
      <w:r w:rsidR="00150922">
        <w:t xml:space="preserve"> </w:t>
      </w:r>
      <w:r w:rsidR="00FE4C07">
        <w:t>very</w:t>
      </w:r>
      <w:r w:rsidR="00150922">
        <w:t xml:space="preserve"> </w:t>
      </w:r>
      <w:r w:rsidR="00FE4C07">
        <w:t>much</w:t>
      </w:r>
      <w:r w:rsidR="00150922">
        <w:t xml:space="preserve"> </w:t>
      </w:r>
      <w:r w:rsidR="00FE4C07">
        <w:t>the</w:t>
      </w:r>
      <w:r w:rsidR="00150922">
        <w:t xml:space="preserve"> </w:t>
      </w:r>
      <w:r w:rsidR="00FE4C07">
        <w:t>R</w:t>
      </w:r>
      <w:r w:rsidR="00FE4C07" w:rsidRPr="00FE4C07">
        <w:t>iddle</w:t>
      </w:r>
      <w:r w:rsidR="00150922">
        <w:t xml:space="preserve"> </w:t>
      </w:r>
      <w:r w:rsidR="00FE4C07">
        <w:t>w</w:t>
      </w:r>
      <w:r w:rsidR="00FE4C07" w:rsidRPr="00FE4C07">
        <w:t>rapped</w:t>
      </w:r>
      <w:r w:rsidR="00150922">
        <w:t xml:space="preserve"> </w:t>
      </w:r>
      <w:r w:rsidR="00FE4C07" w:rsidRPr="00FE4C07">
        <w:t>in</w:t>
      </w:r>
      <w:r w:rsidR="00150922">
        <w:t xml:space="preserve"> </w:t>
      </w:r>
      <w:r w:rsidR="00FE4C07" w:rsidRPr="00FE4C07">
        <w:t>a</w:t>
      </w:r>
      <w:r w:rsidR="00150922">
        <w:t xml:space="preserve"> </w:t>
      </w:r>
      <w:r w:rsidR="00FE4C07" w:rsidRPr="00FE4C07">
        <w:t>Mystery</w:t>
      </w:r>
      <w:r w:rsidR="00150922">
        <w:t xml:space="preserve"> </w:t>
      </w:r>
      <w:r w:rsidR="00FE4C07">
        <w:t>i</w:t>
      </w:r>
      <w:r w:rsidR="00FE4C07" w:rsidRPr="00FE4C07">
        <w:t>nside</w:t>
      </w:r>
      <w:r w:rsidR="00150922">
        <w:t xml:space="preserve"> </w:t>
      </w:r>
      <w:r w:rsidR="00FE4C07" w:rsidRPr="00FE4C07">
        <w:t>an</w:t>
      </w:r>
      <w:r w:rsidR="00150922">
        <w:t xml:space="preserve"> </w:t>
      </w:r>
      <w:r w:rsidR="00FE4C07" w:rsidRPr="00FE4C07">
        <w:t>Enigma</w:t>
      </w:r>
      <w:r w:rsidR="00FE4C07">
        <w:t>.</w:t>
      </w:r>
      <w:r w:rsidR="00150922">
        <w:t xml:space="preserve">  </w:t>
      </w:r>
      <w:r w:rsidR="00FE4C07">
        <w:t>We</w:t>
      </w:r>
      <w:r w:rsidR="00150922">
        <w:t xml:space="preserve"> </w:t>
      </w:r>
      <w:r w:rsidR="00FE4C07">
        <w:t>do</w:t>
      </w:r>
      <w:r w:rsidR="00150922">
        <w:t xml:space="preserve"> </w:t>
      </w:r>
      <w:r w:rsidR="00FE4C07">
        <w:t>not</w:t>
      </w:r>
      <w:r w:rsidR="00150922">
        <w:t xml:space="preserve"> </w:t>
      </w:r>
      <w:r w:rsidR="00FE4C07">
        <w:t>propose</w:t>
      </w:r>
      <w:r w:rsidR="00150922">
        <w:t xml:space="preserve"> </w:t>
      </w:r>
      <w:r w:rsidR="00FE4C07">
        <w:t>to</w:t>
      </w:r>
      <w:r w:rsidR="00150922">
        <w:t xml:space="preserve"> </w:t>
      </w:r>
      <w:r w:rsidR="00FE4C07">
        <w:t>know</w:t>
      </w:r>
      <w:r w:rsidR="00150922">
        <w:t xml:space="preserve"> </w:t>
      </w:r>
      <w:r w:rsidR="00FE4C07">
        <w:t>the</w:t>
      </w:r>
      <w:r w:rsidR="00150922">
        <w:t xml:space="preserve"> </w:t>
      </w:r>
      <w:r w:rsidR="00FE4C07">
        <w:t>outcome</w:t>
      </w:r>
      <w:r w:rsidR="00150922">
        <w:t xml:space="preserve"> </w:t>
      </w:r>
      <w:r w:rsidR="00FE4C07">
        <w:t>until</w:t>
      </w:r>
      <w:r w:rsidR="00150922">
        <w:t xml:space="preserve"> </w:t>
      </w:r>
      <w:r w:rsidR="00FE4C07">
        <w:t>God</w:t>
      </w:r>
      <w:r w:rsidR="00150922">
        <w:t xml:space="preserve"> </w:t>
      </w:r>
      <w:r w:rsidR="00FE4C07">
        <w:t>gives</w:t>
      </w:r>
      <w:r w:rsidR="00150922">
        <w:t xml:space="preserve"> </w:t>
      </w:r>
      <w:r w:rsidR="00FE4C07">
        <w:t>it</w:t>
      </w:r>
      <w:r w:rsidR="00150922">
        <w:t xml:space="preserve"> </w:t>
      </w:r>
      <w:r w:rsidR="00FE4C07">
        <w:t>to</w:t>
      </w:r>
      <w:r w:rsidR="00150922">
        <w:t xml:space="preserve"> </w:t>
      </w:r>
      <w:r w:rsidR="00FE4C07">
        <w:t>us.</w:t>
      </w:r>
    </w:p>
    <w:p w:rsidR="00CA3D17" w:rsidRDefault="002566AC" w:rsidP="00BD7401">
      <w:pPr>
        <w:tabs>
          <w:tab w:val="left" w:pos="1080"/>
        </w:tabs>
      </w:pPr>
      <w:r>
        <w:lastRenderedPageBreak/>
        <w:t>In</w:t>
      </w:r>
      <w:r w:rsidR="00150922">
        <w:t xml:space="preserve"> </w:t>
      </w:r>
      <w:r>
        <w:t>other</w:t>
      </w:r>
      <w:r w:rsidR="00150922">
        <w:t xml:space="preserve"> </w:t>
      </w:r>
      <w:r>
        <w:t>words,</w:t>
      </w:r>
      <w:r w:rsidR="00150922">
        <w:t xml:space="preserve"> </w:t>
      </w:r>
      <w:r>
        <w:t>man</w:t>
      </w:r>
      <w:r w:rsidR="00150922">
        <w:t xml:space="preserve"> </w:t>
      </w:r>
      <w:r>
        <w:t>cannot</w:t>
      </w:r>
      <w:r w:rsidR="00150922">
        <w:t xml:space="preserve"> </w:t>
      </w:r>
      <w:r>
        <w:t>know</w:t>
      </w:r>
      <w:r w:rsidR="00150922">
        <w:t xml:space="preserve"> </w:t>
      </w:r>
      <w:r>
        <w:t>God</w:t>
      </w:r>
      <w:r w:rsidR="00150922">
        <w:t xml:space="preserve"> </w:t>
      </w:r>
      <w:r>
        <w:t>from</w:t>
      </w:r>
      <w:r w:rsidR="00150922">
        <w:t xml:space="preserve"> </w:t>
      </w:r>
      <w:r>
        <w:t>natural</w:t>
      </w:r>
      <w:r w:rsidR="00150922">
        <w:t xml:space="preserve"> </w:t>
      </w:r>
      <w:r>
        <w:t>law</w:t>
      </w:r>
      <w:r w:rsidR="00150922">
        <w:t xml:space="preserve"> </w:t>
      </w:r>
      <w:r>
        <w:t>alone,</w:t>
      </w:r>
      <w:r w:rsidR="00150922">
        <w:t xml:space="preserve"> </w:t>
      </w:r>
      <w:r>
        <w:t>which</w:t>
      </w:r>
      <w:r w:rsidR="00150922">
        <w:t xml:space="preserve"> </w:t>
      </w:r>
      <w:r>
        <w:t>is</w:t>
      </w:r>
      <w:r w:rsidR="00150922">
        <w:t xml:space="preserve"> </w:t>
      </w:r>
      <w:r>
        <w:t>exactly</w:t>
      </w:r>
      <w:r w:rsidR="00150922">
        <w:t xml:space="preserve"> </w:t>
      </w:r>
      <w:r>
        <w:t>what</w:t>
      </w:r>
      <w:r w:rsidR="00150922">
        <w:t xml:space="preserve"> </w:t>
      </w:r>
      <w:r w:rsidRPr="00294CA0">
        <w:t>1</w:t>
      </w:r>
      <w:r w:rsidR="00150922">
        <w:t xml:space="preserve"> </w:t>
      </w:r>
      <w:r w:rsidRPr="00294CA0">
        <w:t>Corinthians</w:t>
      </w:r>
      <w:r w:rsidR="00150922">
        <w:t xml:space="preserve"> </w:t>
      </w:r>
      <w:r w:rsidRPr="00294CA0">
        <w:t>1:20-22</w:t>
      </w:r>
      <w:r w:rsidR="00150922">
        <w:t xml:space="preserve"> </w:t>
      </w:r>
      <w:r>
        <w:t>says.</w:t>
      </w:r>
      <w:r w:rsidR="00150922">
        <w:t xml:space="preserve">  </w:t>
      </w:r>
      <w:r>
        <w:t>We</w:t>
      </w:r>
      <w:r w:rsidR="00150922">
        <w:t xml:space="preserve"> </w:t>
      </w:r>
      <w:r>
        <w:t>can</w:t>
      </w:r>
      <w:r w:rsidR="00150922">
        <w:t xml:space="preserve"> </w:t>
      </w:r>
      <w:r>
        <w:t>know</w:t>
      </w:r>
      <w:r w:rsidR="00150922">
        <w:t xml:space="preserve"> </w:t>
      </w:r>
      <w:r>
        <w:t>about</w:t>
      </w:r>
      <w:r w:rsidR="00150922">
        <w:t xml:space="preserve"> </w:t>
      </w:r>
      <w:r>
        <w:t>God</w:t>
      </w:r>
      <w:r w:rsidR="00150922">
        <w:t xml:space="preserve"> </w:t>
      </w:r>
      <w:r>
        <w:t>from</w:t>
      </w:r>
      <w:r w:rsidR="00150922">
        <w:t xml:space="preserve"> </w:t>
      </w:r>
      <w:r>
        <w:t>natural</w:t>
      </w:r>
      <w:r w:rsidR="00150922">
        <w:t xml:space="preserve"> </w:t>
      </w:r>
      <w:r>
        <w:t>law.</w:t>
      </w:r>
      <w:r w:rsidR="00150922">
        <w:t xml:space="preserve">  </w:t>
      </w:r>
      <w:r>
        <w:t>We</w:t>
      </w:r>
      <w:r w:rsidR="00150922">
        <w:t xml:space="preserve"> </w:t>
      </w:r>
      <w:r>
        <w:t>can</w:t>
      </w:r>
      <w:r w:rsidR="00150922">
        <w:t xml:space="preserve"> </w:t>
      </w:r>
      <w:r>
        <w:t>know</w:t>
      </w:r>
      <w:r w:rsidR="00150922">
        <w:t xml:space="preserve"> </w:t>
      </w:r>
      <w:r>
        <w:t>from</w:t>
      </w:r>
      <w:r w:rsidR="00150922">
        <w:t xml:space="preserve"> </w:t>
      </w:r>
      <w:r>
        <w:t>natural</w:t>
      </w:r>
      <w:r w:rsidR="00150922">
        <w:t xml:space="preserve"> </w:t>
      </w:r>
      <w:r>
        <w:t>law</w:t>
      </w:r>
      <w:r w:rsidR="00150922">
        <w:t xml:space="preserve"> </w:t>
      </w:r>
      <w:r>
        <w:t>that</w:t>
      </w:r>
      <w:r w:rsidR="00150922">
        <w:t xml:space="preserve"> </w:t>
      </w:r>
      <w:r>
        <w:t>the</w:t>
      </w:r>
      <w:r w:rsidR="00150922">
        <w:t xml:space="preserve"> </w:t>
      </w:r>
      <w:r>
        <w:t>existence</w:t>
      </w:r>
      <w:r w:rsidR="00150922">
        <w:t xml:space="preserve"> </w:t>
      </w:r>
      <w:r>
        <w:t>of</w:t>
      </w:r>
      <w:r w:rsidR="00150922">
        <w:t xml:space="preserve"> </w:t>
      </w:r>
      <w:r>
        <w:t>God</w:t>
      </w:r>
      <w:r w:rsidR="00150922">
        <w:t xml:space="preserve"> </w:t>
      </w:r>
      <w:r>
        <w:t>is</w:t>
      </w:r>
      <w:r w:rsidR="00150922">
        <w:t xml:space="preserve"> </w:t>
      </w:r>
      <w:r>
        <w:t>reasonable,</w:t>
      </w:r>
      <w:r w:rsidR="00150922">
        <w:t xml:space="preserve"> </w:t>
      </w:r>
      <w:r>
        <w:t>so</w:t>
      </w:r>
      <w:r w:rsidR="00150922">
        <w:t xml:space="preserve"> </w:t>
      </w:r>
      <w:r>
        <w:t>that</w:t>
      </w:r>
      <w:r w:rsidR="00150922">
        <w:t xml:space="preserve"> </w:t>
      </w:r>
      <w:r>
        <w:t>agnosticism</w:t>
      </w:r>
      <w:r w:rsidR="00150922">
        <w:t xml:space="preserve"> </w:t>
      </w:r>
      <w:r>
        <w:t>and</w:t>
      </w:r>
      <w:r w:rsidR="00150922">
        <w:t xml:space="preserve"> </w:t>
      </w:r>
      <w:r>
        <w:t>atheism</w:t>
      </w:r>
      <w:r w:rsidR="00150922">
        <w:t xml:space="preserve"> </w:t>
      </w:r>
      <w:r>
        <w:t>are</w:t>
      </w:r>
      <w:r w:rsidR="00150922">
        <w:t xml:space="preserve"> </w:t>
      </w:r>
      <w:r>
        <w:t>unreasonable.</w:t>
      </w:r>
      <w:r w:rsidR="00150922">
        <w:t xml:space="preserve">  </w:t>
      </w:r>
      <w:r>
        <w:t>Yet</w:t>
      </w:r>
      <w:r w:rsidR="00150922">
        <w:t xml:space="preserve"> </w:t>
      </w:r>
      <w:r>
        <w:t>we</w:t>
      </w:r>
      <w:r w:rsidR="00150922">
        <w:t xml:space="preserve"> </w:t>
      </w:r>
      <w:r>
        <w:t>cannot</w:t>
      </w:r>
      <w:r w:rsidR="00150922">
        <w:t xml:space="preserve"> </w:t>
      </w:r>
      <w:r>
        <w:t>know</w:t>
      </w:r>
      <w:r w:rsidR="00150922">
        <w:t xml:space="preserve"> </w:t>
      </w:r>
      <w:r>
        <w:t>God</w:t>
      </w:r>
      <w:r w:rsidR="00150922">
        <w:t xml:space="preserve"> </w:t>
      </w:r>
      <w:r>
        <w:t>Himself</w:t>
      </w:r>
      <w:r w:rsidR="00150922">
        <w:t xml:space="preserve"> </w:t>
      </w:r>
      <w:r>
        <w:t>until</w:t>
      </w:r>
      <w:r w:rsidR="00150922">
        <w:t xml:space="preserve"> </w:t>
      </w:r>
      <w:r>
        <w:t>we</w:t>
      </w:r>
      <w:r w:rsidR="00150922">
        <w:t xml:space="preserve"> </w:t>
      </w:r>
      <w:r>
        <w:t>enter</w:t>
      </w:r>
      <w:r w:rsidR="00150922">
        <w:t xml:space="preserve"> </w:t>
      </w:r>
      <w:r>
        <w:t>into</w:t>
      </w:r>
      <w:r w:rsidR="00150922">
        <w:t xml:space="preserve"> </w:t>
      </w:r>
      <w:r>
        <w:t>conversation</w:t>
      </w:r>
      <w:r w:rsidR="00150922">
        <w:t xml:space="preserve"> </w:t>
      </w:r>
      <w:r>
        <w:t>with</w:t>
      </w:r>
      <w:r w:rsidR="00150922">
        <w:t xml:space="preserve"> </w:t>
      </w:r>
      <w:r>
        <w:t>Him.</w:t>
      </w:r>
      <w:r w:rsidR="00150922">
        <w:t xml:space="preserve">  </w:t>
      </w:r>
      <w:r>
        <w:t>Such</w:t>
      </w:r>
      <w:r w:rsidR="00150922">
        <w:t xml:space="preserve"> </w:t>
      </w:r>
      <w:r>
        <w:t>conversation</w:t>
      </w:r>
      <w:r w:rsidR="00150922">
        <w:t xml:space="preserve"> </w:t>
      </w:r>
      <w:r>
        <w:t>as</w:t>
      </w:r>
      <w:r w:rsidR="00150922">
        <w:t xml:space="preserve"> </w:t>
      </w:r>
      <w:r>
        <w:t>it</w:t>
      </w:r>
      <w:r w:rsidR="00150922">
        <w:t xml:space="preserve"> </w:t>
      </w:r>
      <w:r>
        <w:t>is</w:t>
      </w:r>
      <w:r w:rsidR="00150922">
        <w:t xml:space="preserve"> </w:t>
      </w:r>
      <w:r>
        <w:t>recognized</w:t>
      </w:r>
      <w:r w:rsidR="00150922">
        <w:t xml:space="preserve"> </w:t>
      </w:r>
      <w:r>
        <w:t>in</w:t>
      </w:r>
      <w:r w:rsidR="00150922">
        <w:t xml:space="preserve"> </w:t>
      </w:r>
      <w:r>
        <w:t>writing</w:t>
      </w:r>
      <w:r w:rsidR="00150922">
        <w:t xml:space="preserve"> </w:t>
      </w:r>
      <w:r>
        <w:t>is</w:t>
      </w:r>
      <w:r w:rsidR="00150922">
        <w:t xml:space="preserve"> </w:t>
      </w:r>
      <w:r>
        <w:t>commonly</w:t>
      </w:r>
      <w:r w:rsidR="00150922">
        <w:t xml:space="preserve"> </w:t>
      </w:r>
      <w:r>
        <w:t>called</w:t>
      </w:r>
      <w:r w:rsidR="00150922">
        <w:t xml:space="preserve"> </w:t>
      </w:r>
      <w:r>
        <w:t>Scripture,</w:t>
      </w:r>
      <w:r w:rsidR="00150922">
        <w:t xml:space="preserve"> </w:t>
      </w:r>
      <w:r>
        <w:t>the</w:t>
      </w:r>
      <w:r w:rsidR="00150922">
        <w:t xml:space="preserve"> </w:t>
      </w:r>
      <w:r>
        <w:t>Bible,</w:t>
      </w:r>
      <w:r w:rsidR="00150922">
        <w:t xml:space="preserve"> </w:t>
      </w:r>
      <w:r>
        <w:t>or</w:t>
      </w:r>
      <w:r w:rsidR="00150922">
        <w:t xml:space="preserve"> </w:t>
      </w:r>
      <w:r>
        <w:t>the</w:t>
      </w:r>
      <w:r w:rsidR="00150922">
        <w:t xml:space="preserve"> </w:t>
      </w:r>
      <w:r>
        <w:t>Word</w:t>
      </w:r>
      <w:r>
        <w:rPr>
          <w:rStyle w:val="EndnoteReference"/>
        </w:rPr>
        <w:endnoteReference w:id="29"/>
      </w:r>
      <w:r>
        <w:t>.</w:t>
      </w:r>
      <w:r w:rsidR="00150922">
        <w:t xml:space="preserve">  </w:t>
      </w:r>
      <w:r w:rsidR="00CA3D17">
        <w:t>Still,</w:t>
      </w:r>
      <w:r w:rsidR="00150922">
        <w:t xml:space="preserve"> </w:t>
      </w:r>
      <w:r w:rsidR="00BD7401">
        <w:t>someone</w:t>
      </w:r>
      <w:r w:rsidR="00150922">
        <w:t xml:space="preserve"> </w:t>
      </w:r>
      <w:r w:rsidR="00CA3D17">
        <w:t>can</w:t>
      </w:r>
      <w:r w:rsidR="00150922">
        <w:t xml:space="preserve"> </w:t>
      </w:r>
      <w:r w:rsidR="00CA3D17">
        <w:t>read</w:t>
      </w:r>
      <w:r w:rsidR="00150922">
        <w:t xml:space="preserve"> </w:t>
      </w:r>
      <w:r w:rsidR="00CA3D17">
        <w:t>the</w:t>
      </w:r>
      <w:r w:rsidR="00150922">
        <w:t xml:space="preserve"> </w:t>
      </w:r>
      <w:r w:rsidR="00CA3D17">
        <w:t>Scripture</w:t>
      </w:r>
      <w:r w:rsidR="00150922">
        <w:t xml:space="preserve"> </w:t>
      </w:r>
      <w:r w:rsidR="00CA3D17">
        <w:t>without</w:t>
      </w:r>
      <w:r w:rsidR="00150922">
        <w:t xml:space="preserve"> </w:t>
      </w:r>
      <w:r w:rsidR="00CA3D17">
        <w:t>ever</w:t>
      </w:r>
      <w:r w:rsidR="00150922">
        <w:t xml:space="preserve"> </w:t>
      </w:r>
      <w:r w:rsidR="00CA3D17">
        <w:t>entering</w:t>
      </w:r>
      <w:r w:rsidR="00150922">
        <w:t xml:space="preserve"> </w:t>
      </w:r>
      <w:r w:rsidR="00CA3D17">
        <w:t>into</w:t>
      </w:r>
      <w:r w:rsidR="00150922">
        <w:t xml:space="preserve"> </w:t>
      </w:r>
      <w:r w:rsidR="00CA3D17">
        <w:t>the</w:t>
      </w:r>
      <w:r w:rsidR="00150922">
        <w:t xml:space="preserve"> </w:t>
      </w:r>
      <w:r w:rsidR="00CA3D17">
        <w:t>conversation</w:t>
      </w:r>
      <w:r w:rsidR="00BD7401">
        <w:t>:</w:t>
      </w:r>
      <w:r w:rsidR="00150922">
        <w:t xml:space="preserve"> </w:t>
      </w:r>
      <w:r w:rsidR="00BD7401">
        <w:t>reading</w:t>
      </w:r>
      <w:r w:rsidR="00150922">
        <w:t xml:space="preserve"> </w:t>
      </w:r>
      <w:r w:rsidR="00BD7401">
        <w:t>by</w:t>
      </w:r>
      <w:r w:rsidR="00150922">
        <w:t xml:space="preserve"> </w:t>
      </w:r>
      <w:r w:rsidR="00BD7401">
        <w:t>and</w:t>
      </w:r>
      <w:r w:rsidR="00150922">
        <w:t xml:space="preserve"> </w:t>
      </w:r>
      <w:r w:rsidR="00BD7401">
        <w:t>of</w:t>
      </w:r>
      <w:r w:rsidR="00150922">
        <w:t xml:space="preserve"> </w:t>
      </w:r>
      <w:r w:rsidR="00BD7401">
        <w:t>itself</w:t>
      </w:r>
      <w:r w:rsidR="00150922">
        <w:t xml:space="preserve"> </w:t>
      </w:r>
      <w:r w:rsidR="00BD7401">
        <w:t>does</w:t>
      </w:r>
      <w:r w:rsidR="00150922">
        <w:t xml:space="preserve"> </w:t>
      </w:r>
      <w:r w:rsidR="00BD7401">
        <w:t>not</w:t>
      </w:r>
      <w:r w:rsidR="00150922">
        <w:t xml:space="preserve"> </w:t>
      </w:r>
      <w:r w:rsidR="00BD7401">
        <w:t>necessitate</w:t>
      </w:r>
      <w:r w:rsidR="00150922">
        <w:t xml:space="preserve"> </w:t>
      </w:r>
      <w:r w:rsidR="00BD7401">
        <w:t>faith</w:t>
      </w:r>
      <w:r w:rsidR="00CA3D17">
        <w:t>.</w:t>
      </w:r>
    </w:p>
    <w:p w:rsidR="00CA3D17" w:rsidRDefault="00CA3D17" w:rsidP="00CA3D17">
      <w:pPr>
        <w:tabs>
          <w:tab w:val="left" w:pos="1080"/>
        </w:tabs>
      </w:pPr>
      <w:r>
        <w:t>There</w:t>
      </w:r>
      <w:r w:rsidR="00150922">
        <w:t xml:space="preserve"> </w:t>
      </w:r>
      <w:r>
        <w:t>is</w:t>
      </w:r>
      <w:r w:rsidR="00150922">
        <w:t xml:space="preserve"> </w:t>
      </w:r>
      <w:r>
        <w:t>nothing</w:t>
      </w:r>
      <w:r w:rsidR="00150922">
        <w:t xml:space="preserve"> </w:t>
      </w:r>
      <w:r>
        <w:t>inherently</w:t>
      </w:r>
      <w:r w:rsidR="00150922">
        <w:t xml:space="preserve"> </w:t>
      </w:r>
      <w:r>
        <w:t>inerrant</w:t>
      </w:r>
      <w:r w:rsidR="00150922">
        <w:t xml:space="preserve"> </w:t>
      </w:r>
      <w:r>
        <w:t>in</w:t>
      </w:r>
      <w:r w:rsidR="00150922">
        <w:t xml:space="preserve"> </w:t>
      </w:r>
      <w:r>
        <w:t>knowledge</w:t>
      </w:r>
      <w:r w:rsidR="00150922">
        <w:t xml:space="preserve"> </w:t>
      </w:r>
      <w:r>
        <w:t>about</w:t>
      </w:r>
      <w:r w:rsidR="00150922">
        <w:t xml:space="preserve"> </w:t>
      </w:r>
      <w:r>
        <w:t>God.</w:t>
      </w:r>
      <w:r w:rsidR="00150922">
        <w:t xml:space="preserve">  </w:t>
      </w:r>
      <w:r>
        <w:t>Knowing</w:t>
      </w:r>
      <w:r w:rsidR="00150922">
        <w:t xml:space="preserve"> </w:t>
      </w:r>
      <w:r>
        <w:t>God</w:t>
      </w:r>
      <w:r w:rsidR="00150922">
        <w:t xml:space="preserve"> </w:t>
      </w:r>
      <w:r>
        <w:t>personally</w:t>
      </w:r>
      <w:r w:rsidR="00150922">
        <w:t xml:space="preserve"> </w:t>
      </w:r>
      <w:r>
        <w:t>is</w:t>
      </w:r>
      <w:r w:rsidR="00150922">
        <w:t xml:space="preserve"> </w:t>
      </w:r>
      <w:r>
        <w:t>revelatory;</w:t>
      </w:r>
      <w:r w:rsidR="00150922">
        <w:t xml:space="preserve"> </w:t>
      </w:r>
      <w:r>
        <w:t>it</w:t>
      </w:r>
      <w:r w:rsidR="00150922">
        <w:t xml:space="preserve"> </w:t>
      </w:r>
      <w:r>
        <w:t>is</w:t>
      </w:r>
      <w:r w:rsidR="00150922">
        <w:t xml:space="preserve"> </w:t>
      </w:r>
      <w:r>
        <w:t>not</w:t>
      </w:r>
      <w:r w:rsidR="00150922">
        <w:t xml:space="preserve"> </w:t>
      </w:r>
      <w:r>
        <w:t>axiomatic,</w:t>
      </w:r>
      <w:r w:rsidR="00150922">
        <w:t xml:space="preserve"> </w:t>
      </w:r>
      <w:r>
        <w:t>nor</w:t>
      </w:r>
      <w:r w:rsidR="00150922">
        <w:t xml:space="preserve"> </w:t>
      </w:r>
      <w:r>
        <w:t>is</w:t>
      </w:r>
      <w:r w:rsidR="00150922">
        <w:t xml:space="preserve"> </w:t>
      </w:r>
      <w:r>
        <w:t>it</w:t>
      </w:r>
      <w:r w:rsidR="00150922">
        <w:t xml:space="preserve"> </w:t>
      </w:r>
      <w:r>
        <w:t>axiomatically</w:t>
      </w:r>
      <w:r w:rsidR="00150922">
        <w:t xml:space="preserve"> </w:t>
      </w:r>
      <w:r>
        <w:t>inerrant</w:t>
      </w:r>
      <w:r w:rsidR="002B0909">
        <w:t>,</w:t>
      </w:r>
      <w:r w:rsidR="00150922">
        <w:t xml:space="preserve"> </w:t>
      </w:r>
      <w:r w:rsidR="002B0909">
        <w:t>because</w:t>
      </w:r>
      <w:r w:rsidR="00150922">
        <w:t xml:space="preserve"> </w:t>
      </w:r>
      <w:r w:rsidR="002B0909">
        <w:t>it</w:t>
      </w:r>
      <w:r w:rsidR="00150922">
        <w:t xml:space="preserve"> </w:t>
      </w:r>
      <w:r w:rsidR="002B0909">
        <w:t>comes</w:t>
      </w:r>
      <w:r w:rsidR="00150922">
        <w:t xml:space="preserve"> </w:t>
      </w:r>
      <w:r w:rsidR="002B0909">
        <w:t>through</w:t>
      </w:r>
      <w:r w:rsidR="00150922">
        <w:t xml:space="preserve"> </w:t>
      </w:r>
      <w:r w:rsidR="002B0909">
        <w:t>man</w:t>
      </w:r>
      <w:r>
        <w:t>.</w:t>
      </w:r>
    </w:p>
    <w:p w:rsidR="00D9754A" w:rsidRDefault="00C0273A" w:rsidP="006619F5">
      <w:pPr>
        <w:tabs>
          <w:tab w:val="left" w:pos="1080"/>
        </w:tabs>
      </w:pPr>
      <w:r w:rsidRPr="00C0273A">
        <w:rPr>
          <w:i/>
          <w:iCs/>
          <w:u w:val="single"/>
        </w:rPr>
        <w:t>Exegetical</w:t>
      </w:r>
      <w:r w:rsidR="00150922">
        <w:rPr>
          <w:i/>
          <w:iCs/>
          <w:u w:val="single"/>
        </w:rPr>
        <w:t xml:space="preserve"> </w:t>
      </w:r>
      <w:r w:rsidRPr="00C0273A">
        <w:rPr>
          <w:i/>
          <w:iCs/>
          <w:u w:val="single"/>
        </w:rPr>
        <w:t>Wisdom</w:t>
      </w:r>
      <w:r>
        <w:t>.</w:t>
      </w:r>
    </w:p>
    <w:p w:rsidR="00D9754A" w:rsidRDefault="00991FBF" w:rsidP="0025743C">
      <w:pPr>
        <w:tabs>
          <w:tab w:val="left" w:pos="1080"/>
        </w:tabs>
        <w:ind w:left="720" w:right="720"/>
      </w:pPr>
      <w:r>
        <w:t>“</w:t>
      </w:r>
      <w:r w:rsidR="00822B30" w:rsidRPr="00822B30">
        <w:t>If</w:t>
      </w:r>
      <w:r w:rsidR="00150922">
        <w:t xml:space="preserve"> </w:t>
      </w:r>
      <w:r w:rsidR="00822B30" w:rsidRPr="00822B30">
        <w:t>a</w:t>
      </w:r>
      <w:r w:rsidR="00150922">
        <w:t xml:space="preserve"> </w:t>
      </w:r>
      <w:r w:rsidR="00822B30" w:rsidRPr="00822B30">
        <w:t>prophet,</w:t>
      </w:r>
      <w:r w:rsidR="00150922">
        <w:t xml:space="preserve"> </w:t>
      </w:r>
      <w:r w:rsidR="00822B30" w:rsidRPr="00822B30">
        <w:t>or</w:t>
      </w:r>
      <w:r w:rsidR="00150922">
        <w:t xml:space="preserve"> </w:t>
      </w:r>
      <w:r w:rsidR="00822B30" w:rsidRPr="00822B30">
        <w:t>a</w:t>
      </w:r>
      <w:r w:rsidR="00150922">
        <w:t xml:space="preserve"> </w:t>
      </w:r>
      <w:r w:rsidR="00822B30" w:rsidRPr="00822B30">
        <w:t>dreamer</w:t>
      </w:r>
      <w:r w:rsidR="00150922">
        <w:t xml:space="preserve"> </w:t>
      </w:r>
      <w:r w:rsidR="00822B30" w:rsidRPr="00822B30">
        <w:t>of</w:t>
      </w:r>
      <w:r w:rsidR="00150922">
        <w:t xml:space="preserve"> </w:t>
      </w:r>
      <w:r w:rsidR="00822B30" w:rsidRPr="00822B30">
        <w:t>dreams</w:t>
      </w:r>
      <w:r w:rsidR="00150922">
        <w:t xml:space="preserve"> </w:t>
      </w:r>
      <w:r w:rsidR="00822B30" w:rsidRPr="00822B30">
        <w:t>arise</w:t>
      </w:r>
      <w:r w:rsidR="00822B30">
        <w:t>s</w:t>
      </w:r>
      <w:r w:rsidR="00150922">
        <w:t xml:space="preserve"> </w:t>
      </w:r>
      <w:r w:rsidR="00822B30" w:rsidRPr="00822B30">
        <w:t>among</w:t>
      </w:r>
      <w:r w:rsidR="00150922">
        <w:t xml:space="preserve"> </w:t>
      </w:r>
      <w:r w:rsidR="00822B30" w:rsidRPr="00822B30">
        <w:t>you</w:t>
      </w:r>
      <w:r w:rsidR="00822B30">
        <w:t>,</w:t>
      </w:r>
      <w:r w:rsidR="00150922">
        <w:t xml:space="preserve"> </w:t>
      </w:r>
      <w:r w:rsidR="00822B30">
        <w:t>and</w:t>
      </w:r>
      <w:r w:rsidR="00150922">
        <w:t xml:space="preserve"> </w:t>
      </w:r>
      <w:r w:rsidR="00822B30">
        <w:t>gives</w:t>
      </w:r>
      <w:r w:rsidR="00150922">
        <w:t xml:space="preserve"> </w:t>
      </w:r>
      <w:r w:rsidR="00822B30">
        <w:t>you</w:t>
      </w:r>
      <w:r w:rsidR="00150922">
        <w:t xml:space="preserve"> </w:t>
      </w:r>
      <w:r w:rsidR="00822B30" w:rsidRPr="00822B30">
        <w:t>a</w:t>
      </w:r>
      <w:r w:rsidR="00150922">
        <w:t xml:space="preserve"> </w:t>
      </w:r>
      <w:r w:rsidR="00822B30" w:rsidRPr="00822B30">
        <w:t>sign</w:t>
      </w:r>
      <w:r w:rsidR="00150922">
        <w:t xml:space="preserve"> </w:t>
      </w:r>
      <w:r w:rsidR="00822B30" w:rsidRPr="00822B30">
        <w:t>or</w:t>
      </w:r>
      <w:r w:rsidR="00150922">
        <w:t xml:space="preserve"> </w:t>
      </w:r>
      <w:r w:rsidR="00822B30" w:rsidRPr="00822B30">
        <w:t>a</w:t>
      </w:r>
      <w:r w:rsidR="00150922">
        <w:t xml:space="preserve"> </w:t>
      </w:r>
      <w:r w:rsidR="00822B30">
        <w:t>miracle</w:t>
      </w:r>
      <w:r w:rsidR="00822B30" w:rsidRPr="00822B30">
        <w:t>,</w:t>
      </w:r>
      <w:r w:rsidR="00150922">
        <w:t xml:space="preserve"> </w:t>
      </w:r>
      <w:r w:rsidR="00822B30">
        <w:t>a</w:t>
      </w:r>
      <w:r w:rsidR="00822B30" w:rsidRPr="00822B30">
        <w:t>nd</w:t>
      </w:r>
      <w:r w:rsidR="00150922">
        <w:t xml:space="preserve"> </w:t>
      </w:r>
      <w:r w:rsidR="00822B30" w:rsidRPr="00822B30">
        <w:t>the</w:t>
      </w:r>
      <w:r w:rsidR="00150922">
        <w:t xml:space="preserve"> </w:t>
      </w:r>
      <w:r w:rsidR="00822B30" w:rsidRPr="00822B30">
        <w:t>sign</w:t>
      </w:r>
      <w:r w:rsidR="00150922">
        <w:t xml:space="preserve"> </w:t>
      </w:r>
      <w:r w:rsidR="00822B30" w:rsidRPr="00822B30">
        <w:t>or</w:t>
      </w:r>
      <w:r w:rsidR="00150922">
        <w:t xml:space="preserve"> </w:t>
      </w:r>
      <w:r w:rsidR="00822B30" w:rsidRPr="00822B30">
        <w:t>the</w:t>
      </w:r>
      <w:r w:rsidR="00150922">
        <w:t xml:space="preserve"> </w:t>
      </w:r>
      <w:r w:rsidR="00822B30">
        <w:t>miracle</w:t>
      </w:r>
      <w:r w:rsidR="00150922">
        <w:t xml:space="preserve"> </w:t>
      </w:r>
      <w:r w:rsidR="00A00E1B">
        <w:t>should</w:t>
      </w:r>
      <w:r w:rsidR="00150922">
        <w:t xml:space="preserve"> </w:t>
      </w:r>
      <w:r w:rsidR="00A00E1B">
        <w:t>actually</w:t>
      </w:r>
      <w:r w:rsidR="00150922">
        <w:t xml:space="preserve"> </w:t>
      </w:r>
      <w:r w:rsidR="00A00E1B">
        <w:t>happen</w:t>
      </w:r>
      <w:r w:rsidR="00822B30" w:rsidRPr="00822B30">
        <w:t>,</w:t>
      </w:r>
      <w:r w:rsidR="00150922">
        <w:t xml:space="preserve"> </w:t>
      </w:r>
      <w:r w:rsidR="00822B30">
        <w:t>about</w:t>
      </w:r>
      <w:r w:rsidR="00150922">
        <w:t xml:space="preserve"> </w:t>
      </w:r>
      <w:r w:rsidR="00822B30">
        <w:t>which</w:t>
      </w:r>
      <w:r w:rsidR="00150922">
        <w:t xml:space="preserve"> </w:t>
      </w:r>
      <w:r w:rsidR="00822B30">
        <w:t>he</w:t>
      </w:r>
      <w:r w:rsidR="00150922">
        <w:t xml:space="preserve"> </w:t>
      </w:r>
      <w:r w:rsidR="00822B30">
        <w:t>spo</w:t>
      </w:r>
      <w:r w:rsidR="00822B30" w:rsidRPr="00822B30">
        <w:t>ke</w:t>
      </w:r>
      <w:r w:rsidR="00150922">
        <w:t xml:space="preserve"> </w:t>
      </w:r>
      <w:r w:rsidR="00822B30" w:rsidRPr="00822B30">
        <w:t>to</w:t>
      </w:r>
      <w:r w:rsidR="00150922">
        <w:t xml:space="preserve"> </w:t>
      </w:r>
      <w:r w:rsidR="00822B30">
        <w:t>you</w:t>
      </w:r>
      <w:r w:rsidR="00822B30" w:rsidRPr="00822B30">
        <w:t>,</w:t>
      </w:r>
      <w:r w:rsidR="00150922">
        <w:t xml:space="preserve"> </w:t>
      </w:r>
      <w:r w:rsidR="00822B30" w:rsidRPr="00822B30">
        <w:t>saying,</w:t>
      </w:r>
      <w:r w:rsidR="00150922">
        <w:t xml:space="preserve"> </w:t>
      </w:r>
      <w:r>
        <w:t>‘</w:t>
      </w:r>
      <w:r w:rsidR="00822B30" w:rsidRPr="00822B30">
        <w:t>Let</w:t>
      </w:r>
      <w:r w:rsidR="00150922">
        <w:t xml:space="preserve"> </w:t>
      </w:r>
      <w:r w:rsidR="00822B30" w:rsidRPr="00822B30">
        <w:t>us</w:t>
      </w:r>
      <w:r w:rsidR="00150922">
        <w:t xml:space="preserve"> </w:t>
      </w:r>
      <w:r w:rsidR="00822B30" w:rsidRPr="00822B30">
        <w:t>go</w:t>
      </w:r>
      <w:r w:rsidR="00150922">
        <w:t xml:space="preserve"> </w:t>
      </w:r>
      <w:r w:rsidR="00822B30" w:rsidRPr="00822B30">
        <w:t>after</w:t>
      </w:r>
      <w:r w:rsidR="00150922">
        <w:t xml:space="preserve"> </w:t>
      </w:r>
      <w:r w:rsidR="00822B30" w:rsidRPr="00822B30">
        <w:t>other</w:t>
      </w:r>
      <w:r w:rsidR="00150922">
        <w:t xml:space="preserve"> </w:t>
      </w:r>
      <w:r w:rsidR="00822B30" w:rsidRPr="00822B30">
        <w:t>gods,</w:t>
      </w:r>
      <w:r w:rsidR="00150922">
        <w:t xml:space="preserve"> </w:t>
      </w:r>
      <w:r w:rsidR="00822B30" w:rsidRPr="00822B30">
        <w:t>which</w:t>
      </w:r>
      <w:r w:rsidR="00150922">
        <w:t xml:space="preserve"> </w:t>
      </w:r>
      <w:r w:rsidR="00822B30">
        <w:t>y</w:t>
      </w:r>
      <w:r w:rsidR="00822B30" w:rsidRPr="00822B30">
        <w:t>ou</w:t>
      </w:r>
      <w:r w:rsidR="00150922">
        <w:t xml:space="preserve"> </w:t>
      </w:r>
      <w:r w:rsidR="00822B30" w:rsidRPr="00822B30">
        <w:t>ha</w:t>
      </w:r>
      <w:r w:rsidR="00822B30">
        <w:t>ve</w:t>
      </w:r>
      <w:r w:rsidR="00150922">
        <w:t xml:space="preserve"> </w:t>
      </w:r>
      <w:r w:rsidR="00822B30" w:rsidRPr="00822B30">
        <w:t>not</w:t>
      </w:r>
      <w:r w:rsidR="00150922">
        <w:t xml:space="preserve"> </w:t>
      </w:r>
      <w:r w:rsidR="00822B30" w:rsidRPr="00822B30">
        <w:t>known,</w:t>
      </w:r>
      <w:r w:rsidR="00150922">
        <w:t xml:space="preserve"> </w:t>
      </w:r>
      <w:r w:rsidR="00822B30" w:rsidRPr="00822B30">
        <w:t>and</w:t>
      </w:r>
      <w:r w:rsidR="00150922">
        <w:t xml:space="preserve"> </w:t>
      </w:r>
      <w:r w:rsidR="00822B30" w:rsidRPr="00822B30">
        <w:t>let</w:t>
      </w:r>
      <w:r w:rsidR="00150922">
        <w:t xml:space="preserve"> </w:t>
      </w:r>
      <w:r w:rsidR="00822B30" w:rsidRPr="00822B30">
        <w:t>us</w:t>
      </w:r>
      <w:r w:rsidR="00150922">
        <w:t xml:space="preserve"> </w:t>
      </w:r>
      <w:r w:rsidR="00822B30" w:rsidRPr="00822B30">
        <w:t>serve</w:t>
      </w:r>
      <w:r w:rsidR="00150922">
        <w:t xml:space="preserve"> </w:t>
      </w:r>
      <w:r w:rsidR="00822B30" w:rsidRPr="00822B30">
        <w:t>th</w:t>
      </w:r>
      <w:r w:rsidR="00822B30">
        <w:t>em</w:t>
      </w:r>
      <w:r>
        <w:t>’</w:t>
      </w:r>
      <w:r w:rsidR="00150922">
        <w:t xml:space="preserve"> </w:t>
      </w:r>
      <w:r w:rsidR="00822B30">
        <w:t>…</w:t>
      </w:r>
      <w:r w:rsidR="00150922">
        <w:t xml:space="preserve"> </w:t>
      </w:r>
      <w:r w:rsidR="00822B30" w:rsidRPr="00822B30">
        <w:t>that</w:t>
      </w:r>
      <w:r w:rsidR="00150922">
        <w:t xml:space="preserve"> </w:t>
      </w:r>
      <w:r w:rsidR="00822B30" w:rsidRPr="00822B30">
        <w:t>prophet,</w:t>
      </w:r>
      <w:r w:rsidR="00150922">
        <w:t xml:space="preserve"> </w:t>
      </w:r>
      <w:r w:rsidR="00822B30" w:rsidRPr="00822B30">
        <w:t>or</w:t>
      </w:r>
      <w:r w:rsidR="00150922">
        <w:t xml:space="preserve"> </w:t>
      </w:r>
      <w:r w:rsidR="00822B30" w:rsidRPr="00822B30">
        <w:t>that</w:t>
      </w:r>
      <w:r w:rsidR="00150922">
        <w:t xml:space="preserve"> </w:t>
      </w:r>
      <w:r w:rsidR="00822B30" w:rsidRPr="00822B30">
        <w:t>dreamer</w:t>
      </w:r>
      <w:r w:rsidR="00150922">
        <w:t xml:space="preserve"> </w:t>
      </w:r>
      <w:r w:rsidR="00822B30" w:rsidRPr="00822B30">
        <w:t>of</w:t>
      </w:r>
      <w:r w:rsidR="00150922">
        <w:t xml:space="preserve"> </w:t>
      </w:r>
      <w:r w:rsidR="00822B30" w:rsidRPr="00822B30">
        <w:t>dreams,</w:t>
      </w:r>
      <w:r w:rsidR="00150922">
        <w:t xml:space="preserve"> </w:t>
      </w:r>
      <w:r w:rsidR="00822B30" w:rsidRPr="00822B30">
        <w:t>shall</w:t>
      </w:r>
      <w:r w:rsidR="00150922">
        <w:t xml:space="preserve"> </w:t>
      </w:r>
      <w:r w:rsidR="00822B30" w:rsidRPr="00822B30">
        <w:t>be</w:t>
      </w:r>
      <w:r w:rsidR="00150922">
        <w:t xml:space="preserve"> </w:t>
      </w:r>
      <w:r w:rsidR="00822B30" w:rsidRPr="00822B30">
        <w:t>put</w:t>
      </w:r>
      <w:r w:rsidR="00150922">
        <w:t xml:space="preserve"> </w:t>
      </w:r>
      <w:r w:rsidR="00822B30" w:rsidRPr="00822B30">
        <w:t>to</w:t>
      </w:r>
      <w:r w:rsidR="00150922">
        <w:t xml:space="preserve"> </w:t>
      </w:r>
      <w:r w:rsidR="00822B30" w:rsidRPr="00822B30">
        <w:t>death</w:t>
      </w:r>
      <w:r w:rsidR="00822B30">
        <w:t>.</w:t>
      </w:r>
      <w:r>
        <w:t>”</w:t>
      </w:r>
      <w:r w:rsidR="00150922">
        <w:t xml:space="preserve"> </w:t>
      </w:r>
      <w:r w:rsidR="00822B30">
        <w:t>—</w:t>
      </w:r>
      <w:r w:rsidR="00150922">
        <w:t xml:space="preserve"> </w:t>
      </w:r>
      <w:r w:rsidR="00822B30">
        <w:t>Deuteronomy</w:t>
      </w:r>
      <w:r w:rsidR="00150922">
        <w:t xml:space="preserve"> </w:t>
      </w:r>
      <w:r w:rsidR="00822B30">
        <w:t>13:1-2,</w:t>
      </w:r>
      <w:r w:rsidR="00150922">
        <w:t xml:space="preserve"> </w:t>
      </w:r>
      <w:r w:rsidR="00822B30">
        <w:t>5</w:t>
      </w:r>
    </w:p>
    <w:p w:rsidR="00D40C2E" w:rsidRDefault="00991FBF" w:rsidP="002B0909">
      <w:pPr>
        <w:tabs>
          <w:tab w:val="left" w:pos="1080"/>
        </w:tabs>
        <w:ind w:left="720" w:right="720"/>
      </w:pPr>
      <w:r>
        <w:t>“</w:t>
      </w:r>
      <w:r w:rsidR="00D75BD5">
        <w:t>T</w:t>
      </w:r>
      <w:r w:rsidR="00822B30" w:rsidRPr="00822B30">
        <w:t>he</w:t>
      </w:r>
      <w:r w:rsidR="00150922">
        <w:t xml:space="preserve"> </w:t>
      </w:r>
      <w:r w:rsidR="00822B30" w:rsidRPr="00822B30">
        <w:t>prophet,</w:t>
      </w:r>
      <w:r w:rsidR="00150922">
        <w:t xml:space="preserve"> </w:t>
      </w:r>
      <w:r w:rsidR="00822B30" w:rsidRPr="00822B30">
        <w:t>wh</w:t>
      </w:r>
      <w:r w:rsidR="00822B30">
        <w:t>o</w:t>
      </w:r>
      <w:r w:rsidR="00150922">
        <w:t xml:space="preserve"> </w:t>
      </w:r>
      <w:r w:rsidR="00822B30" w:rsidRPr="00822B30">
        <w:t>presume</w:t>
      </w:r>
      <w:r w:rsidR="00CB4840">
        <w:t>s</w:t>
      </w:r>
      <w:r w:rsidR="00150922">
        <w:t xml:space="preserve"> </w:t>
      </w:r>
      <w:r w:rsidR="00822B30" w:rsidRPr="00822B30">
        <w:t>to</w:t>
      </w:r>
      <w:r w:rsidR="00150922">
        <w:t xml:space="preserve"> </w:t>
      </w:r>
      <w:r w:rsidR="00822B30" w:rsidRPr="00822B30">
        <w:t>speak</w:t>
      </w:r>
      <w:r w:rsidR="00150922">
        <w:t xml:space="preserve"> </w:t>
      </w:r>
      <w:r w:rsidR="00822B30" w:rsidRPr="00822B30">
        <w:t>a</w:t>
      </w:r>
      <w:r w:rsidR="00150922">
        <w:t xml:space="preserve"> </w:t>
      </w:r>
      <w:r w:rsidR="00822B30" w:rsidRPr="00822B30">
        <w:t>word</w:t>
      </w:r>
      <w:r w:rsidR="00150922">
        <w:t xml:space="preserve"> </w:t>
      </w:r>
      <w:r w:rsidR="00822B30" w:rsidRPr="00822B30">
        <w:t>in</w:t>
      </w:r>
      <w:r w:rsidR="00150922">
        <w:t xml:space="preserve"> </w:t>
      </w:r>
      <w:r w:rsidR="00D75BD5">
        <w:t>M</w:t>
      </w:r>
      <w:r w:rsidR="00822B30" w:rsidRPr="00822B30">
        <w:t>y</w:t>
      </w:r>
      <w:r w:rsidR="00150922">
        <w:t xml:space="preserve"> </w:t>
      </w:r>
      <w:r w:rsidR="00822B30" w:rsidRPr="00822B30">
        <w:t>name,</w:t>
      </w:r>
      <w:r w:rsidR="00150922">
        <w:t xml:space="preserve"> </w:t>
      </w:r>
      <w:r w:rsidR="00822B30" w:rsidRPr="00822B30">
        <w:t>which</w:t>
      </w:r>
      <w:r w:rsidR="00150922">
        <w:t xml:space="preserve"> </w:t>
      </w:r>
      <w:r w:rsidR="00822B30" w:rsidRPr="00822B30">
        <w:t>I</w:t>
      </w:r>
      <w:r w:rsidR="00150922">
        <w:t xml:space="preserve"> </w:t>
      </w:r>
      <w:r w:rsidR="00822B30" w:rsidRPr="00822B30">
        <w:t>have</w:t>
      </w:r>
      <w:r w:rsidR="00150922">
        <w:t xml:space="preserve"> </w:t>
      </w:r>
      <w:r w:rsidR="00822B30" w:rsidRPr="00822B30">
        <w:t>not</w:t>
      </w:r>
      <w:r w:rsidR="00150922">
        <w:t xml:space="preserve"> </w:t>
      </w:r>
      <w:r w:rsidR="00822B30" w:rsidRPr="00822B30">
        <w:t>commanded</w:t>
      </w:r>
      <w:r w:rsidR="00150922">
        <w:t xml:space="preserve"> </w:t>
      </w:r>
      <w:r w:rsidR="00822B30" w:rsidRPr="00822B30">
        <w:t>him</w:t>
      </w:r>
      <w:r w:rsidR="00150922">
        <w:t xml:space="preserve"> </w:t>
      </w:r>
      <w:r w:rsidR="00822B30" w:rsidRPr="00822B30">
        <w:t>to</w:t>
      </w:r>
      <w:r w:rsidR="00150922">
        <w:t xml:space="preserve"> </w:t>
      </w:r>
      <w:r w:rsidR="00822B30" w:rsidRPr="00822B30">
        <w:t>speak,</w:t>
      </w:r>
      <w:r w:rsidR="00150922">
        <w:t xml:space="preserve"> </w:t>
      </w:r>
      <w:r w:rsidR="00822B30" w:rsidRPr="00822B30">
        <w:t>or</w:t>
      </w:r>
      <w:r w:rsidR="00150922">
        <w:t xml:space="preserve"> </w:t>
      </w:r>
      <w:r w:rsidR="00822B30">
        <w:t>who</w:t>
      </w:r>
      <w:r w:rsidR="00150922">
        <w:t xml:space="preserve"> </w:t>
      </w:r>
      <w:r w:rsidR="00822B30" w:rsidRPr="00822B30">
        <w:t>speak</w:t>
      </w:r>
      <w:r w:rsidR="00CB4840">
        <w:t>s</w:t>
      </w:r>
      <w:r w:rsidR="00150922">
        <w:t xml:space="preserve"> </w:t>
      </w:r>
      <w:r w:rsidR="00822B30" w:rsidRPr="00822B30">
        <w:t>in</w:t>
      </w:r>
      <w:r w:rsidR="00150922">
        <w:t xml:space="preserve"> </w:t>
      </w:r>
      <w:r w:rsidR="00822B30" w:rsidRPr="00822B30">
        <w:t>the</w:t>
      </w:r>
      <w:r w:rsidR="00150922">
        <w:t xml:space="preserve"> </w:t>
      </w:r>
      <w:r w:rsidR="00822B30" w:rsidRPr="00822B30">
        <w:t>name</w:t>
      </w:r>
      <w:r w:rsidR="00150922">
        <w:t xml:space="preserve"> </w:t>
      </w:r>
      <w:r w:rsidR="00822B30" w:rsidRPr="00822B30">
        <w:t>of</w:t>
      </w:r>
      <w:r w:rsidR="00150922">
        <w:t xml:space="preserve"> </w:t>
      </w:r>
      <w:r w:rsidR="00822B30" w:rsidRPr="00822B30">
        <w:t>other</w:t>
      </w:r>
      <w:r w:rsidR="00150922">
        <w:t xml:space="preserve"> </w:t>
      </w:r>
      <w:r w:rsidR="00822B30" w:rsidRPr="00822B30">
        <w:t>gods,</w:t>
      </w:r>
      <w:r w:rsidR="00150922">
        <w:t xml:space="preserve"> </w:t>
      </w:r>
      <w:r w:rsidR="00822B30" w:rsidRPr="00822B30">
        <w:t>that</w:t>
      </w:r>
      <w:r w:rsidR="00150922">
        <w:t xml:space="preserve"> </w:t>
      </w:r>
      <w:r w:rsidR="00822B30" w:rsidRPr="00822B30">
        <w:t>prophet</w:t>
      </w:r>
      <w:r w:rsidR="00150922">
        <w:t xml:space="preserve"> </w:t>
      </w:r>
      <w:r w:rsidR="00822B30" w:rsidRPr="00822B30">
        <w:t>shall</w:t>
      </w:r>
      <w:r w:rsidR="00150922">
        <w:t xml:space="preserve"> </w:t>
      </w:r>
      <w:r w:rsidR="00D75BD5">
        <w:t>surely</w:t>
      </w:r>
      <w:r w:rsidR="00150922">
        <w:t xml:space="preserve"> </w:t>
      </w:r>
      <w:r w:rsidR="00822B30" w:rsidRPr="00822B30">
        <w:t>die</w:t>
      </w:r>
      <w:r w:rsidR="00CB4840">
        <w:t>.</w:t>
      </w:r>
      <w:r w:rsidR="00150922">
        <w:t xml:space="preserve">  </w:t>
      </w:r>
      <w:r w:rsidR="00D75BD5">
        <w:t>Yet,</w:t>
      </w:r>
      <w:r w:rsidR="00150922">
        <w:t xml:space="preserve"> </w:t>
      </w:r>
      <w:r w:rsidR="00CB4840" w:rsidRPr="00CB4840">
        <w:t>if</w:t>
      </w:r>
      <w:r w:rsidR="00150922">
        <w:t xml:space="preserve"> </w:t>
      </w:r>
      <w:r w:rsidR="00D75BD5">
        <w:t>y</w:t>
      </w:r>
      <w:r w:rsidR="00CB4840" w:rsidRPr="00CB4840">
        <w:t>ou</w:t>
      </w:r>
      <w:r w:rsidR="00150922">
        <w:t xml:space="preserve"> </w:t>
      </w:r>
      <w:r w:rsidR="00CB4840" w:rsidRPr="00CB4840">
        <w:t>say</w:t>
      </w:r>
      <w:r w:rsidR="00150922">
        <w:t xml:space="preserve"> </w:t>
      </w:r>
      <w:r w:rsidR="00CB4840" w:rsidRPr="00CB4840">
        <w:t>in</w:t>
      </w:r>
      <w:r w:rsidR="00150922">
        <w:t xml:space="preserve"> </w:t>
      </w:r>
      <w:r w:rsidR="00D75BD5">
        <w:t>your</w:t>
      </w:r>
      <w:r w:rsidR="00150922">
        <w:t xml:space="preserve"> </w:t>
      </w:r>
      <w:r w:rsidR="00CB4840" w:rsidRPr="00CB4840">
        <w:t>heart,</w:t>
      </w:r>
      <w:r w:rsidR="00150922">
        <w:t xml:space="preserve"> </w:t>
      </w:r>
      <w:r>
        <w:t>‘</w:t>
      </w:r>
      <w:r w:rsidR="00CB4840" w:rsidRPr="00CB4840">
        <w:t>How</w:t>
      </w:r>
      <w:r w:rsidR="00150922">
        <w:t xml:space="preserve"> </w:t>
      </w:r>
      <w:r w:rsidR="00CB4840" w:rsidRPr="00CB4840">
        <w:t>shall</w:t>
      </w:r>
      <w:r w:rsidR="00150922">
        <w:t xml:space="preserve"> </w:t>
      </w:r>
      <w:r w:rsidR="00CB4840" w:rsidRPr="00CB4840">
        <w:t>we</w:t>
      </w:r>
      <w:r w:rsidR="00150922">
        <w:t xml:space="preserve"> </w:t>
      </w:r>
      <w:r w:rsidR="00D75BD5">
        <w:t>identify</w:t>
      </w:r>
      <w:r w:rsidR="00150922">
        <w:t xml:space="preserve"> </w:t>
      </w:r>
      <w:r w:rsidR="00CB4840" w:rsidRPr="00CB4840">
        <w:t>the</w:t>
      </w:r>
      <w:r w:rsidR="00150922">
        <w:t xml:space="preserve"> </w:t>
      </w:r>
      <w:r w:rsidR="00CB4840" w:rsidRPr="00CB4840">
        <w:t>word</w:t>
      </w:r>
      <w:r w:rsidR="00150922">
        <w:t xml:space="preserve"> </w:t>
      </w:r>
      <w:r w:rsidR="00CB4840" w:rsidRPr="00CB4840">
        <w:t>which</w:t>
      </w:r>
      <w:r w:rsidR="00150922">
        <w:t xml:space="preserve"> </w:t>
      </w:r>
      <w:r w:rsidR="00CB4840" w:rsidRPr="00CB4840">
        <w:t>the</w:t>
      </w:r>
      <w:r w:rsidR="00150922">
        <w:t xml:space="preserve"> </w:t>
      </w:r>
      <w:r w:rsidR="00CB4840" w:rsidRPr="00CB4840">
        <w:t>Lord</w:t>
      </w:r>
      <w:r w:rsidR="00150922">
        <w:t xml:space="preserve"> </w:t>
      </w:r>
      <w:r w:rsidR="00CB4840" w:rsidRPr="00CB4840">
        <w:t>ha</w:t>
      </w:r>
      <w:r w:rsidR="00D75BD5">
        <w:t>s</w:t>
      </w:r>
      <w:r w:rsidR="00150922">
        <w:t xml:space="preserve"> </w:t>
      </w:r>
      <w:r w:rsidR="00CB4840" w:rsidRPr="00CB4840">
        <w:t>not</w:t>
      </w:r>
      <w:r w:rsidR="00150922">
        <w:t xml:space="preserve"> </w:t>
      </w:r>
      <w:r w:rsidR="00CB4840" w:rsidRPr="00CB4840">
        <w:t>spoken?</w:t>
      </w:r>
      <w:r>
        <w:t>’</w:t>
      </w:r>
      <w:r w:rsidR="00150922">
        <w:t xml:space="preserve">  </w:t>
      </w:r>
      <w:r w:rsidR="00CB4840">
        <w:t>When</w:t>
      </w:r>
      <w:r w:rsidR="00150922">
        <w:t xml:space="preserve"> </w:t>
      </w:r>
      <w:r w:rsidR="00CB4840">
        <w:t>a</w:t>
      </w:r>
      <w:r w:rsidR="00150922">
        <w:t xml:space="preserve"> </w:t>
      </w:r>
      <w:r w:rsidR="00CB4840">
        <w:t>prophet</w:t>
      </w:r>
      <w:r w:rsidR="00150922">
        <w:t xml:space="preserve"> </w:t>
      </w:r>
      <w:r w:rsidR="00CB4840">
        <w:t>speaks</w:t>
      </w:r>
      <w:r w:rsidR="00150922">
        <w:t xml:space="preserve"> </w:t>
      </w:r>
      <w:r w:rsidR="00CB4840" w:rsidRPr="00CB4840">
        <w:t>in</w:t>
      </w:r>
      <w:r w:rsidR="00150922">
        <w:t xml:space="preserve"> </w:t>
      </w:r>
      <w:r w:rsidR="00CB4840" w:rsidRPr="00CB4840">
        <w:t>the</w:t>
      </w:r>
      <w:r w:rsidR="00150922">
        <w:t xml:space="preserve"> </w:t>
      </w:r>
      <w:r w:rsidR="00CB4840" w:rsidRPr="00CB4840">
        <w:t>name</w:t>
      </w:r>
      <w:r w:rsidR="00150922">
        <w:t xml:space="preserve"> </w:t>
      </w:r>
      <w:r w:rsidR="00CB4840" w:rsidRPr="00CB4840">
        <w:t>of</w:t>
      </w:r>
      <w:r w:rsidR="00150922">
        <w:t xml:space="preserve"> </w:t>
      </w:r>
      <w:r w:rsidR="00CB4840" w:rsidRPr="00CB4840">
        <w:t>the</w:t>
      </w:r>
      <w:r w:rsidR="00150922">
        <w:t xml:space="preserve"> </w:t>
      </w:r>
      <w:r w:rsidR="00CB4840" w:rsidRPr="00CB4840">
        <w:t>Lord,</w:t>
      </w:r>
      <w:r w:rsidR="00150922">
        <w:t xml:space="preserve"> </w:t>
      </w:r>
      <w:r w:rsidR="00CB4840" w:rsidRPr="00CB4840">
        <w:t>if</w:t>
      </w:r>
      <w:r w:rsidR="00150922">
        <w:t xml:space="preserve"> </w:t>
      </w:r>
      <w:r w:rsidR="00CB4840" w:rsidRPr="00CB4840">
        <w:t>the</w:t>
      </w:r>
      <w:r w:rsidR="00150922">
        <w:t xml:space="preserve"> </w:t>
      </w:r>
      <w:r w:rsidR="00CB4840" w:rsidRPr="00CB4840">
        <w:t>thing</w:t>
      </w:r>
      <w:r w:rsidR="00150922">
        <w:t xml:space="preserve"> </w:t>
      </w:r>
      <w:r w:rsidR="00B327B6">
        <w:t>might</w:t>
      </w:r>
      <w:r w:rsidR="00150922">
        <w:t xml:space="preserve"> </w:t>
      </w:r>
      <w:r w:rsidR="00D75BD5" w:rsidRPr="00CB4840">
        <w:t>not</w:t>
      </w:r>
      <w:r w:rsidR="00150922">
        <w:t xml:space="preserve"> </w:t>
      </w:r>
      <w:r w:rsidR="00B327B6">
        <w:t>have</w:t>
      </w:r>
      <w:r w:rsidR="00150922">
        <w:t xml:space="preserve"> </w:t>
      </w:r>
      <w:r w:rsidR="00A00E1B">
        <w:t>come</w:t>
      </w:r>
      <w:r w:rsidR="00150922">
        <w:t xml:space="preserve"> </w:t>
      </w:r>
      <w:r w:rsidR="00A00E1B">
        <w:t>into</w:t>
      </w:r>
      <w:r w:rsidR="00150922">
        <w:t xml:space="preserve"> </w:t>
      </w:r>
      <w:r w:rsidR="00B327B6">
        <w:t>existence</w:t>
      </w:r>
      <w:r w:rsidR="00CB4840" w:rsidRPr="00CB4840">
        <w:t>,</w:t>
      </w:r>
      <w:r w:rsidR="00150922">
        <w:t xml:space="preserve"> </w:t>
      </w:r>
      <w:r w:rsidR="00CB4840" w:rsidRPr="00CB4840">
        <w:t>or</w:t>
      </w:r>
      <w:r w:rsidR="00150922">
        <w:t xml:space="preserve"> </w:t>
      </w:r>
      <w:r w:rsidR="00B327B6">
        <w:t>might</w:t>
      </w:r>
      <w:r w:rsidR="00150922">
        <w:t xml:space="preserve"> </w:t>
      </w:r>
      <w:r w:rsidR="00A00E1B">
        <w:t>not</w:t>
      </w:r>
      <w:r w:rsidR="00150922">
        <w:t xml:space="preserve"> </w:t>
      </w:r>
      <w:r w:rsidR="00A00E1B">
        <w:t>reach</w:t>
      </w:r>
      <w:r w:rsidR="00150922">
        <w:t xml:space="preserve"> </w:t>
      </w:r>
      <w:r w:rsidR="00B327B6">
        <w:t>agreement</w:t>
      </w:r>
      <w:r w:rsidR="00150922">
        <w:t xml:space="preserve"> </w:t>
      </w:r>
      <w:r w:rsidR="00B327B6">
        <w:t>[with</w:t>
      </w:r>
      <w:r w:rsidR="00150922">
        <w:t xml:space="preserve"> </w:t>
      </w:r>
      <w:r w:rsidR="002B0909">
        <w:t>well-established,</w:t>
      </w:r>
      <w:r w:rsidR="00150922">
        <w:t xml:space="preserve"> </w:t>
      </w:r>
      <w:r w:rsidR="00B327B6">
        <w:t>God</w:t>
      </w:r>
      <w:r w:rsidR="002B0909">
        <w:t>-</w:t>
      </w:r>
      <w:r w:rsidR="00B327B6">
        <w:t>centered</w:t>
      </w:r>
      <w:r w:rsidR="00150922">
        <w:t xml:space="preserve"> </w:t>
      </w:r>
      <w:r w:rsidR="00B327B6">
        <w:t>facts]</w:t>
      </w:r>
      <w:r w:rsidR="00B327B6">
        <w:rPr>
          <w:rStyle w:val="EndnoteReference"/>
        </w:rPr>
        <w:endnoteReference w:id="30"/>
      </w:r>
      <w:r w:rsidR="00CB4840" w:rsidRPr="00CB4840">
        <w:t>,</w:t>
      </w:r>
      <w:r w:rsidR="00150922">
        <w:t xml:space="preserve"> </w:t>
      </w:r>
      <w:r w:rsidR="00CB4840" w:rsidRPr="00CB4840">
        <w:t>that</w:t>
      </w:r>
      <w:r w:rsidR="00150922">
        <w:t xml:space="preserve"> </w:t>
      </w:r>
      <w:r w:rsidR="00CB4840" w:rsidRPr="00CB4840">
        <w:t>is</w:t>
      </w:r>
      <w:r w:rsidR="00150922">
        <w:t xml:space="preserve"> </w:t>
      </w:r>
      <w:r w:rsidR="00CB4840" w:rsidRPr="00CB4840">
        <w:t>the</w:t>
      </w:r>
      <w:r w:rsidR="00150922">
        <w:t xml:space="preserve"> </w:t>
      </w:r>
      <w:r w:rsidR="00CB4840" w:rsidRPr="00CB4840">
        <w:t>thing</w:t>
      </w:r>
      <w:r w:rsidR="00150922">
        <w:t xml:space="preserve"> </w:t>
      </w:r>
      <w:r w:rsidR="00CB4840" w:rsidRPr="00CB4840">
        <w:t>which</w:t>
      </w:r>
      <w:r w:rsidR="00150922">
        <w:t xml:space="preserve"> </w:t>
      </w:r>
      <w:r w:rsidR="00CB4840" w:rsidRPr="00CB4840">
        <w:t>the</w:t>
      </w:r>
      <w:r w:rsidR="00150922">
        <w:t xml:space="preserve"> </w:t>
      </w:r>
      <w:r w:rsidR="00CB4840" w:rsidRPr="00CB4840">
        <w:t>Lord</w:t>
      </w:r>
      <w:r w:rsidR="00150922">
        <w:t xml:space="preserve"> </w:t>
      </w:r>
      <w:r w:rsidR="00CB4840" w:rsidRPr="00CB4840">
        <w:t>ha</w:t>
      </w:r>
      <w:r w:rsidR="00D75BD5">
        <w:t>s</w:t>
      </w:r>
      <w:r w:rsidR="00150922">
        <w:t xml:space="preserve"> </w:t>
      </w:r>
      <w:r w:rsidR="00CB4840" w:rsidRPr="00CB4840">
        <w:t>not</w:t>
      </w:r>
      <w:r w:rsidR="00150922">
        <w:t xml:space="preserve"> </w:t>
      </w:r>
      <w:r w:rsidR="00D75BD5">
        <w:t>spoken;</w:t>
      </w:r>
      <w:r w:rsidR="00150922">
        <w:t xml:space="preserve"> </w:t>
      </w:r>
      <w:r w:rsidR="00CB4840" w:rsidRPr="00CB4840">
        <w:t>the</w:t>
      </w:r>
      <w:r w:rsidR="00150922">
        <w:t xml:space="preserve"> </w:t>
      </w:r>
      <w:r w:rsidR="00CB4840" w:rsidRPr="00CB4840">
        <w:t>prophet</w:t>
      </w:r>
      <w:r w:rsidR="00150922">
        <w:t xml:space="preserve"> </w:t>
      </w:r>
      <w:r w:rsidR="00CB4840" w:rsidRPr="00CB4840">
        <w:t>ha</w:t>
      </w:r>
      <w:r w:rsidR="00D75BD5">
        <w:t>s</w:t>
      </w:r>
      <w:r w:rsidR="00150922">
        <w:t xml:space="preserve"> </w:t>
      </w:r>
      <w:r w:rsidR="00CB4840" w:rsidRPr="00CB4840">
        <w:t>spoken</w:t>
      </w:r>
      <w:r w:rsidR="00150922">
        <w:t xml:space="preserve"> </w:t>
      </w:r>
      <w:r w:rsidR="00CB4840" w:rsidRPr="00CB4840">
        <w:t>it</w:t>
      </w:r>
      <w:r w:rsidR="00150922">
        <w:t xml:space="preserve"> </w:t>
      </w:r>
      <w:r w:rsidR="00CB4840" w:rsidRPr="00CB4840">
        <w:t>presumptuously:</w:t>
      </w:r>
      <w:r w:rsidR="00150922">
        <w:t xml:space="preserve"> </w:t>
      </w:r>
      <w:r w:rsidR="00D75BD5">
        <w:t>y</w:t>
      </w:r>
      <w:r w:rsidR="00CB4840" w:rsidRPr="00CB4840">
        <w:t>ou</w:t>
      </w:r>
      <w:r w:rsidR="00150922">
        <w:t xml:space="preserve"> </w:t>
      </w:r>
      <w:r w:rsidR="00D75BD5">
        <w:t>shall</w:t>
      </w:r>
      <w:r w:rsidR="00150922">
        <w:t xml:space="preserve"> </w:t>
      </w:r>
      <w:r w:rsidR="00CB4840" w:rsidRPr="00CB4840">
        <w:t>not</w:t>
      </w:r>
      <w:r w:rsidR="00150922">
        <w:t xml:space="preserve"> </w:t>
      </w:r>
      <w:r w:rsidR="00B327B6">
        <w:t>spare</w:t>
      </w:r>
      <w:r w:rsidR="00150922">
        <w:t xml:space="preserve"> </w:t>
      </w:r>
      <w:r w:rsidR="00CB4840" w:rsidRPr="00CB4840">
        <w:t>him.</w:t>
      </w:r>
      <w:r>
        <w:t>”</w:t>
      </w:r>
      <w:r w:rsidR="00150922">
        <w:t xml:space="preserve"> </w:t>
      </w:r>
      <w:r w:rsidR="00822B30">
        <w:t>—</w:t>
      </w:r>
      <w:r w:rsidR="00150922">
        <w:t xml:space="preserve"> </w:t>
      </w:r>
      <w:r w:rsidR="00CB4840" w:rsidRPr="00CB4840">
        <w:t>Deuteronomy</w:t>
      </w:r>
      <w:r w:rsidR="00150922">
        <w:t xml:space="preserve"> </w:t>
      </w:r>
      <w:r w:rsidR="00CB4840" w:rsidRPr="00CB4840">
        <w:t>18:2</w:t>
      </w:r>
      <w:r w:rsidR="0025743C">
        <w:t>0-</w:t>
      </w:r>
      <w:r w:rsidR="00CB4840">
        <w:t>22</w:t>
      </w:r>
    </w:p>
    <w:p w:rsidR="00D9754A" w:rsidRDefault="00991FBF" w:rsidP="008F55BF">
      <w:pPr>
        <w:tabs>
          <w:tab w:val="left" w:pos="1080"/>
        </w:tabs>
        <w:ind w:left="720" w:right="720"/>
      </w:pPr>
      <w:r>
        <w:t>“</w:t>
      </w:r>
      <w:r w:rsidR="00C82FA9">
        <w:t>Truly</w:t>
      </w:r>
      <w:r w:rsidR="00150922">
        <w:t xml:space="preserve"> </w:t>
      </w:r>
      <w:r w:rsidR="00C82FA9" w:rsidRPr="00C82FA9">
        <w:t>I</w:t>
      </w:r>
      <w:r w:rsidR="00150922">
        <w:t xml:space="preserve"> </w:t>
      </w:r>
      <w:r w:rsidR="00C82FA9" w:rsidRPr="00C82FA9">
        <w:t>say</w:t>
      </w:r>
      <w:r w:rsidR="00150922">
        <w:t xml:space="preserve"> </w:t>
      </w:r>
      <w:r w:rsidR="00C82FA9" w:rsidRPr="00C82FA9">
        <w:t>to</w:t>
      </w:r>
      <w:r w:rsidR="00150922">
        <w:t xml:space="preserve"> </w:t>
      </w:r>
      <w:r w:rsidR="00C82FA9" w:rsidRPr="00C82FA9">
        <w:t>you,</w:t>
      </w:r>
      <w:r w:rsidR="00150922">
        <w:t xml:space="preserve"> </w:t>
      </w:r>
      <w:r>
        <w:t>‘</w:t>
      </w:r>
      <w:r w:rsidR="00B831F9">
        <w:t>Until</w:t>
      </w:r>
      <w:r w:rsidR="00150922">
        <w:t xml:space="preserve"> </w:t>
      </w:r>
      <w:r w:rsidR="00C82FA9" w:rsidRPr="00C82FA9">
        <w:t>heaven</w:t>
      </w:r>
      <w:r w:rsidR="00150922">
        <w:t xml:space="preserve"> </w:t>
      </w:r>
      <w:r w:rsidR="00C82FA9" w:rsidRPr="00C82FA9">
        <w:t>and</w:t>
      </w:r>
      <w:r w:rsidR="00150922">
        <w:t xml:space="preserve"> </w:t>
      </w:r>
      <w:r w:rsidR="00C82FA9" w:rsidRPr="00C82FA9">
        <w:t>earth</w:t>
      </w:r>
      <w:r w:rsidR="00150922">
        <w:t xml:space="preserve"> </w:t>
      </w:r>
      <w:r w:rsidR="008F55BF">
        <w:t>should be</w:t>
      </w:r>
      <w:r w:rsidR="00150922">
        <w:t xml:space="preserve"> </w:t>
      </w:r>
      <w:r w:rsidR="00C82FA9">
        <w:t>transform</w:t>
      </w:r>
      <w:r w:rsidR="00B831F9">
        <w:t>ed</w:t>
      </w:r>
      <w:r w:rsidR="00B831F9">
        <w:rPr>
          <w:rStyle w:val="EndnoteReference"/>
        </w:rPr>
        <w:endnoteReference w:id="31"/>
      </w:r>
      <w:r w:rsidR="00C82FA9" w:rsidRPr="00C82FA9">
        <w:t>,</w:t>
      </w:r>
      <w:r w:rsidR="00150922">
        <w:t xml:space="preserve"> </w:t>
      </w:r>
      <w:r w:rsidR="00C82FA9" w:rsidRPr="00C82FA9">
        <w:t>one</w:t>
      </w:r>
      <w:r w:rsidR="00150922">
        <w:t xml:space="preserve"> </w:t>
      </w:r>
      <w:r w:rsidR="00C82FA9">
        <w:t>iota</w:t>
      </w:r>
      <w:r w:rsidR="00150922">
        <w:t xml:space="preserve"> </w:t>
      </w:r>
      <w:r w:rsidR="00C82FA9">
        <w:t>n</w:t>
      </w:r>
      <w:r w:rsidR="00C82FA9" w:rsidRPr="00C82FA9">
        <w:t>or</w:t>
      </w:r>
      <w:r w:rsidR="00150922">
        <w:t xml:space="preserve"> </w:t>
      </w:r>
      <w:r w:rsidR="00C82FA9" w:rsidRPr="00C82FA9">
        <w:t>one</w:t>
      </w:r>
      <w:r w:rsidR="00150922">
        <w:t xml:space="preserve"> </w:t>
      </w:r>
      <w:r w:rsidR="00C82FA9">
        <w:t>whisker</w:t>
      </w:r>
      <w:r w:rsidR="00C82FA9">
        <w:rPr>
          <w:rStyle w:val="EndnoteReference"/>
        </w:rPr>
        <w:endnoteReference w:id="32"/>
      </w:r>
      <w:r w:rsidR="00150922">
        <w:t xml:space="preserve"> </w:t>
      </w:r>
      <w:r w:rsidR="00C82FA9" w:rsidRPr="00C82FA9">
        <w:t>sh</w:t>
      </w:r>
      <w:r w:rsidR="008F55BF">
        <w:t>ould</w:t>
      </w:r>
      <w:r w:rsidR="00150922">
        <w:t xml:space="preserve"> </w:t>
      </w:r>
      <w:r w:rsidR="008F55BF">
        <w:t>not</w:t>
      </w:r>
      <w:r w:rsidR="008F55BF">
        <w:rPr>
          <w:rStyle w:val="EndnoteReference"/>
        </w:rPr>
        <w:endnoteReference w:id="33"/>
      </w:r>
      <w:r w:rsidR="008F55BF">
        <w:t xml:space="preserve"> </w:t>
      </w:r>
      <w:r w:rsidR="00B831F9">
        <w:t>be</w:t>
      </w:r>
      <w:r w:rsidR="00150922">
        <w:t xml:space="preserve"> </w:t>
      </w:r>
      <w:r w:rsidR="00B831F9">
        <w:lastRenderedPageBreak/>
        <w:t>transformed</w:t>
      </w:r>
      <w:r w:rsidR="00150922">
        <w:t xml:space="preserve"> </w:t>
      </w:r>
      <w:r w:rsidR="00C82FA9" w:rsidRPr="00C82FA9">
        <w:t>from</w:t>
      </w:r>
      <w:r w:rsidR="00150922">
        <w:t xml:space="preserve"> </w:t>
      </w:r>
      <w:r w:rsidR="00C82FA9" w:rsidRPr="00C82FA9">
        <w:t>the</w:t>
      </w:r>
      <w:r w:rsidR="00150922">
        <w:t xml:space="preserve"> </w:t>
      </w:r>
      <w:r w:rsidR="00C82FA9" w:rsidRPr="00C82FA9">
        <w:t>law,</w:t>
      </w:r>
      <w:r w:rsidR="00150922">
        <w:t xml:space="preserve"> </w:t>
      </w:r>
      <w:r w:rsidR="00B831F9">
        <w:t>un</w:t>
      </w:r>
      <w:r w:rsidR="00C82FA9" w:rsidRPr="00C82FA9">
        <w:t>til</w:t>
      </w:r>
      <w:r w:rsidR="00150922">
        <w:t xml:space="preserve"> </w:t>
      </w:r>
      <w:r w:rsidR="00B831F9">
        <w:t>everything</w:t>
      </w:r>
      <w:r w:rsidR="00150922">
        <w:t xml:space="preserve"> </w:t>
      </w:r>
      <w:r w:rsidR="004F4798">
        <w:t xml:space="preserve">should </w:t>
      </w:r>
      <w:r w:rsidR="008F55BF">
        <w:t xml:space="preserve">have </w:t>
      </w:r>
      <w:r w:rsidR="004F4798">
        <w:t>come</w:t>
      </w:r>
      <w:r w:rsidR="00150922">
        <w:t xml:space="preserve"> </w:t>
      </w:r>
      <w:r w:rsidR="00B831F9">
        <w:t>into</w:t>
      </w:r>
      <w:r w:rsidR="00150922">
        <w:t xml:space="preserve"> </w:t>
      </w:r>
      <w:r w:rsidR="00B831F9">
        <w:t>existence</w:t>
      </w:r>
      <w:r w:rsidR="00B831F9">
        <w:rPr>
          <w:rStyle w:val="EndnoteReference"/>
        </w:rPr>
        <w:endnoteReference w:id="34"/>
      </w:r>
      <w:r w:rsidR="00C82FA9" w:rsidRPr="00C82FA9">
        <w:t>.</w:t>
      </w:r>
      <w:r>
        <w:t>”</w:t>
      </w:r>
      <w:r w:rsidR="00150922">
        <w:t xml:space="preserve"> </w:t>
      </w:r>
      <w:r w:rsidR="00B831F9">
        <w:t>—</w:t>
      </w:r>
      <w:r w:rsidR="00150922">
        <w:t xml:space="preserve"> </w:t>
      </w:r>
      <w:r w:rsidR="00B831F9" w:rsidRPr="00B831F9">
        <w:t>Matthew</w:t>
      </w:r>
      <w:r w:rsidR="00150922">
        <w:t xml:space="preserve"> </w:t>
      </w:r>
      <w:r w:rsidR="00B831F9" w:rsidRPr="00B831F9">
        <w:t>5:18</w:t>
      </w:r>
    </w:p>
    <w:p w:rsidR="007B7C7D" w:rsidRDefault="00B831F9" w:rsidP="004A28FD">
      <w:pPr>
        <w:tabs>
          <w:tab w:val="left" w:pos="1080"/>
        </w:tabs>
      </w:pPr>
      <w:r>
        <w:t>We</w:t>
      </w:r>
      <w:r w:rsidR="00150922">
        <w:t xml:space="preserve"> </w:t>
      </w:r>
      <w:r>
        <w:t>note</w:t>
      </w:r>
      <w:r w:rsidR="00150922">
        <w:t xml:space="preserve"> </w:t>
      </w:r>
      <w:r>
        <w:t>that</w:t>
      </w:r>
      <w:r w:rsidR="00150922">
        <w:t xml:space="preserve"> </w:t>
      </w:r>
      <w:r>
        <w:t>all</w:t>
      </w:r>
      <w:r w:rsidR="00150922">
        <w:t xml:space="preserve"> </w:t>
      </w:r>
      <w:r>
        <w:t>of</w:t>
      </w:r>
      <w:r w:rsidR="00150922">
        <w:t xml:space="preserve"> </w:t>
      </w:r>
      <w:r>
        <w:t>these</w:t>
      </w:r>
      <w:r w:rsidR="00150922">
        <w:t xml:space="preserve"> </w:t>
      </w:r>
      <w:r>
        <w:t>passages</w:t>
      </w:r>
      <w:r w:rsidR="00150922">
        <w:t xml:space="preserve"> </w:t>
      </w:r>
      <w:r>
        <w:t>emphasize</w:t>
      </w:r>
      <w:r w:rsidR="00150922">
        <w:t xml:space="preserve"> </w:t>
      </w:r>
      <w:r>
        <w:t>the</w:t>
      </w:r>
      <w:r w:rsidR="00150922">
        <w:t xml:space="preserve"> </w:t>
      </w:r>
      <w:r>
        <w:t>perfection</w:t>
      </w:r>
      <w:r w:rsidR="00150922">
        <w:t xml:space="preserve"> </w:t>
      </w:r>
      <w:r>
        <w:t>of</w:t>
      </w:r>
      <w:r w:rsidR="00150922">
        <w:t xml:space="preserve"> </w:t>
      </w:r>
      <w:r>
        <w:t>fulfilment,</w:t>
      </w:r>
      <w:r w:rsidR="00150922">
        <w:t xml:space="preserve"> </w:t>
      </w:r>
      <w:r>
        <w:t>rather</w:t>
      </w:r>
      <w:r w:rsidR="00150922">
        <w:t xml:space="preserve"> </w:t>
      </w:r>
      <w:r>
        <w:t>that</w:t>
      </w:r>
      <w:r w:rsidR="00150922">
        <w:t xml:space="preserve"> </w:t>
      </w:r>
      <w:r>
        <w:t>the</w:t>
      </w:r>
      <w:r w:rsidR="00150922">
        <w:t xml:space="preserve"> </w:t>
      </w:r>
      <w:r>
        <w:t>inerrancy</w:t>
      </w:r>
      <w:r w:rsidR="00150922">
        <w:t xml:space="preserve"> </w:t>
      </w:r>
      <w:r>
        <w:t>of</w:t>
      </w:r>
      <w:r w:rsidR="00150922">
        <w:t xml:space="preserve"> </w:t>
      </w:r>
      <w:r>
        <w:t>the</w:t>
      </w:r>
      <w:r w:rsidR="00150922">
        <w:t xml:space="preserve"> </w:t>
      </w:r>
      <w:r>
        <w:t>document</w:t>
      </w:r>
      <w:r w:rsidR="00016AB7">
        <w:t>.</w:t>
      </w:r>
      <w:r w:rsidR="00150922">
        <w:t xml:space="preserve">  </w:t>
      </w:r>
      <w:r w:rsidR="00016AB7">
        <w:t>If</w:t>
      </w:r>
      <w:r w:rsidR="00150922">
        <w:t xml:space="preserve"> </w:t>
      </w:r>
      <w:r w:rsidR="00016AB7">
        <w:t>any</w:t>
      </w:r>
      <w:r w:rsidR="00150922">
        <w:t xml:space="preserve"> </w:t>
      </w:r>
      <w:r w:rsidR="00016AB7">
        <w:t>of</w:t>
      </w:r>
      <w:r w:rsidR="00150922">
        <w:t xml:space="preserve"> </w:t>
      </w:r>
      <w:r w:rsidR="00016AB7">
        <w:t>these</w:t>
      </w:r>
      <w:r w:rsidR="00150922">
        <w:t xml:space="preserve"> </w:t>
      </w:r>
      <w:r w:rsidR="00016AB7">
        <w:t>passages</w:t>
      </w:r>
      <w:r w:rsidR="00150922">
        <w:t xml:space="preserve"> </w:t>
      </w:r>
      <w:r w:rsidR="00016AB7">
        <w:t>of</w:t>
      </w:r>
      <w:r w:rsidR="00150922">
        <w:t xml:space="preserve"> </w:t>
      </w:r>
      <w:r w:rsidR="00016AB7">
        <w:t>Scripture</w:t>
      </w:r>
      <w:r w:rsidR="00150922">
        <w:t xml:space="preserve"> </w:t>
      </w:r>
      <w:r w:rsidR="00016AB7">
        <w:t>actually</w:t>
      </w:r>
      <w:r w:rsidR="00150922">
        <w:t xml:space="preserve"> </w:t>
      </w:r>
      <w:r w:rsidR="00016AB7">
        <w:t>taught</w:t>
      </w:r>
      <w:r w:rsidR="00150922">
        <w:t xml:space="preserve"> </w:t>
      </w:r>
      <w:r w:rsidR="00016AB7">
        <w:t>the</w:t>
      </w:r>
      <w:r w:rsidR="00150922">
        <w:t xml:space="preserve"> </w:t>
      </w:r>
      <w:r w:rsidR="00016AB7">
        <w:t>inerrancy</w:t>
      </w:r>
      <w:r w:rsidR="00150922">
        <w:t xml:space="preserve"> </w:t>
      </w:r>
      <w:r w:rsidR="00016AB7">
        <w:t>of</w:t>
      </w:r>
      <w:r w:rsidR="00150922">
        <w:t xml:space="preserve"> </w:t>
      </w:r>
      <w:r w:rsidR="00016AB7">
        <w:t>Scripture,</w:t>
      </w:r>
      <w:r w:rsidR="00150922">
        <w:t xml:space="preserve"> </w:t>
      </w:r>
      <w:r w:rsidR="00016AB7">
        <w:t>proof</w:t>
      </w:r>
      <w:r w:rsidR="00150922">
        <w:t xml:space="preserve"> </w:t>
      </w:r>
      <w:r w:rsidR="00016AB7">
        <w:t>would</w:t>
      </w:r>
      <w:r w:rsidR="00150922">
        <w:t xml:space="preserve"> </w:t>
      </w:r>
      <w:r w:rsidR="00016AB7">
        <w:t>only</w:t>
      </w:r>
      <w:r w:rsidR="00150922">
        <w:t xml:space="preserve"> </w:t>
      </w:r>
      <w:r w:rsidR="00016AB7">
        <w:t>be</w:t>
      </w:r>
      <w:r w:rsidR="00150922">
        <w:t xml:space="preserve"> </w:t>
      </w:r>
      <w:r w:rsidR="00016AB7">
        <w:t>a</w:t>
      </w:r>
      <w:r w:rsidR="00150922">
        <w:t xml:space="preserve"> </w:t>
      </w:r>
      <w:r w:rsidR="00016AB7">
        <w:t>matter</w:t>
      </w:r>
      <w:r w:rsidR="00150922">
        <w:t xml:space="preserve"> </w:t>
      </w:r>
      <w:r w:rsidR="00016AB7">
        <w:t>of</w:t>
      </w:r>
      <w:r w:rsidR="00150922">
        <w:t xml:space="preserve"> </w:t>
      </w:r>
      <w:r w:rsidR="00016AB7">
        <w:t>correct</w:t>
      </w:r>
      <w:r w:rsidR="00150922">
        <w:t xml:space="preserve"> </w:t>
      </w:r>
      <w:r w:rsidR="00016AB7">
        <w:t>exegesis.</w:t>
      </w:r>
      <w:r w:rsidR="00150922">
        <w:t xml:space="preserve">  </w:t>
      </w:r>
      <w:r w:rsidR="00016AB7">
        <w:t>Scripture</w:t>
      </w:r>
      <w:r w:rsidR="00150922">
        <w:t xml:space="preserve"> </w:t>
      </w:r>
      <w:r w:rsidR="00016AB7">
        <w:t>says</w:t>
      </w:r>
      <w:r w:rsidR="00150922">
        <w:t xml:space="preserve"> </w:t>
      </w:r>
      <w:r w:rsidR="00016AB7">
        <w:t>what</w:t>
      </w:r>
      <w:r w:rsidR="00150922">
        <w:t xml:space="preserve"> </w:t>
      </w:r>
      <w:r w:rsidR="00016AB7">
        <w:t>it</w:t>
      </w:r>
      <w:r w:rsidR="00150922">
        <w:t xml:space="preserve"> </w:t>
      </w:r>
      <w:r w:rsidR="00016AB7">
        <w:t>says:</w:t>
      </w:r>
      <w:r w:rsidR="00150922">
        <w:t xml:space="preserve"> </w:t>
      </w:r>
      <w:r w:rsidR="00016AB7">
        <w:t>end</w:t>
      </w:r>
      <w:r w:rsidR="00150922">
        <w:t xml:space="preserve"> </w:t>
      </w:r>
      <w:r w:rsidR="00016AB7">
        <w:t>of</w:t>
      </w:r>
      <w:r w:rsidR="00150922">
        <w:t xml:space="preserve"> </w:t>
      </w:r>
      <w:r w:rsidR="00016AB7">
        <w:t>story,</w:t>
      </w:r>
      <w:r w:rsidR="00150922">
        <w:t xml:space="preserve"> </w:t>
      </w:r>
      <w:r w:rsidR="00016AB7">
        <w:t>end</w:t>
      </w:r>
      <w:r w:rsidR="00150922">
        <w:t xml:space="preserve"> </w:t>
      </w:r>
      <w:r w:rsidR="00016AB7">
        <w:t>of</w:t>
      </w:r>
      <w:r w:rsidR="00150922">
        <w:t xml:space="preserve"> </w:t>
      </w:r>
      <w:r w:rsidR="00016AB7">
        <w:t>discussion.</w:t>
      </w:r>
    </w:p>
    <w:p w:rsidR="007B7C7D" w:rsidRDefault="00016AB7" w:rsidP="00DB73B6">
      <w:pPr>
        <w:tabs>
          <w:tab w:val="left" w:pos="1080"/>
        </w:tabs>
      </w:pPr>
      <w:r>
        <w:t>However,</w:t>
      </w:r>
      <w:r w:rsidR="00150922">
        <w:t xml:space="preserve"> </w:t>
      </w:r>
      <w:r>
        <w:t>this</w:t>
      </w:r>
      <w:r w:rsidR="00150922">
        <w:t xml:space="preserve"> </w:t>
      </w:r>
      <w:r>
        <w:t>cannot</w:t>
      </w:r>
      <w:r w:rsidR="00150922">
        <w:t xml:space="preserve"> </w:t>
      </w:r>
      <w:r>
        <w:t>be</w:t>
      </w:r>
      <w:r w:rsidR="00150922">
        <w:t xml:space="preserve"> </w:t>
      </w:r>
      <w:r>
        <w:t>the</w:t>
      </w:r>
      <w:r w:rsidR="00150922">
        <w:t xml:space="preserve"> </w:t>
      </w:r>
      <w:r>
        <w:t>emphasis</w:t>
      </w:r>
      <w:r w:rsidR="00150922">
        <w:t xml:space="preserve"> </w:t>
      </w:r>
      <w:r>
        <w:t>or</w:t>
      </w:r>
      <w:r w:rsidR="00150922">
        <w:t xml:space="preserve"> </w:t>
      </w:r>
      <w:r>
        <w:t>clear</w:t>
      </w:r>
      <w:r w:rsidR="00150922">
        <w:t xml:space="preserve"> </w:t>
      </w:r>
      <w:r>
        <w:t>proof</w:t>
      </w:r>
      <w:r w:rsidR="00150922">
        <w:t xml:space="preserve"> </w:t>
      </w:r>
      <w:r>
        <w:t>hoped</w:t>
      </w:r>
      <w:r w:rsidR="00150922">
        <w:t xml:space="preserve"> </w:t>
      </w:r>
      <w:r>
        <w:t>for</w:t>
      </w:r>
      <w:r w:rsidR="008C5F73">
        <w:t>,</w:t>
      </w:r>
      <w:r w:rsidR="00150922">
        <w:t xml:space="preserve"> </w:t>
      </w:r>
      <w:r>
        <w:t>from</w:t>
      </w:r>
      <w:r w:rsidR="00150922">
        <w:t xml:space="preserve"> </w:t>
      </w:r>
      <w:r>
        <w:t>such</w:t>
      </w:r>
      <w:r w:rsidR="00150922">
        <w:t xml:space="preserve"> </w:t>
      </w:r>
      <w:r>
        <w:t>passages:</w:t>
      </w:r>
      <w:r w:rsidR="00150922">
        <w:t xml:space="preserve"> </w:t>
      </w:r>
      <w:r>
        <w:t>for</w:t>
      </w:r>
      <w:r w:rsidR="00150922">
        <w:t xml:space="preserve"> </w:t>
      </w:r>
      <w:r>
        <w:t>oftentimes</w:t>
      </w:r>
      <w:r w:rsidR="00150922">
        <w:t xml:space="preserve"> </w:t>
      </w:r>
      <w:r>
        <w:t>the</w:t>
      </w:r>
      <w:r w:rsidR="00150922">
        <w:t xml:space="preserve"> </w:t>
      </w:r>
      <w:r w:rsidR="003A43AE">
        <w:t>Prophet</w:t>
      </w:r>
      <w:r w:rsidR="00150922">
        <w:t xml:space="preserve"> </w:t>
      </w:r>
      <w:r>
        <w:t>simply</w:t>
      </w:r>
      <w:r w:rsidR="00150922">
        <w:t xml:space="preserve"> </w:t>
      </w:r>
      <w:r>
        <w:t>disclosed</w:t>
      </w:r>
      <w:r w:rsidR="00150922">
        <w:t xml:space="preserve"> </w:t>
      </w:r>
      <w:r>
        <w:t>a</w:t>
      </w:r>
      <w:r w:rsidR="00150922">
        <w:t xml:space="preserve"> </w:t>
      </w:r>
      <w:r>
        <w:t>mystery,</w:t>
      </w:r>
      <w:r w:rsidR="00150922">
        <w:t xml:space="preserve"> </w:t>
      </w:r>
      <w:r>
        <w:t>about</w:t>
      </w:r>
      <w:r w:rsidR="00150922">
        <w:t xml:space="preserve"> </w:t>
      </w:r>
      <w:r>
        <w:t>which</w:t>
      </w:r>
      <w:r w:rsidR="00150922">
        <w:t xml:space="preserve"> </w:t>
      </w:r>
      <w:r>
        <w:t>he</w:t>
      </w:r>
      <w:r w:rsidR="00150922">
        <w:t xml:space="preserve"> </w:t>
      </w:r>
      <w:r>
        <w:t>had</w:t>
      </w:r>
      <w:r w:rsidR="00150922">
        <w:t xml:space="preserve"> </w:t>
      </w:r>
      <w:r>
        <w:t>no</w:t>
      </w:r>
      <w:r w:rsidR="00150922">
        <w:t xml:space="preserve"> </w:t>
      </w:r>
      <w:r>
        <w:t>personal</w:t>
      </w:r>
      <w:r w:rsidR="00150922">
        <w:t xml:space="preserve"> </w:t>
      </w:r>
      <w:r>
        <w:t>understanding.</w:t>
      </w:r>
      <w:r w:rsidR="00150922">
        <w:t xml:space="preserve">  </w:t>
      </w:r>
      <w:r>
        <w:t>The</w:t>
      </w:r>
      <w:r w:rsidR="00150922">
        <w:t xml:space="preserve"> </w:t>
      </w:r>
      <w:r w:rsidR="003A43AE">
        <w:t>Prophet</w:t>
      </w:r>
      <w:r w:rsidR="00150922">
        <w:t xml:space="preserve"> </w:t>
      </w:r>
      <w:r>
        <w:t>wrote</w:t>
      </w:r>
      <w:r w:rsidR="00150922">
        <w:t xml:space="preserve"> </w:t>
      </w:r>
      <w:r>
        <w:t>without</w:t>
      </w:r>
      <w:r w:rsidR="00150922">
        <w:t xml:space="preserve"> </w:t>
      </w:r>
      <w:r>
        <w:t>specific</w:t>
      </w:r>
      <w:r w:rsidR="00150922">
        <w:t xml:space="preserve"> </w:t>
      </w:r>
      <w:r>
        <w:t>knowledge,</w:t>
      </w:r>
      <w:r w:rsidR="00150922">
        <w:t xml:space="preserve"> </w:t>
      </w:r>
      <w:r>
        <w:t>so</w:t>
      </w:r>
      <w:r w:rsidR="00150922">
        <w:t xml:space="preserve"> </w:t>
      </w:r>
      <w:r>
        <w:t>any</w:t>
      </w:r>
      <w:r w:rsidR="00150922">
        <w:t xml:space="preserve"> </w:t>
      </w:r>
      <w:r>
        <w:t>perfection</w:t>
      </w:r>
      <w:r w:rsidR="00150922">
        <w:t xml:space="preserve"> </w:t>
      </w:r>
      <w:r>
        <w:t>from</w:t>
      </w:r>
      <w:r w:rsidR="00150922">
        <w:t xml:space="preserve"> </w:t>
      </w:r>
      <w:r>
        <w:t>a</w:t>
      </w:r>
      <w:r w:rsidR="00150922">
        <w:t xml:space="preserve"> </w:t>
      </w:r>
      <w:r>
        <w:t>murky</w:t>
      </w:r>
      <w:r w:rsidR="00150922">
        <w:t xml:space="preserve"> </w:t>
      </w:r>
      <w:r>
        <w:t>vision</w:t>
      </w:r>
      <w:r w:rsidR="00150922">
        <w:t xml:space="preserve"> </w:t>
      </w:r>
      <w:r>
        <w:t>was</w:t>
      </w:r>
      <w:r w:rsidR="00150922">
        <w:t xml:space="preserve"> </w:t>
      </w:r>
      <w:r>
        <w:t>strictly</w:t>
      </w:r>
      <w:r w:rsidR="00150922">
        <w:t xml:space="preserve"> </w:t>
      </w:r>
      <w:r>
        <w:t>accidental.</w:t>
      </w:r>
      <w:r w:rsidR="00AF693C">
        <w:rPr>
          <w:rStyle w:val="EndnoteReference"/>
        </w:rPr>
        <w:endnoteReference w:id="35"/>
      </w:r>
      <w:r w:rsidR="00150922">
        <w:t xml:space="preserve">  </w:t>
      </w:r>
      <w:r w:rsidR="00CC6639">
        <w:t>The</w:t>
      </w:r>
      <w:r w:rsidR="00150922">
        <w:t xml:space="preserve"> </w:t>
      </w:r>
      <w:r w:rsidR="00CC6639">
        <w:t>Prophet</w:t>
      </w:r>
      <w:r w:rsidR="00150922">
        <w:t xml:space="preserve"> </w:t>
      </w:r>
      <w:r w:rsidR="00CC6639">
        <w:t>is</w:t>
      </w:r>
      <w:r w:rsidR="00150922">
        <w:t xml:space="preserve"> </w:t>
      </w:r>
      <w:r w:rsidR="00CC6639">
        <w:t>also</w:t>
      </w:r>
      <w:r w:rsidR="00150922">
        <w:t xml:space="preserve"> </w:t>
      </w:r>
      <w:r w:rsidR="00CC6639">
        <w:t>a</w:t>
      </w:r>
      <w:r w:rsidR="00150922">
        <w:t xml:space="preserve"> </w:t>
      </w:r>
      <w:r w:rsidR="00CC6639">
        <w:t>child,</w:t>
      </w:r>
      <w:r w:rsidR="00150922">
        <w:t xml:space="preserve"> </w:t>
      </w:r>
      <w:r w:rsidR="00CC6639">
        <w:t>who</w:t>
      </w:r>
      <w:r w:rsidR="00150922">
        <w:t xml:space="preserve"> </w:t>
      </w:r>
      <w:r w:rsidR="00CC6639">
        <w:t>must</w:t>
      </w:r>
      <w:r w:rsidR="00150922">
        <w:t xml:space="preserve"> </w:t>
      </w:r>
      <w:r w:rsidR="00CC6639">
        <w:t>be</w:t>
      </w:r>
      <w:r w:rsidR="00150922">
        <w:t xml:space="preserve"> </w:t>
      </w:r>
      <w:r w:rsidR="00CC6639">
        <w:t>led</w:t>
      </w:r>
      <w:r w:rsidR="00150922">
        <w:t xml:space="preserve"> </w:t>
      </w:r>
      <w:r w:rsidR="00CC6639">
        <w:t>and</w:t>
      </w:r>
      <w:r w:rsidR="00150922">
        <w:t xml:space="preserve"> </w:t>
      </w:r>
      <w:r w:rsidR="00CC6639">
        <w:t>taught</w:t>
      </w:r>
      <w:r w:rsidR="00150922">
        <w:t xml:space="preserve"> </w:t>
      </w:r>
      <w:r w:rsidR="00CC6639">
        <w:t>by</w:t>
      </w:r>
      <w:r w:rsidR="00150922">
        <w:t xml:space="preserve"> </w:t>
      </w:r>
      <w:r w:rsidR="00CC6639">
        <w:t>the</w:t>
      </w:r>
      <w:r w:rsidR="00150922">
        <w:t xml:space="preserve"> </w:t>
      </w:r>
      <w:r w:rsidR="00CC6639">
        <w:t>hand</w:t>
      </w:r>
      <w:r w:rsidR="00150922">
        <w:t xml:space="preserve"> </w:t>
      </w:r>
      <w:r w:rsidR="00CC6639">
        <w:t>of</w:t>
      </w:r>
      <w:r w:rsidR="00150922">
        <w:t xml:space="preserve"> </w:t>
      </w:r>
      <w:r w:rsidR="00CC6639">
        <w:t>God:</w:t>
      </w:r>
      <w:r w:rsidR="00150922">
        <w:t xml:space="preserve"> </w:t>
      </w:r>
      <w:r w:rsidR="00CC6639">
        <w:t>if</w:t>
      </w:r>
      <w:r w:rsidR="00150922">
        <w:t xml:space="preserve"> </w:t>
      </w:r>
      <w:r w:rsidR="00CC6639">
        <w:t>there</w:t>
      </w:r>
      <w:r w:rsidR="00150922">
        <w:t xml:space="preserve"> </w:t>
      </w:r>
      <w:r w:rsidR="00CC6639">
        <w:t>is</w:t>
      </w:r>
      <w:r w:rsidR="00150922">
        <w:t xml:space="preserve"> </w:t>
      </w:r>
      <w:r w:rsidR="00CC6639">
        <w:t>any</w:t>
      </w:r>
      <w:r w:rsidR="00150922">
        <w:t xml:space="preserve"> </w:t>
      </w:r>
      <w:r w:rsidR="00CC6639">
        <w:t>defining</w:t>
      </w:r>
      <w:r w:rsidR="00150922">
        <w:t xml:space="preserve"> </w:t>
      </w:r>
      <w:r w:rsidR="00CC6639">
        <w:t>characteristic</w:t>
      </w:r>
      <w:r w:rsidR="00150922">
        <w:t xml:space="preserve"> </w:t>
      </w:r>
      <w:r w:rsidR="00CC6639">
        <w:t>of</w:t>
      </w:r>
      <w:r w:rsidR="00150922">
        <w:t xml:space="preserve"> </w:t>
      </w:r>
      <w:r w:rsidR="00CC6639">
        <w:t>children,</w:t>
      </w:r>
      <w:r w:rsidR="00150922">
        <w:t xml:space="preserve"> </w:t>
      </w:r>
      <w:r w:rsidR="00CC6639">
        <w:t>it</w:t>
      </w:r>
      <w:r w:rsidR="00150922">
        <w:t xml:space="preserve"> </w:t>
      </w:r>
      <w:r w:rsidR="00CC6639">
        <w:t>is</w:t>
      </w:r>
      <w:r w:rsidR="00150922">
        <w:t xml:space="preserve"> </w:t>
      </w:r>
      <w:r w:rsidR="00CC6639">
        <w:t>that</w:t>
      </w:r>
      <w:r w:rsidR="00150922">
        <w:t xml:space="preserve"> </w:t>
      </w:r>
      <w:r w:rsidR="00CC6639">
        <w:t>they</w:t>
      </w:r>
      <w:r w:rsidR="00150922">
        <w:t xml:space="preserve"> </w:t>
      </w:r>
      <w:r w:rsidR="00CC6639">
        <w:t>get</w:t>
      </w:r>
      <w:r w:rsidR="00150922">
        <w:t xml:space="preserve"> </w:t>
      </w:r>
      <w:r w:rsidR="00CC6639">
        <w:t>into</w:t>
      </w:r>
      <w:r w:rsidR="00150922">
        <w:t xml:space="preserve"> </w:t>
      </w:r>
      <w:r w:rsidR="00CC6639">
        <w:t>trouble,</w:t>
      </w:r>
      <w:r w:rsidR="00150922">
        <w:t xml:space="preserve"> </w:t>
      </w:r>
      <w:r w:rsidR="00CC6639">
        <w:t>and</w:t>
      </w:r>
      <w:r w:rsidR="00150922">
        <w:t xml:space="preserve"> </w:t>
      </w:r>
      <w:r w:rsidR="00CC6639">
        <w:t>make</w:t>
      </w:r>
      <w:r w:rsidR="00150922">
        <w:t xml:space="preserve"> </w:t>
      </w:r>
      <w:r w:rsidR="00CC6639">
        <w:t>mistakes.</w:t>
      </w:r>
      <w:r w:rsidR="00AF693C">
        <w:rPr>
          <w:rStyle w:val="EndnoteReference"/>
        </w:rPr>
        <w:endnoteReference w:id="36"/>
      </w:r>
    </w:p>
    <w:p w:rsidR="00D9754A" w:rsidRDefault="00016AB7" w:rsidP="004A28FD">
      <w:pPr>
        <w:tabs>
          <w:tab w:val="left" w:pos="1080"/>
        </w:tabs>
      </w:pPr>
      <w:r>
        <w:t>Granted</w:t>
      </w:r>
      <w:r w:rsidR="00150922">
        <w:t xml:space="preserve"> </w:t>
      </w:r>
      <w:r>
        <w:t>that,</w:t>
      </w:r>
      <w:r w:rsidR="00150922">
        <w:t xml:space="preserve"> </w:t>
      </w:r>
      <w:r>
        <w:t>there</w:t>
      </w:r>
      <w:r w:rsidR="00150922">
        <w:t xml:space="preserve"> </w:t>
      </w:r>
      <w:r>
        <w:t>must</w:t>
      </w:r>
      <w:r w:rsidR="00150922">
        <w:t xml:space="preserve"> </w:t>
      </w:r>
      <w:r>
        <w:t>be</w:t>
      </w:r>
      <w:r w:rsidR="00150922">
        <w:t xml:space="preserve"> </w:t>
      </w:r>
      <w:r>
        <w:t>some</w:t>
      </w:r>
      <w:r w:rsidR="00150922">
        <w:t xml:space="preserve"> </w:t>
      </w:r>
      <w:r>
        <w:t>recognizable</w:t>
      </w:r>
      <w:r w:rsidR="00150922">
        <w:t xml:space="preserve"> </w:t>
      </w:r>
      <w:r>
        <w:t>tangency</w:t>
      </w:r>
      <w:r w:rsidR="00150922">
        <w:t xml:space="preserve"> </w:t>
      </w:r>
      <w:r>
        <w:t>between</w:t>
      </w:r>
      <w:r w:rsidR="00150922">
        <w:t xml:space="preserve"> </w:t>
      </w:r>
      <w:r>
        <w:t>such</w:t>
      </w:r>
      <w:r w:rsidR="00150922">
        <w:t xml:space="preserve"> </w:t>
      </w:r>
      <w:r>
        <w:t>prophecies</w:t>
      </w:r>
      <w:r w:rsidR="00150922">
        <w:t xml:space="preserve"> </w:t>
      </w:r>
      <w:r>
        <w:t>and</w:t>
      </w:r>
      <w:r w:rsidR="00150922">
        <w:t xml:space="preserve"> </w:t>
      </w:r>
      <w:r>
        <w:t>their</w:t>
      </w:r>
      <w:r w:rsidR="00150922">
        <w:t xml:space="preserve"> </w:t>
      </w:r>
      <w:r>
        <w:t>perfect</w:t>
      </w:r>
      <w:r w:rsidR="00150922">
        <w:t xml:space="preserve"> </w:t>
      </w:r>
      <w:r>
        <w:t>fulfillment:</w:t>
      </w:r>
      <w:r w:rsidR="00150922">
        <w:t xml:space="preserve"> </w:t>
      </w:r>
      <w:r>
        <w:t>yet</w:t>
      </w:r>
      <w:r w:rsidR="00150922">
        <w:t xml:space="preserve"> </w:t>
      </w:r>
      <w:r>
        <w:t>nothing</w:t>
      </w:r>
      <w:r w:rsidR="00150922">
        <w:t xml:space="preserve"> </w:t>
      </w:r>
      <w:r>
        <w:t>indicates</w:t>
      </w:r>
      <w:r w:rsidR="00150922">
        <w:t xml:space="preserve"> </w:t>
      </w:r>
      <w:r>
        <w:t>that</w:t>
      </w:r>
      <w:r w:rsidR="00150922">
        <w:t xml:space="preserve"> </w:t>
      </w:r>
      <w:r>
        <w:t>such</w:t>
      </w:r>
      <w:r w:rsidR="00150922">
        <w:t xml:space="preserve"> </w:t>
      </w:r>
      <w:r>
        <w:t>recognizable</w:t>
      </w:r>
      <w:r w:rsidR="00150922">
        <w:t xml:space="preserve"> </w:t>
      </w:r>
      <w:r>
        <w:t>tangency</w:t>
      </w:r>
      <w:r w:rsidR="00150922">
        <w:t xml:space="preserve"> </w:t>
      </w:r>
      <w:r>
        <w:t>is</w:t>
      </w:r>
      <w:r w:rsidR="00150922">
        <w:t xml:space="preserve"> </w:t>
      </w:r>
      <w:r>
        <w:t>inerrant,</w:t>
      </w:r>
      <w:r w:rsidR="00150922">
        <w:t xml:space="preserve"> </w:t>
      </w:r>
      <w:r>
        <w:t>it</w:t>
      </w:r>
      <w:r w:rsidR="00150922">
        <w:t xml:space="preserve"> </w:t>
      </w:r>
      <w:r>
        <w:t>simply</w:t>
      </w:r>
      <w:r w:rsidR="00150922">
        <w:t xml:space="preserve"> </w:t>
      </w:r>
      <w:r>
        <w:t>had</w:t>
      </w:r>
      <w:r w:rsidR="00150922">
        <w:t xml:space="preserve"> </w:t>
      </w:r>
      <w:r>
        <w:t>to</w:t>
      </w:r>
      <w:r w:rsidR="00150922">
        <w:t xml:space="preserve"> </w:t>
      </w:r>
      <w:r>
        <w:t>tell</w:t>
      </w:r>
      <w:r w:rsidR="00150922">
        <w:t xml:space="preserve"> </w:t>
      </w:r>
      <w:r>
        <w:t>the</w:t>
      </w:r>
      <w:r w:rsidR="00150922">
        <w:t xml:space="preserve"> </w:t>
      </w:r>
      <w:r>
        <w:t>recognizable</w:t>
      </w:r>
      <w:r w:rsidR="00150922">
        <w:t xml:space="preserve"> </w:t>
      </w:r>
      <w:r>
        <w:t>truth,</w:t>
      </w:r>
      <w:r w:rsidR="00150922">
        <w:t xml:space="preserve"> </w:t>
      </w:r>
      <w:r>
        <w:t>and</w:t>
      </w:r>
      <w:r w:rsidR="00150922">
        <w:t xml:space="preserve"> </w:t>
      </w:r>
      <w:r>
        <w:t>be</w:t>
      </w:r>
      <w:r w:rsidR="00150922">
        <w:t xml:space="preserve"> </w:t>
      </w:r>
      <w:r>
        <w:t>in</w:t>
      </w:r>
      <w:r w:rsidR="00150922">
        <w:t xml:space="preserve"> </w:t>
      </w:r>
      <w:r>
        <w:t>agreement</w:t>
      </w:r>
      <w:r w:rsidR="00150922">
        <w:t xml:space="preserve"> </w:t>
      </w:r>
      <w:r>
        <w:t>with</w:t>
      </w:r>
      <w:r w:rsidR="00150922">
        <w:t xml:space="preserve"> </w:t>
      </w:r>
      <w:r>
        <w:t>all</w:t>
      </w:r>
      <w:r w:rsidR="00150922">
        <w:t xml:space="preserve"> </w:t>
      </w:r>
      <w:r>
        <w:t>precedent</w:t>
      </w:r>
      <w:r w:rsidR="00150922">
        <w:t xml:space="preserve"> </w:t>
      </w:r>
      <w:r>
        <w:t>Scripture.</w:t>
      </w:r>
      <w:r w:rsidR="00150922">
        <w:t xml:space="preserve">  </w:t>
      </w:r>
      <w:r>
        <w:t>Prophets,</w:t>
      </w:r>
      <w:r w:rsidR="00150922">
        <w:t xml:space="preserve"> </w:t>
      </w:r>
      <w:r>
        <w:t>were</w:t>
      </w:r>
      <w:r w:rsidR="00150922">
        <w:t xml:space="preserve"> </w:t>
      </w:r>
      <w:r>
        <w:t>men</w:t>
      </w:r>
      <w:r w:rsidR="00150922">
        <w:t xml:space="preserve"> </w:t>
      </w:r>
      <w:r>
        <w:t>and</w:t>
      </w:r>
      <w:r w:rsidR="00150922">
        <w:t xml:space="preserve"> </w:t>
      </w:r>
      <w:r>
        <w:t>women</w:t>
      </w:r>
      <w:r w:rsidR="00150922">
        <w:t xml:space="preserve"> </w:t>
      </w:r>
      <w:r>
        <w:t>of</w:t>
      </w:r>
      <w:r w:rsidR="00150922">
        <w:t xml:space="preserve"> </w:t>
      </w:r>
      <w:r>
        <w:t>God,</w:t>
      </w:r>
      <w:r w:rsidR="00150922">
        <w:t xml:space="preserve"> </w:t>
      </w:r>
      <w:r>
        <w:t>who</w:t>
      </w:r>
      <w:r w:rsidR="00150922">
        <w:t xml:space="preserve"> </w:t>
      </w:r>
      <w:r>
        <w:t>walked</w:t>
      </w:r>
      <w:r w:rsidR="00150922">
        <w:t xml:space="preserve"> </w:t>
      </w:r>
      <w:r>
        <w:t>with</w:t>
      </w:r>
      <w:r w:rsidR="00150922">
        <w:t xml:space="preserve"> </w:t>
      </w:r>
      <w:r>
        <w:t>God,</w:t>
      </w:r>
      <w:r w:rsidR="00150922">
        <w:t xml:space="preserve"> </w:t>
      </w:r>
      <w:r>
        <w:t>stumbling</w:t>
      </w:r>
      <w:r w:rsidR="00150922">
        <w:t xml:space="preserve"> </w:t>
      </w:r>
      <w:r>
        <w:t>and</w:t>
      </w:r>
      <w:r w:rsidR="00150922">
        <w:t xml:space="preserve"> </w:t>
      </w:r>
      <w:r>
        <w:t>suffering</w:t>
      </w:r>
      <w:r w:rsidR="00150922">
        <w:t xml:space="preserve"> </w:t>
      </w:r>
      <w:r>
        <w:t>as</w:t>
      </w:r>
      <w:r w:rsidR="00150922">
        <w:t xml:space="preserve"> </w:t>
      </w:r>
      <w:r>
        <w:t>they</w:t>
      </w:r>
      <w:r w:rsidR="00150922">
        <w:t xml:space="preserve"> </w:t>
      </w:r>
      <w:r>
        <w:t>went</w:t>
      </w:r>
      <w:r w:rsidR="00EE0748">
        <w:t>:</w:t>
      </w:r>
      <w:r w:rsidR="00150922">
        <w:t xml:space="preserve"> </w:t>
      </w:r>
      <w:r w:rsidR="00EE0748">
        <w:t>their</w:t>
      </w:r>
      <w:r w:rsidR="00150922">
        <w:t xml:space="preserve"> </w:t>
      </w:r>
      <w:r w:rsidR="00EE0748">
        <w:t>words</w:t>
      </w:r>
      <w:r w:rsidR="00150922">
        <w:t xml:space="preserve"> </w:t>
      </w:r>
      <w:r w:rsidR="00EE0748">
        <w:t>are</w:t>
      </w:r>
      <w:r w:rsidR="00150922">
        <w:t xml:space="preserve"> </w:t>
      </w:r>
      <w:r w:rsidR="00EE0748">
        <w:t>marked</w:t>
      </w:r>
      <w:r w:rsidR="00150922">
        <w:t xml:space="preserve"> </w:t>
      </w:r>
      <w:r w:rsidR="00EE0748">
        <w:t>with</w:t>
      </w:r>
      <w:r w:rsidR="00150922">
        <w:t xml:space="preserve"> </w:t>
      </w:r>
      <w:r w:rsidR="00EE0748">
        <w:t>their</w:t>
      </w:r>
      <w:r w:rsidR="00150922">
        <w:t xml:space="preserve"> </w:t>
      </w:r>
      <w:r w:rsidR="00EE0748">
        <w:t>personal</w:t>
      </w:r>
      <w:r w:rsidR="00150922">
        <w:t xml:space="preserve"> </w:t>
      </w:r>
      <w:r w:rsidR="00EE0748">
        <w:t>anguish</w:t>
      </w:r>
      <w:r w:rsidR="00150922">
        <w:t xml:space="preserve"> </w:t>
      </w:r>
      <w:r w:rsidR="00EE0748">
        <w:t>and</w:t>
      </w:r>
      <w:r w:rsidR="00150922">
        <w:t xml:space="preserve"> </w:t>
      </w:r>
      <w:r w:rsidR="00EE0748">
        <w:t>sin.</w:t>
      </w:r>
      <w:r w:rsidR="006616DB">
        <w:rPr>
          <w:rStyle w:val="EndnoteReference"/>
        </w:rPr>
        <w:endnoteReference w:id="37"/>
      </w:r>
    </w:p>
    <w:p w:rsidR="00A46291" w:rsidRDefault="00A46291" w:rsidP="008C5F73">
      <w:pPr>
        <w:tabs>
          <w:tab w:val="left" w:pos="1080"/>
        </w:tabs>
      </w:pPr>
      <w:r>
        <w:t>The</w:t>
      </w:r>
      <w:r w:rsidR="00150922">
        <w:t xml:space="preserve"> </w:t>
      </w:r>
      <w:r>
        <w:t>case</w:t>
      </w:r>
      <w:r w:rsidR="00150922">
        <w:t xml:space="preserve"> </w:t>
      </w:r>
      <w:r>
        <w:t>for</w:t>
      </w:r>
      <w:r w:rsidR="00150922">
        <w:t xml:space="preserve"> </w:t>
      </w:r>
      <w:r>
        <w:t>inerrancy</w:t>
      </w:r>
      <w:r w:rsidR="00150922">
        <w:t xml:space="preserve"> </w:t>
      </w:r>
      <w:r>
        <w:t>is</w:t>
      </w:r>
      <w:r w:rsidR="00150922">
        <w:t xml:space="preserve"> </w:t>
      </w:r>
      <w:r>
        <w:t>not</w:t>
      </w:r>
      <w:r w:rsidR="00150922">
        <w:t xml:space="preserve"> </w:t>
      </w:r>
      <w:r>
        <w:t>proved</w:t>
      </w:r>
      <w:r w:rsidR="00150922">
        <w:t xml:space="preserve"> </w:t>
      </w:r>
      <w:r>
        <w:t>exegetically.</w:t>
      </w:r>
      <w:r w:rsidR="00150922">
        <w:t xml:space="preserve">  </w:t>
      </w:r>
      <w:r w:rsidR="008C5F73">
        <w:t>There</w:t>
      </w:r>
      <w:r w:rsidR="00150922">
        <w:t xml:space="preserve"> </w:t>
      </w:r>
      <w:r w:rsidR="008C5F73">
        <w:t>are</w:t>
      </w:r>
      <w:r w:rsidR="00150922">
        <w:t xml:space="preserve"> </w:t>
      </w:r>
      <w:r w:rsidR="008C5F73">
        <w:t>many</w:t>
      </w:r>
      <w:r w:rsidR="00150922">
        <w:t xml:space="preserve"> </w:t>
      </w:r>
      <w:r w:rsidR="008C5F73">
        <w:t>miles</w:t>
      </w:r>
      <w:r w:rsidR="00150922">
        <w:t xml:space="preserve"> </w:t>
      </w:r>
      <w:r w:rsidR="008C5F73">
        <w:t>between</w:t>
      </w:r>
      <w:r w:rsidR="00150922">
        <w:t xml:space="preserve"> </w:t>
      </w:r>
      <w:r w:rsidR="008C5F73">
        <w:t>Truth</w:t>
      </w:r>
      <w:r w:rsidR="00150922">
        <w:t xml:space="preserve"> </w:t>
      </w:r>
      <w:r w:rsidR="008C5F73">
        <w:t>and</w:t>
      </w:r>
      <w:r w:rsidR="00150922">
        <w:t xml:space="preserve"> </w:t>
      </w:r>
      <w:r w:rsidR="008C5F73">
        <w:t>inerrancy.</w:t>
      </w:r>
      <w:r w:rsidR="00150922">
        <w:t xml:space="preserve">  </w:t>
      </w:r>
      <w:r w:rsidR="008C5F73">
        <w:t>Inerrancy</w:t>
      </w:r>
      <w:r w:rsidR="00150922">
        <w:t xml:space="preserve"> </w:t>
      </w:r>
      <w:r w:rsidR="008C5F73">
        <w:t>is</w:t>
      </w:r>
      <w:r w:rsidR="00150922">
        <w:t xml:space="preserve"> </w:t>
      </w:r>
      <w:r w:rsidR="008C5F73">
        <w:t>not</w:t>
      </w:r>
      <w:r w:rsidR="00150922">
        <w:t xml:space="preserve"> </w:t>
      </w:r>
      <w:r w:rsidR="008C5F73">
        <w:t>necessary</w:t>
      </w:r>
      <w:r w:rsidR="00150922">
        <w:t xml:space="preserve"> </w:t>
      </w:r>
      <w:r w:rsidR="008C5F73">
        <w:t>to</w:t>
      </w:r>
      <w:r w:rsidR="00150922">
        <w:t xml:space="preserve"> </w:t>
      </w:r>
      <w:r w:rsidR="008C5F73">
        <w:t>find</w:t>
      </w:r>
      <w:r w:rsidR="00150922">
        <w:t xml:space="preserve"> </w:t>
      </w:r>
      <w:r w:rsidR="008C5F73">
        <w:t>Truth.</w:t>
      </w:r>
    </w:p>
    <w:p w:rsidR="00E5339F" w:rsidRDefault="00C0273A" w:rsidP="004A28FD">
      <w:pPr>
        <w:tabs>
          <w:tab w:val="left" w:pos="1080"/>
        </w:tabs>
      </w:pPr>
      <w:r w:rsidRPr="00C0273A">
        <w:rPr>
          <w:i/>
          <w:iCs/>
          <w:u w:val="single"/>
        </w:rPr>
        <w:t>Deductive</w:t>
      </w:r>
      <w:r w:rsidR="00150922">
        <w:rPr>
          <w:i/>
          <w:iCs/>
          <w:u w:val="single"/>
        </w:rPr>
        <w:t xml:space="preserve"> </w:t>
      </w:r>
      <w:r w:rsidRPr="00C0273A">
        <w:rPr>
          <w:i/>
          <w:iCs/>
          <w:u w:val="single"/>
        </w:rPr>
        <w:t>Wisdom</w:t>
      </w:r>
      <w:r>
        <w:t>.</w:t>
      </w:r>
      <w:r w:rsidR="00150922">
        <w:t xml:space="preserve">  </w:t>
      </w:r>
      <w:r w:rsidR="00EE0748">
        <w:t>Let</w:t>
      </w:r>
      <w:r w:rsidR="00991FBF">
        <w:t>’</w:t>
      </w:r>
      <w:r w:rsidR="00EE0748">
        <w:t>s</w:t>
      </w:r>
      <w:r w:rsidR="00150922">
        <w:t xml:space="preserve"> </w:t>
      </w:r>
      <w:r w:rsidR="00B74291">
        <w:t>apply</w:t>
      </w:r>
      <w:r w:rsidR="00150922">
        <w:t xml:space="preserve"> </w:t>
      </w:r>
      <w:r w:rsidR="00B74291">
        <w:t>deductive</w:t>
      </w:r>
      <w:r w:rsidR="00150922">
        <w:t xml:space="preserve"> </w:t>
      </w:r>
      <w:r w:rsidR="00B74291">
        <w:t>reasoning,</w:t>
      </w:r>
      <w:r w:rsidR="00150922">
        <w:t xml:space="preserve"> </w:t>
      </w:r>
      <w:r w:rsidR="00B74291">
        <w:t>not</w:t>
      </w:r>
      <w:r w:rsidR="00150922">
        <w:t xml:space="preserve"> </w:t>
      </w:r>
      <w:r w:rsidR="00B74291">
        <w:t>abductive</w:t>
      </w:r>
      <w:r w:rsidR="00150922">
        <w:t xml:space="preserve"> </w:t>
      </w:r>
      <w:r w:rsidR="00B74291">
        <w:t>or</w:t>
      </w:r>
      <w:r w:rsidR="00150922">
        <w:t xml:space="preserve"> </w:t>
      </w:r>
      <w:r w:rsidR="00B74291">
        <w:t>inductive</w:t>
      </w:r>
      <w:r w:rsidR="00150922">
        <w:t xml:space="preserve"> </w:t>
      </w:r>
      <w:r w:rsidR="00B74291">
        <w:t>reasoning,</w:t>
      </w:r>
      <w:r w:rsidR="00150922">
        <w:t xml:space="preserve"> </w:t>
      </w:r>
      <w:r w:rsidR="00B74291">
        <w:t>in</w:t>
      </w:r>
      <w:r w:rsidR="00150922">
        <w:t xml:space="preserve"> </w:t>
      </w:r>
      <w:r w:rsidR="00B74291">
        <w:t>an</w:t>
      </w:r>
      <w:r w:rsidR="00150922">
        <w:t xml:space="preserve"> </w:t>
      </w:r>
      <w:r w:rsidR="00B74291">
        <w:t>attempt</w:t>
      </w:r>
      <w:r w:rsidR="00150922">
        <w:t xml:space="preserve"> </w:t>
      </w:r>
      <w:r w:rsidR="00B74291">
        <w:t>to</w:t>
      </w:r>
      <w:r w:rsidR="00150922">
        <w:t xml:space="preserve"> </w:t>
      </w:r>
      <w:r w:rsidR="00B74291">
        <w:t>move</w:t>
      </w:r>
      <w:r w:rsidR="00150922">
        <w:t xml:space="preserve"> </w:t>
      </w:r>
      <w:r w:rsidR="00B74291">
        <w:t>from</w:t>
      </w:r>
      <w:r w:rsidR="00150922">
        <w:t xml:space="preserve"> </w:t>
      </w:r>
      <w:r w:rsidR="00B74291">
        <w:t>what</w:t>
      </w:r>
      <w:r w:rsidR="00150922">
        <w:t xml:space="preserve"> </w:t>
      </w:r>
      <w:r w:rsidR="00B74291">
        <w:t>we</w:t>
      </w:r>
      <w:r w:rsidR="00150922">
        <w:t xml:space="preserve"> </w:t>
      </w:r>
      <w:r w:rsidR="00B74291">
        <w:t>do</w:t>
      </w:r>
      <w:r w:rsidR="00150922">
        <w:t xml:space="preserve"> </w:t>
      </w:r>
      <w:r w:rsidR="00B74291">
        <w:t>know,</w:t>
      </w:r>
      <w:r w:rsidR="00150922">
        <w:t xml:space="preserve"> </w:t>
      </w:r>
      <w:r w:rsidR="00B74291">
        <w:t>to</w:t>
      </w:r>
      <w:r w:rsidR="00150922">
        <w:t xml:space="preserve"> </w:t>
      </w:r>
      <w:r w:rsidR="00B74291">
        <w:t>what</w:t>
      </w:r>
      <w:r w:rsidR="00150922">
        <w:t xml:space="preserve"> </w:t>
      </w:r>
      <w:r w:rsidR="00B74291">
        <w:t>we</w:t>
      </w:r>
      <w:r w:rsidR="00150922">
        <w:t xml:space="preserve"> </w:t>
      </w:r>
      <w:r w:rsidR="00B74291">
        <w:t>wish</w:t>
      </w:r>
      <w:r w:rsidR="00150922">
        <w:t xml:space="preserve"> </w:t>
      </w:r>
      <w:r w:rsidR="00B74291">
        <w:t>to</w:t>
      </w:r>
      <w:r w:rsidR="00150922">
        <w:t xml:space="preserve"> </w:t>
      </w:r>
      <w:r w:rsidR="00B74291">
        <w:t>prove</w:t>
      </w:r>
      <w:r w:rsidR="00150922">
        <w:t xml:space="preserve"> </w:t>
      </w:r>
      <w:r w:rsidR="00B74291">
        <w:t>or</w:t>
      </w:r>
      <w:r w:rsidR="00150922">
        <w:t xml:space="preserve"> </w:t>
      </w:r>
      <w:r w:rsidR="00B74291">
        <w:t>disprove.</w:t>
      </w:r>
      <w:r w:rsidR="00150922">
        <w:t xml:space="preserve">  </w:t>
      </w:r>
      <w:r w:rsidR="00B74291">
        <w:t>To</w:t>
      </w:r>
      <w:r w:rsidR="00150922">
        <w:t xml:space="preserve"> </w:t>
      </w:r>
      <w:r w:rsidR="00B74291">
        <w:t>accomplish</w:t>
      </w:r>
      <w:r w:rsidR="00150922">
        <w:t xml:space="preserve"> </w:t>
      </w:r>
      <w:r w:rsidR="00F310EA">
        <w:t>this,</w:t>
      </w:r>
      <w:r w:rsidR="00150922">
        <w:t xml:space="preserve"> </w:t>
      </w:r>
      <w:r w:rsidR="00B74291">
        <w:t>we</w:t>
      </w:r>
      <w:r w:rsidR="00150922">
        <w:t xml:space="preserve"> </w:t>
      </w:r>
      <w:r w:rsidR="00B74291">
        <w:t>will</w:t>
      </w:r>
      <w:r w:rsidR="00150922">
        <w:t xml:space="preserve"> </w:t>
      </w:r>
      <w:r w:rsidR="00B74291">
        <w:t>form</w:t>
      </w:r>
      <w:r w:rsidR="00150922">
        <w:t xml:space="preserve"> </w:t>
      </w:r>
      <w:r w:rsidR="00B74291">
        <w:t>a</w:t>
      </w:r>
      <w:r w:rsidR="00150922">
        <w:t xml:space="preserve"> </w:t>
      </w:r>
      <w:r w:rsidR="00B74291">
        <w:t>series</w:t>
      </w:r>
      <w:r w:rsidR="00150922">
        <w:t xml:space="preserve"> </w:t>
      </w:r>
      <w:r w:rsidR="00B74291">
        <w:t>of</w:t>
      </w:r>
      <w:r w:rsidR="00150922">
        <w:t xml:space="preserve"> </w:t>
      </w:r>
      <w:r w:rsidR="00B74291">
        <w:t>syllogisms</w:t>
      </w:r>
      <w:r w:rsidR="00150922">
        <w:t xml:space="preserve"> </w:t>
      </w:r>
      <w:r w:rsidR="00B74291">
        <w:t>and</w:t>
      </w:r>
      <w:r w:rsidR="00150922">
        <w:t xml:space="preserve"> </w:t>
      </w:r>
      <w:r w:rsidR="00B74291">
        <w:t>draw</w:t>
      </w:r>
      <w:r w:rsidR="00150922">
        <w:t xml:space="preserve"> </w:t>
      </w:r>
      <w:r w:rsidR="00B74291">
        <w:t>conclusions</w:t>
      </w:r>
      <w:r w:rsidR="00150922">
        <w:t xml:space="preserve"> </w:t>
      </w:r>
      <w:r w:rsidR="00B74291">
        <w:t>from</w:t>
      </w:r>
      <w:r w:rsidR="00150922">
        <w:t xml:space="preserve"> </w:t>
      </w:r>
      <w:r w:rsidR="00B74291">
        <w:t>them.</w:t>
      </w:r>
    </w:p>
    <w:p w:rsidR="00294CA0" w:rsidRDefault="00150922" w:rsidP="00C048DF">
      <w:pPr>
        <w:pStyle w:val="ListParagraph"/>
        <w:numPr>
          <w:ilvl w:val="0"/>
          <w:numId w:val="15"/>
        </w:numPr>
        <w:tabs>
          <w:tab w:val="left" w:pos="1080"/>
        </w:tabs>
      </w:pPr>
      <w:r>
        <w:t xml:space="preserve"> </w:t>
      </w:r>
      <w:r w:rsidR="00EE0748">
        <w:t>God</w:t>
      </w:r>
      <w:r>
        <w:t xml:space="preserve"> </w:t>
      </w:r>
      <w:r w:rsidR="00EE0748">
        <w:t>is</w:t>
      </w:r>
      <w:r>
        <w:t xml:space="preserve"> </w:t>
      </w:r>
      <w:r w:rsidR="00EE0748">
        <w:t>perfect;</w:t>
      </w:r>
      <w:r>
        <w:t xml:space="preserve"> </w:t>
      </w:r>
      <w:r w:rsidR="00EE0748">
        <w:t>hence,</w:t>
      </w:r>
      <w:r>
        <w:t xml:space="preserve"> </w:t>
      </w:r>
      <w:r w:rsidR="00EE0748">
        <w:t>whatever</w:t>
      </w:r>
      <w:r>
        <w:t xml:space="preserve"> </w:t>
      </w:r>
      <w:r w:rsidR="00EE0748">
        <w:t>He</w:t>
      </w:r>
      <w:r>
        <w:t xml:space="preserve"> </w:t>
      </w:r>
      <w:r w:rsidR="00C048DF">
        <w:t>writes,</w:t>
      </w:r>
      <w:r>
        <w:t xml:space="preserve"> </w:t>
      </w:r>
      <w:r w:rsidR="00EE0748">
        <w:t>says</w:t>
      </w:r>
      <w:r w:rsidR="00C048DF">
        <w:t>,</w:t>
      </w:r>
      <w:r>
        <w:t xml:space="preserve"> </w:t>
      </w:r>
      <w:r w:rsidR="00C048DF">
        <w:t>and/or</w:t>
      </w:r>
      <w:r>
        <w:t xml:space="preserve"> </w:t>
      </w:r>
      <w:r w:rsidR="00EE0748">
        <w:t>does</w:t>
      </w:r>
      <w:r>
        <w:t xml:space="preserve"> </w:t>
      </w:r>
      <w:r w:rsidR="00EE0748">
        <w:t>is</w:t>
      </w:r>
      <w:r>
        <w:t xml:space="preserve"> </w:t>
      </w:r>
      <w:r w:rsidR="00EE0748">
        <w:t>perfect</w:t>
      </w:r>
      <w:r w:rsidR="007D7675">
        <w:t>,</w:t>
      </w:r>
      <w:r>
        <w:t xml:space="preserve"> </w:t>
      </w:r>
      <w:r w:rsidR="00EE0748">
        <w:t>inerrant</w:t>
      </w:r>
      <w:r w:rsidR="007D7675">
        <w:t>,</w:t>
      </w:r>
      <w:r>
        <w:t xml:space="preserve"> </w:t>
      </w:r>
      <w:r w:rsidR="007D7675">
        <w:t>or</w:t>
      </w:r>
      <w:r>
        <w:t xml:space="preserve"> </w:t>
      </w:r>
      <w:r w:rsidR="007D7675">
        <w:t>infallible</w:t>
      </w:r>
      <w:r w:rsidR="00EE0748">
        <w:t>.</w:t>
      </w:r>
    </w:p>
    <w:p w:rsidR="00EE0748" w:rsidRDefault="00150922" w:rsidP="00375B5E">
      <w:pPr>
        <w:pStyle w:val="ListParagraph"/>
        <w:numPr>
          <w:ilvl w:val="0"/>
          <w:numId w:val="15"/>
        </w:numPr>
        <w:tabs>
          <w:tab w:val="left" w:pos="1080"/>
        </w:tabs>
      </w:pPr>
      <w:r>
        <w:t xml:space="preserve"> </w:t>
      </w:r>
      <w:r w:rsidR="00EE0748">
        <w:t>Creation</w:t>
      </w:r>
      <w:r>
        <w:t xml:space="preserve"> </w:t>
      </w:r>
      <w:r w:rsidR="00EE0748">
        <w:t>is</w:t>
      </w:r>
      <w:r>
        <w:t xml:space="preserve"> </w:t>
      </w:r>
      <w:r w:rsidR="00EE0748">
        <w:t>perfect</w:t>
      </w:r>
      <w:r w:rsidR="005A4B6B">
        <w:rPr>
          <w:rStyle w:val="EndnoteReference"/>
        </w:rPr>
        <w:endnoteReference w:id="38"/>
      </w:r>
      <w:r w:rsidR="00EE0748">
        <w:t>;</w:t>
      </w:r>
      <w:r>
        <w:t xml:space="preserve"> </w:t>
      </w:r>
      <w:r w:rsidR="00EE0748">
        <w:t>yet</w:t>
      </w:r>
      <w:r>
        <w:t xml:space="preserve"> </w:t>
      </w:r>
      <w:r w:rsidR="00EE0748">
        <w:t>it</w:t>
      </w:r>
      <w:r>
        <w:t xml:space="preserve"> </w:t>
      </w:r>
      <w:r w:rsidR="00EE0748">
        <w:t>fell.</w:t>
      </w:r>
      <w:r>
        <w:t xml:space="preserve">  </w:t>
      </w:r>
      <w:r w:rsidR="00EE0748">
        <w:t>This</w:t>
      </w:r>
      <w:r>
        <w:t xml:space="preserve"> </w:t>
      </w:r>
      <w:r w:rsidR="00EE0748">
        <w:t>seems</w:t>
      </w:r>
      <w:r>
        <w:t xml:space="preserve"> </w:t>
      </w:r>
      <w:r w:rsidR="00EE0748">
        <w:t>like</w:t>
      </w:r>
      <w:r>
        <w:t xml:space="preserve"> </w:t>
      </w:r>
      <w:r w:rsidR="00EE0748">
        <w:t>a</w:t>
      </w:r>
      <w:r>
        <w:t xml:space="preserve"> </w:t>
      </w:r>
      <w:r w:rsidR="00EE0748">
        <w:t>logical</w:t>
      </w:r>
      <w:r>
        <w:t xml:space="preserve"> </w:t>
      </w:r>
      <w:r w:rsidR="00EE0748">
        <w:t>contradiction;</w:t>
      </w:r>
      <w:r>
        <w:t xml:space="preserve"> </w:t>
      </w:r>
      <w:r w:rsidR="00375B5E">
        <w:t>even</w:t>
      </w:r>
      <w:r>
        <w:t xml:space="preserve"> </w:t>
      </w:r>
      <w:r w:rsidR="00375B5E">
        <w:t>so,</w:t>
      </w:r>
      <w:r>
        <w:t xml:space="preserve"> </w:t>
      </w:r>
      <w:r w:rsidR="00EE0748">
        <w:t>it</w:t>
      </w:r>
      <w:r>
        <w:t xml:space="preserve"> </w:t>
      </w:r>
      <w:r w:rsidR="00EE0748">
        <w:t>is</w:t>
      </w:r>
      <w:r>
        <w:t xml:space="preserve"> </w:t>
      </w:r>
      <w:r w:rsidR="00EE0748">
        <w:t>not</w:t>
      </w:r>
      <w:r>
        <w:t xml:space="preserve"> </w:t>
      </w:r>
      <w:r w:rsidR="00EE0748">
        <w:t>a</w:t>
      </w:r>
      <w:r>
        <w:t xml:space="preserve"> </w:t>
      </w:r>
      <w:r w:rsidR="00EE0748">
        <w:t>logical</w:t>
      </w:r>
      <w:r>
        <w:t xml:space="preserve"> </w:t>
      </w:r>
      <w:r w:rsidR="00EE0748">
        <w:t>contradiction.</w:t>
      </w:r>
      <w:r>
        <w:t xml:space="preserve">  </w:t>
      </w:r>
      <w:r w:rsidR="00EE0748">
        <w:t>We</w:t>
      </w:r>
      <w:r>
        <w:t xml:space="preserve"> </w:t>
      </w:r>
      <w:r w:rsidR="00EE0748">
        <w:t>will</w:t>
      </w:r>
      <w:r>
        <w:t xml:space="preserve"> </w:t>
      </w:r>
      <w:r w:rsidR="00EE0748">
        <w:t>leave</w:t>
      </w:r>
      <w:r>
        <w:t xml:space="preserve"> </w:t>
      </w:r>
      <w:r w:rsidR="00EE0748">
        <w:t>proof</w:t>
      </w:r>
      <w:r>
        <w:t xml:space="preserve"> </w:t>
      </w:r>
      <w:r w:rsidR="00EE0748">
        <w:t>of</w:t>
      </w:r>
      <w:r>
        <w:t xml:space="preserve"> </w:t>
      </w:r>
      <w:r w:rsidR="00EE0748">
        <w:t>this</w:t>
      </w:r>
      <w:r>
        <w:t xml:space="preserve"> </w:t>
      </w:r>
      <w:r w:rsidR="00EE0748">
        <w:t>to</w:t>
      </w:r>
      <w:r>
        <w:t xml:space="preserve"> </w:t>
      </w:r>
      <w:r w:rsidR="00EE0748">
        <w:t>others.</w:t>
      </w:r>
    </w:p>
    <w:p w:rsidR="00B34333" w:rsidRDefault="00150922" w:rsidP="00EE0748">
      <w:pPr>
        <w:pStyle w:val="ListParagraph"/>
        <w:numPr>
          <w:ilvl w:val="0"/>
          <w:numId w:val="15"/>
        </w:numPr>
        <w:tabs>
          <w:tab w:val="left" w:pos="1080"/>
        </w:tabs>
      </w:pPr>
      <w:r>
        <w:t xml:space="preserve"> </w:t>
      </w:r>
      <w:r w:rsidR="00B34333">
        <w:t>Whatever</w:t>
      </w:r>
      <w:r>
        <w:t xml:space="preserve"> </w:t>
      </w:r>
      <w:r w:rsidR="00B34333">
        <w:t>God</w:t>
      </w:r>
      <w:r>
        <w:t xml:space="preserve"> </w:t>
      </w:r>
      <w:r w:rsidR="00B34333">
        <w:t>writes</w:t>
      </w:r>
      <w:r>
        <w:t xml:space="preserve"> </w:t>
      </w:r>
      <w:r w:rsidR="00B34333">
        <w:t>is</w:t>
      </w:r>
      <w:r>
        <w:t xml:space="preserve"> </w:t>
      </w:r>
      <w:r w:rsidR="00B34333">
        <w:t>inerrant.</w:t>
      </w:r>
    </w:p>
    <w:p w:rsidR="00EE0748" w:rsidRDefault="00150922" w:rsidP="00CC6639">
      <w:pPr>
        <w:pStyle w:val="ListParagraph"/>
        <w:numPr>
          <w:ilvl w:val="0"/>
          <w:numId w:val="15"/>
        </w:numPr>
        <w:tabs>
          <w:tab w:val="left" w:pos="1080"/>
        </w:tabs>
      </w:pPr>
      <w:r>
        <w:lastRenderedPageBreak/>
        <w:t xml:space="preserve"> </w:t>
      </w:r>
      <w:r w:rsidR="00EE0748">
        <w:t>All</w:t>
      </w:r>
      <w:r>
        <w:t xml:space="preserve"> </w:t>
      </w:r>
      <w:r w:rsidR="00EE0748">
        <w:t>of</w:t>
      </w:r>
      <w:r>
        <w:t xml:space="preserve"> </w:t>
      </w:r>
      <w:r w:rsidR="00EE0748">
        <w:t>human</w:t>
      </w:r>
      <w:r>
        <w:t xml:space="preserve"> </w:t>
      </w:r>
      <w:r w:rsidR="00EE0748">
        <w:t>nature</w:t>
      </w:r>
      <w:r>
        <w:t xml:space="preserve"> </w:t>
      </w:r>
      <w:r w:rsidR="00EE0748">
        <w:t>is</w:t>
      </w:r>
      <w:r>
        <w:t xml:space="preserve"> </w:t>
      </w:r>
      <w:r w:rsidR="00EE0748">
        <w:t>tainted</w:t>
      </w:r>
      <w:r>
        <w:t xml:space="preserve"> </w:t>
      </w:r>
      <w:r w:rsidR="00EE0748">
        <w:t>by</w:t>
      </w:r>
      <w:r>
        <w:t xml:space="preserve"> </w:t>
      </w:r>
      <w:r w:rsidR="00EE0748">
        <w:t>this</w:t>
      </w:r>
      <w:r>
        <w:t xml:space="preserve"> </w:t>
      </w:r>
      <w:r w:rsidR="00EE0748">
        <w:t>fall</w:t>
      </w:r>
      <w:r>
        <w:t xml:space="preserve"> </w:t>
      </w:r>
      <w:r w:rsidR="00EE0748">
        <w:t>without</w:t>
      </w:r>
      <w:r>
        <w:t xml:space="preserve"> </w:t>
      </w:r>
      <w:r w:rsidR="00EE0748">
        <w:t>exception;</w:t>
      </w:r>
      <w:r>
        <w:t xml:space="preserve"> </w:t>
      </w:r>
      <w:r w:rsidR="00EE0748">
        <w:t>all</w:t>
      </w:r>
      <w:r>
        <w:t xml:space="preserve"> </w:t>
      </w:r>
      <w:r w:rsidR="00EE0748">
        <w:t>of</w:t>
      </w:r>
      <w:r>
        <w:t xml:space="preserve"> </w:t>
      </w:r>
      <w:r w:rsidR="00EE0748">
        <w:t>the</w:t>
      </w:r>
      <w:r>
        <w:t xml:space="preserve"> </w:t>
      </w:r>
      <w:r w:rsidR="00EE0748">
        <w:t>elements</w:t>
      </w:r>
      <w:r>
        <w:t xml:space="preserve"> </w:t>
      </w:r>
      <w:r w:rsidR="00EE0748">
        <w:t>of</w:t>
      </w:r>
      <w:r>
        <w:t xml:space="preserve"> </w:t>
      </w:r>
      <w:r w:rsidR="00EE0748">
        <w:t>each</w:t>
      </w:r>
      <w:r>
        <w:t xml:space="preserve"> </w:t>
      </w:r>
      <w:r w:rsidR="00EE0748">
        <w:t>person</w:t>
      </w:r>
      <w:r>
        <w:t xml:space="preserve"> </w:t>
      </w:r>
      <w:r w:rsidR="00EE0748">
        <w:t>continue</w:t>
      </w:r>
      <w:r>
        <w:t xml:space="preserve"> </w:t>
      </w:r>
      <w:r w:rsidR="00EE0748">
        <w:t>to</w:t>
      </w:r>
      <w:r>
        <w:t xml:space="preserve"> </w:t>
      </w:r>
      <w:r w:rsidR="002752C3">
        <w:t>function</w:t>
      </w:r>
      <w:r w:rsidR="00EE0748">
        <w:t>,</w:t>
      </w:r>
      <w:r>
        <w:t xml:space="preserve"> </w:t>
      </w:r>
      <w:r w:rsidR="00EE0748">
        <w:t>yet</w:t>
      </w:r>
      <w:r>
        <w:t xml:space="preserve"> </w:t>
      </w:r>
      <w:r w:rsidR="00EE0748">
        <w:t>they</w:t>
      </w:r>
      <w:r>
        <w:t xml:space="preserve"> </w:t>
      </w:r>
      <w:r w:rsidR="00EE0748">
        <w:t>cease</w:t>
      </w:r>
      <w:r>
        <w:t xml:space="preserve"> </w:t>
      </w:r>
      <w:r w:rsidR="00EE0748">
        <w:t>to</w:t>
      </w:r>
      <w:r>
        <w:t xml:space="preserve"> </w:t>
      </w:r>
      <w:r w:rsidR="002752C3">
        <w:t>behave</w:t>
      </w:r>
      <w:r>
        <w:t xml:space="preserve"> </w:t>
      </w:r>
      <w:r w:rsidR="00EE0748" w:rsidRPr="00EE0748">
        <w:t>inerrantly</w:t>
      </w:r>
      <w:r w:rsidR="00EE0748">
        <w:t>.</w:t>
      </w:r>
      <w:r w:rsidR="006616DB">
        <w:rPr>
          <w:rStyle w:val="EndnoteReference"/>
        </w:rPr>
        <w:endnoteReference w:id="39"/>
      </w:r>
      <w:r>
        <w:t xml:space="preserve">  </w:t>
      </w:r>
      <w:r w:rsidR="00EE0748">
        <w:t>In</w:t>
      </w:r>
      <w:r>
        <w:t xml:space="preserve"> </w:t>
      </w:r>
      <w:r w:rsidR="00EE0748">
        <w:t>one</w:t>
      </w:r>
      <w:r>
        <w:t xml:space="preserve"> </w:t>
      </w:r>
      <w:r w:rsidR="00EE0748">
        <w:t>sense,</w:t>
      </w:r>
      <w:r>
        <w:t xml:space="preserve"> </w:t>
      </w:r>
      <w:r w:rsidR="00EE0748">
        <w:t>human</w:t>
      </w:r>
      <w:r>
        <w:t xml:space="preserve"> </w:t>
      </w:r>
      <w:r w:rsidR="00EE0748">
        <w:t>beings</w:t>
      </w:r>
      <w:r>
        <w:t xml:space="preserve"> </w:t>
      </w:r>
      <w:r w:rsidR="00EE0748">
        <w:t>are</w:t>
      </w:r>
      <w:r>
        <w:t xml:space="preserve"> </w:t>
      </w:r>
      <w:r w:rsidR="00EE0748">
        <w:t>all</w:t>
      </w:r>
      <w:r>
        <w:t xml:space="preserve"> </w:t>
      </w:r>
      <w:r w:rsidR="00EE0748">
        <w:t>dead:</w:t>
      </w:r>
      <w:r>
        <w:t xml:space="preserve"> </w:t>
      </w:r>
      <w:r w:rsidR="00EE0748">
        <w:t>non</w:t>
      </w:r>
      <w:r w:rsidR="002752C3">
        <w:t>e</w:t>
      </w:r>
      <w:r>
        <w:t xml:space="preserve"> </w:t>
      </w:r>
      <w:r w:rsidR="00EE0748">
        <w:t>of</w:t>
      </w:r>
      <w:r>
        <w:t xml:space="preserve"> </w:t>
      </w:r>
      <w:r w:rsidR="00EE0748">
        <w:t>them</w:t>
      </w:r>
      <w:r>
        <w:t xml:space="preserve"> </w:t>
      </w:r>
      <w:r w:rsidR="00EE0748">
        <w:t>can</w:t>
      </w:r>
      <w:r>
        <w:t xml:space="preserve"> </w:t>
      </w:r>
      <w:r w:rsidR="00EE0748">
        <w:t>any</w:t>
      </w:r>
      <w:r>
        <w:t xml:space="preserve"> </w:t>
      </w:r>
      <w:r w:rsidR="00EE0748">
        <w:t>longer</w:t>
      </w:r>
      <w:r>
        <w:t xml:space="preserve"> </w:t>
      </w:r>
      <w:r w:rsidR="00EE0748">
        <w:t>attain</w:t>
      </w:r>
      <w:r>
        <w:t xml:space="preserve"> </w:t>
      </w:r>
      <w:r w:rsidR="00EE0748">
        <w:t>the</w:t>
      </w:r>
      <w:r>
        <w:t xml:space="preserve"> </w:t>
      </w:r>
      <w:r w:rsidR="00EE0748">
        <w:t>glory</w:t>
      </w:r>
      <w:r>
        <w:t xml:space="preserve"> </w:t>
      </w:r>
      <w:r w:rsidR="00EE0748">
        <w:t>that</w:t>
      </w:r>
      <w:r>
        <w:t xml:space="preserve"> </w:t>
      </w:r>
      <w:r w:rsidR="00EE0748">
        <w:t>was</w:t>
      </w:r>
      <w:r>
        <w:t xml:space="preserve"> </w:t>
      </w:r>
      <w:r w:rsidR="00A46291">
        <w:t>once</w:t>
      </w:r>
      <w:r>
        <w:t xml:space="preserve"> </w:t>
      </w:r>
      <w:r w:rsidR="00CC6639">
        <w:t>taken</w:t>
      </w:r>
      <w:r>
        <w:t xml:space="preserve"> </w:t>
      </w:r>
      <w:r w:rsidR="00CC6639">
        <w:t>for</w:t>
      </w:r>
      <w:r>
        <w:t xml:space="preserve"> </w:t>
      </w:r>
      <w:r w:rsidR="00CC6639">
        <w:t>granted</w:t>
      </w:r>
      <w:r>
        <w:t xml:space="preserve"> </w:t>
      </w:r>
      <w:r w:rsidR="005A4B6B">
        <w:t>in</w:t>
      </w:r>
      <w:r>
        <w:t xml:space="preserve"> </w:t>
      </w:r>
      <w:r w:rsidR="005A4B6B">
        <w:t>a</w:t>
      </w:r>
      <w:r>
        <w:t xml:space="preserve"> </w:t>
      </w:r>
      <w:r w:rsidR="005A4B6B">
        <w:t>perfect</w:t>
      </w:r>
      <w:r>
        <w:t xml:space="preserve"> </w:t>
      </w:r>
      <w:r w:rsidR="005A4B6B">
        <w:t>creation.</w:t>
      </w:r>
      <w:r w:rsidR="0002177F">
        <w:rPr>
          <w:rStyle w:val="EndnoteReference"/>
        </w:rPr>
        <w:endnoteReference w:id="40"/>
      </w:r>
    </w:p>
    <w:p w:rsidR="005A4B6B" w:rsidRDefault="00150922" w:rsidP="003A43AE">
      <w:pPr>
        <w:pStyle w:val="ListParagraph"/>
        <w:numPr>
          <w:ilvl w:val="0"/>
          <w:numId w:val="15"/>
        </w:numPr>
        <w:tabs>
          <w:tab w:val="left" w:pos="1080"/>
        </w:tabs>
      </w:pPr>
      <w:r>
        <w:t xml:space="preserve"> </w:t>
      </w:r>
      <w:r w:rsidR="005A4B6B">
        <w:t>This</w:t>
      </w:r>
      <w:r>
        <w:t xml:space="preserve"> </w:t>
      </w:r>
      <w:r w:rsidR="005A4B6B">
        <w:t>tainting</w:t>
      </w:r>
      <w:r>
        <w:t xml:space="preserve"> </w:t>
      </w:r>
      <w:r w:rsidR="005A4B6B">
        <w:t>of</w:t>
      </w:r>
      <w:r>
        <w:t xml:space="preserve"> </w:t>
      </w:r>
      <w:r w:rsidR="005A4B6B">
        <w:t>human</w:t>
      </w:r>
      <w:r>
        <w:t xml:space="preserve"> </w:t>
      </w:r>
      <w:r w:rsidR="005A4B6B">
        <w:t>nature</w:t>
      </w:r>
      <w:r>
        <w:t xml:space="preserve"> </w:t>
      </w:r>
      <w:r w:rsidR="005A4B6B">
        <w:t>effects</w:t>
      </w:r>
      <w:r>
        <w:t xml:space="preserve"> </w:t>
      </w:r>
      <w:r w:rsidR="005A4B6B">
        <w:t>mental</w:t>
      </w:r>
      <w:r>
        <w:t xml:space="preserve"> </w:t>
      </w:r>
      <w:r w:rsidR="005A4B6B">
        <w:t>processes,</w:t>
      </w:r>
      <w:r>
        <w:t xml:space="preserve"> </w:t>
      </w:r>
      <w:r w:rsidR="005A4B6B">
        <w:t>such</w:t>
      </w:r>
      <w:r>
        <w:t xml:space="preserve"> </w:t>
      </w:r>
      <w:r w:rsidR="005A4B6B">
        <w:t>as</w:t>
      </w:r>
      <w:r>
        <w:t xml:space="preserve"> </w:t>
      </w:r>
      <w:r w:rsidR="005A4B6B">
        <w:t>will,</w:t>
      </w:r>
      <w:r>
        <w:t xml:space="preserve"> </w:t>
      </w:r>
      <w:r w:rsidR="005A4B6B">
        <w:t>and</w:t>
      </w:r>
      <w:r>
        <w:t xml:space="preserve"> </w:t>
      </w:r>
      <w:r w:rsidR="005A4B6B">
        <w:t>wisdom:</w:t>
      </w:r>
      <w:r>
        <w:t xml:space="preserve"> </w:t>
      </w:r>
      <w:r w:rsidR="005A4B6B">
        <w:t>this</w:t>
      </w:r>
      <w:r>
        <w:t xml:space="preserve"> </w:t>
      </w:r>
      <w:r w:rsidR="005A4B6B">
        <w:t>results</w:t>
      </w:r>
      <w:r>
        <w:t xml:space="preserve"> </w:t>
      </w:r>
      <w:r w:rsidR="005A4B6B">
        <w:t>in</w:t>
      </w:r>
      <w:r>
        <w:t xml:space="preserve"> </w:t>
      </w:r>
      <w:r w:rsidR="005A4B6B">
        <w:t>defective</w:t>
      </w:r>
      <w:r>
        <w:t xml:space="preserve"> </w:t>
      </w:r>
      <w:r w:rsidR="005A4B6B">
        <w:t>variations</w:t>
      </w:r>
      <w:r>
        <w:t xml:space="preserve"> </w:t>
      </w:r>
      <w:r w:rsidR="005A4B6B">
        <w:t>of</w:t>
      </w:r>
      <w:r>
        <w:t xml:space="preserve"> </w:t>
      </w:r>
      <w:r w:rsidR="005A4B6B">
        <w:t>individuality</w:t>
      </w:r>
      <w:r w:rsidR="007470D3">
        <w:t>,</w:t>
      </w:r>
      <w:r>
        <w:t xml:space="preserve"> </w:t>
      </w:r>
      <w:r w:rsidR="005A4B6B">
        <w:t>personality,</w:t>
      </w:r>
      <w:r>
        <w:t xml:space="preserve"> </w:t>
      </w:r>
      <w:r w:rsidR="007470D3">
        <w:t>reason,</w:t>
      </w:r>
      <w:r>
        <w:t xml:space="preserve"> </w:t>
      </w:r>
      <w:r w:rsidR="007470D3">
        <w:t>and</w:t>
      </w:r>
      <w:r>
        <w:t xml:space="preserve"> </w:t>
      </w:r>
      <w:r w:rsidR="003A43AE">
        <w:t>logic</w:t>
      </w:r>
      <w:r w:rsidR="007470D3">
        <w:t>,</w:t>
      </w:r>
      <w:r>
        <w:t xml:space="preserve"> </w:t>
      </w:r>
      <w:r w:rsidR="005A4B6B">
        <w:t>as</w:t>
      </w:r>
      <w:r>
        <w:t xml:space="preserve"> </w:t>
      </w:r>
      <w:r w:rsidR="005A4B6B">
        <w:t>well</w:t>
      </w:r>
      <w:r>
        <w:t xml:space="preserve"> </w:t>
      </w:r>
      <w:r w:rsidR="005A4B6B">
        <w:t>a</w:t>
      </w:r>
      <w:r w:rsidR="0002177F">
        <w:t>s</w:t>
      </w:r>
      <w:r>
        <w:t xml:space="preserve"> </w:t>
      </w:r>
      <w:r w:rsidR="0002177F">
        <w:t>the</w:t>
      </w:r>
      <w:r>
        <w:t xml:space="preserve"> </w:t>
      </w:r>
      <w:r w:rsidR="0002177F">
        <w:t>inability</w:t>
      </w:r>
      <w:r>
        <w:t xml:space="preserve"> </w:t>
      </w:r>
      <w:r w:rsidR="0002177F">
        <w:t>to</w:t>
      </w:r>
      <w:r>
        <w:t xml:space="preserve"> </w:t>
      </w:r>
      <w:r w:rsidR="0002177F">
        <w:t>stop</w:t>
      </w:r>
      <w:r>
        <w:t xml:space="preserve"> </w:t>
      </w:r>
      <w:r w:rsidR="0002177F">
        <w:t>sinning.</w:t>
      </w:r>
    </w:p>
    <w:p w:rsidR="00B34333" w:rsidRDefault="00150922" w:rsidP="003A43AE">
      <w:pPr>
        <w:pStyle w:val="ListParagraph"/>
        <w:numPr>
          <w:ilvl w:val="0"/>
          <w:numId w:val="15"/>
        </w:numPr>
        <w:tabs>
          <w:tab w:val="left" w:pos="1080"/>
        </w:tabs>
      </w:pPr>
      <w:r>
        <w:t xml:space="preserve"> </w:t>
      </w:r>
      <w:r w:rsidR="00B34333">
        <w:t>Whatever</w:t>
      </w:r>
      <w:r>
        <w:t xml:space="preserve"> </w:t>
      </w:r>
      <w:r w:rsidR="00B34333">
        <w:t>human</w:t>
      </w:r>
      <w:r w:rsidR="00665376">
        <w:t>s</w:t>
      </w:r>
      <w:r>
        <w:t xml:space="preserve"> </w:t>
      </w:r>
      <w:r w:rsidR="00665376">
        <w:t>write</w:t>
      </w:r>
      <w:r>
        <w:t xml:space="preserve"> </w:t>
      </w:r>
      <w:r w:rsidR="00665376">
        <w:t>is</w:t>
      </w:r>
      <w:r>
        <w:t xml:space="preserve"> </w:t>
      </w:r>
      <w:r w:rsidR="00665376">
        <w:t>subject</w:t>
      </w:r>
      <w:r>
        <w:t xml:space="preserve"> </w:t>
      </w:r>
      <w:r w:rsidR="00665376">
        <w:t>to</w:t>
      </w:r>
      <w:r>
        <w:t xml:space="preserve"> </w:t>
      </w:r>
      <w:r w:rsidR="00665376">
        <w:t>defective</w:t>
      </w:r>
      <w:r>
        <w:t xml:space="preserve"> </w:t>
      </w:r>
      <w:r w:rsidR="00665376">
        <w:t>variations</w:t>
      </w:r>
      <w:r>
        <w:t xml:space="preserve"> </w:t>
      </w:r>
      <w:r w:rsidR="00665376">
        <w:t>of</w:t>
      </w:r>
      <w:r>
        <w:t xml:space="preserve"> </w:t>
      </w:r>
      <w:r w:rsidR="00665376">
        <w:t>individuality</w:t>
      </w:r>
      <w:r w:rsidR="007470D3">
        <w:t>,</w:t>
      </w:r>
      <w:r>
        <w:t xml:space="preserve"> </w:t>
      </w:r>
      <w:r w:rsidR="007470D3">
        <w:t>personality,</w:t>
      </w:r>
      <w:r>
        <w:t xml:space="preserve"> </w:t>
      </w:r>
      <w:r w:rsidR="007470D3">
        <w:t>reason,</w:t>
      </w:r>
      <w:r>
        <w:t xml:space="preserve"> </w:t>
      </w:r>
      <w:r w:rsidR="007470D3">
        <w:t>and</w:t>
      </w:r>
      <w:r>
        <w:t xml:space="preserve"> </w:t>
      </w:r>
      <w:r w:rsidR="003A43AE">
        <w:t>logic</w:t>
      </w:r>
      <w:r w:rsidR="007470D3">
        <w:t>,</w:t>
      </w:r>
      <w:r>
        <w:t xml:space="preserve"> </w:t>
      </w:r>
      <w:r w:rsidR="00665376">
        <w:t>as</w:t>
      </w:r>
      <w:r>
        <w:t xml:space="preserve"> </w:t>
      </w:r>
      <w:r w:rsidR="00665376">
        <w:t>well</w:t>
      </w:r>
      <w:r>
        <w:t xml:space="preserve"> </w:t>
      </w:r>
      <w:r w:rsidR="00665376">
        <w:t>as</w:t>
      </w:r>
      <w:r>
        <w:t xml:space="preserve"> </w:t>
      </w:r>
      <w:r w:rsidR="00665376">
        <w:t>the</w:t>
      </w:r>
      <w:r>
        <w:t xml:space="preserve"> </w:t>
      </w:r>
      <w:r w:rsidR="00665376">
        <w:t>inability</w:t>
      </w:r>
      <w:r>
        <w:t xml:space="preserve"> </w:t>
      </w:r>
      <w:r w:rsidR="00665376">
        <w:t>to</w:t>
      </w:r>
      <w:r>
        <w:t xml:space="preserve"> </w:t>
      </w:r>
      <w:r w:rsidR="00665376">
        <w:t>stop</w:t>
      </w:r>
      <w:r>
        <w:t xml:space="preserve"> </w:t>
      </w:r>
      <w:r w:rsidR="00665376">
        <w:t>sinning</w:t>
      </w:r>
      <w:r>
        <w:t xml:space="preserve"> </w:t>
      </w:r>
      <w:r w:rsidR="00665376">
        <w:t>(errancy).</w:t>
      </w:r>
      <w:r>
        <w:t xml:space="preserve">  </w:t>
      </w:r>
      <w:r w:rsidR="00665376">
        <w:t>The</w:t>
      </w:r>
      <w:r>
        <w:t xml:space="preserve"> </w:t>
      </w:r>
      <w:r w:rsidR="00665376">
        <w:t>inerrancy</w:t>
      </w:r>
      <w:r>
        <w:t xml:space="preserve"> </w:t>
      </w:r>
      <w:r w:rsidR="00665376">
        <w:t>statements</w:t>
      </w:r>
      <w:r>
        <w:t xml:space="preserve"> </w:t>
      </w:r>
      <w:r w:rsidR="00665376">
        <w:t>deal</w:t>
      </w:r>
      <w:r>
        <w:t xml:space="preserve"> </w:t>
      </w:r>
      <w:r w:rsidR="00665376">
        <w:t>thoroughly</w:t>
      </w:r>
      <w:r>
        <w:t xml:space="preserve"> </w:t>
      </w:r>
      <w:r w:rsidR="00665376">
        <w:t>with</w:t>
      </w:r>
      <w:r>
        <w:t xml:space="preserve"> </w:t>
      </w:r>
      <w:r w:rsidR="00665376">
        <w:t>the</w:t>
      </w:r>
      <w:r>
        <w:t xml:space="preserve"> </w:t>
      </w:r>
      <w:r w:rsidR="00665376">
        <w:t>first</w:t>
      </w:r>
      <w:r>
        <w:t xml:space="preserve"> </w:t>
      </w:r>
      <w:r w:rsidR="00665376">
        <w:t>defect,</w:t>
      </w:r>
      <w:r>
        <w:t xml:space="preserve"> </w:t>
      </w:r>
      <w:r w:rsidR="00665376">
        <w:t>variations</w:t>
      </w:r>
      <w:r>
        <w:t xml:space="preserve"> </w:t>
      </w:r>
      <w:r w:rsidR="00665376">
        <w:t>of</w:t>
      </w:r>
      <w:r>
        <w:t xml:space="preserve"> </w:t>
      </w:r>
      <w:r w:rsidR="00665376">
        <w:t>individuality</w:t>
      </w:r>
      <w:r>
        <w:t xml:space="preserve"> </w:t>
      </w:r>
      <w:r w:rsidR="00665376">
        <w:t>and</w:t>
      </w:r>
      <w:r>
        <w:t xml:space="preserve"> </w:t>
      </w:r>
      <w:r w:rsidR="003A43AE">
        <w:t>personality,</w:t>
      </w:r>
      <w:r>
        <w:t xml:space="preserve"> </w:t>
      </w:r>
      <w:r w:rsidR="00665376">
        <w:t>basically</w:t>
      </w:r>
      <w:r>
        <w:t xml:space="preserve"> </w:t>
      </w:r>
      <w:r w:rsidR="00665376">
        <w:t>by</w:t>
      </w:r>
      <w:r>
        <w:t xml:space="preserve"> </w:t>
      </w:r>
      <w:r w:rsidR="00665376">
        <w:t>saying</w:t>
      </w:r>
      <w:r>
        <w:t xml:space="preserve"> </w:t>
      </w:r>
      <w:r w:rsidR="00665376">
        <w:t>that</w:t>
      </w:r>
      <w:r>
        <w:t xml:space="preserve"> </w:t>
      </w:r>
      <w:r w:rsidR="00665376">
        <w:t>God</w:t>
      </w:r>
      <w:r>
        <w:t xml:space="preserve"> </w:t>
      </w:r>
      <w:r w:rsidR="00665376">
        <w:t>permits</w:t>
      </w:r>
      <w:r>
        <w:t xml:space="preserve"> </w:t>
      </w:r>
      <w:r w:rsidR="00665376">
        <w:t>them.</w:t>
      </w:r>
      <w:r w:rsidR="00CE7EDE">
        <w:rPr>
          <w:rStyle w:val="EndnoteReference"/>
        </w:rPr>
        <w:endnoteReference w:id="41"/>
      </w:r>
      <w:r>
        <w:t xml:space="preserve">  </w:t>
      </w:r>
      <w:r w:rsidR="007470D3">
        <w:t>They</w:t>
      </w:r>
      <w:r>
        <w:t xml:space="preserve"> </w:t>
      </w:r>
      <w:r w:rsidR="007470D3">
        <w:t>do</w:t>
      </w:r>
      <w:r>
        <w:t xml:space="preserve"> </w:t>
      </w:r>
      <w:r w:rsidR="007470D3">
        <w:t>not</w:t>
      </w:r>
      <w:r>
        <w:t xml:space="preserve"> </w:t>
      </w:r>
      <w:r w:rsidR="007470D3">
        <w:t>deal</w:t>
      </w:r>
      <w:r>
        <w:t xml:space="preserve"> </w:t>
      </w:r>
      <w:r w:rsidR="007470D3">
        <w:t>so</w:t>
      </w:r>
      <w:r>
        <w:t xml:space="preserve"> </w:t>
      </w:r>
      <w:r w:rsidR="007470D3">
        <w:t>well</w:t>
      </w:r>
      <w:r>
        <w:t xml:space="preserve"> </w:t>
      </w:r>
      <w:r w:rsidR="007470D3">
        <w:t>with</w:t>
      </w:r>
      <w:r>
        <w:t xml:space="preserve"> </w:t>
      </w:r>
      <w:r w:rsidR="007470D3">
        <w:t>variations</w:t>
      </w:r>
      <w:r>
        <w:t xml:space="preserve"> </w:t>
      </w:r>
      <w:r w:rsidR="007470D3">
        <w:t>of</w:t>
      </w:r>
      <w:r>
        <w:t xml:space="preserve"> </w:t>
      </w:r>
      <w:r w:rsidR="007470D3">
        <w:t>reason,</w:t>
      </w:r>
      <w:r>
        <w:t xml:space="preserve"> </w:t>
      </w:r>
      <w:r w:rsidR="007470D3">
        <w:t>and</w:t>
      </w:r>
      <w:r>
        <w:t xml:space="preserve"> </w:t>
      </w:r>
      <w:r w:rsidR="003A43AE">
        <w:t>logic</w:t>
      </w:r>
      <w:r w:rsidR="007470D3">
        <w:t>:</w:t>
      </w:r>
      <w:r>
        <w:t xml:space="preserve"> </w:t>
      </w:r>
      <w:r w:rsidR="007470D3">
        <w:t>for</w:t>
      </w:r>
      <w:r>
        <w:t xml:space="preserve"> </w:t>
      </w:r>
      <w:r w:rsidR="007470D3">
        <w:t>unredeemed</w:t>
      </w:r>
      <w:r>
        <w:t xml:space="preserve"> </w:t>
      </w:r>
      <w:r w:rsidR="007470D3">
        <w:t>man</w:t>
      </w:r>
      <w:r>
        <w:t xml:space="preserve"> </w:t>
      </w:r>
      <w:r w:rsidR="007470D3">
        <w:t>reading</w:t>
      </w:r>
      <w:r>
        <w:t xml:space="preserve"> </w:t>
      </w:r>
      <w:r w:rsidR="007470D3">
        <w:t>a</w:t>
      </w:r>
      <w:r>
        <w:t xml:space="preserve"> </w:t>
      </w:r>
      <w:r w:rsidR="007470D3">
        <w:t>perfect</w:t>
      </w:r>
      <w:r>
        <w:t xml:space="preserve"> </w:t>
      </w:r>
      <w:r w:rsidR="007470D3">
        <w:t>book,</w:t>
      </w:r>
      <w:r>
        <w:t xml:space="preserve"> </w:t>
      </w:r>
      <w:r w:rsidR="007470D3">
        <w:t>is</w:t>
      </w:r>
      <w:r>
        <w:t xml:space="preserve"> </w:t>
      </w:r>
      <w:r w:rsidR="007470D3">
        <w:t>unable</w:t>
      </w:r>
      <w:r>
        <w:t xml:space="preserve"> </w:t>
      </w:r>
      <w:r w:rsidR="007470D3">
        <w:t>to</w:t>
      </w:r>
      <w:r>
        <w:t xml:space="preserve"> </w:t>
      </w:r>
      <w:r w:rsidR="007470D3">
        <w:t>perfectly</w:t>
      </w:r>
      <w:r>
        <w:t xml:space="preserve"> </w:t>
      </w:r>
      <w:r w:rsidR="007470D3">
        <w:t>understand</w:t>
      </w:r>
      <w:r>
        <w:t xml:space="preserve"> </w:t>
      </w:r>
      <w:r w:rsidR="007470D3">
        <w:t>or</w:t>
      </w:r>
      <w:r>
        <w:t xml:space="preserve"> </w:t>
      </w:r>
      <w:r w:rsidR="007470D3">
        <w:t>explain</w:t>
      </w:r>
      <w:r>
        <w:t xml:space="preserve"> </w:t>
      </w:r>
      <w:r w:rsidR="007470D3">
        <w:t>it.</w:t>
      </w:r>
      <w:r>
        <w:t xml:space="preserve">  </w:t>
      </w:r>
      <w:r w:rsidR="007470D3">
        <w:t>Even</w:t>
      </w:r>
      <w:r>
        <w:t xml:space="preserve"> </w:t>
      </w:r>
      <w:r w:rsidR="007470D3">
        <w:t>redeemed</w:t>
      </w:r>
      <w:r>
        <w:t xml:space="preserve"> </w:t>
      </w:r>
      <w:r w:rsidR="007470D3">
        <w:t>man</w:t>
      </w:r>
      <w:r>
        <w:t xml:space="preserve"> </w:t>
      </w:r>
      <w:r w:rsidR="007470D3">
        <w:t>is</w:t>
      </w:r>
      <w:r>
        <w:t xml:space="preserve"> </w:t>
      </w:r>
      <w:r w:rsidR="007470D3">
        <w:t>sufficiently</w:t>
      </w:r>
      <w:r>
        <w:t xml:space="preserve"> </w:t>
      </w:r>
      <w:r w:rsidR="007470D3">
        <w:t>hampered</w:t>
      </w:r>
      <w:r>
        <w:t xml:space="preserve"> </w:t>
      </w:r>
      <w:r w:rsidR="007470D3">
        <w:t>by</w:t>
      </w:r>
      <w:r>
        <w:t xml:space="preserve"> </w:t>
      </w:r>
      <w:r w:rsidR="007470D3">
        <w:t>such</w:t>
      </w:r>
      <w:r>
        <w:t xml:space="preserve"> </w:t>
      </w:r>
      <w:r w:rsidR="007470D3">
        <w:t>limitations,</w:t>
      </w:r>
      <w:r>
        <w:t xml:space="preserve"> </w:t>
      </w:r>
      <w:r w:rsidR="00AE487F">
        <w:t>as</w:t>
      </w:r>
      <w:r>
        <w:t xml:space="preserve"> </w:t>
      </w:r>
      <w:r w:rsidR="00AE487F">
        <w:t>to</w:t>
      </w:r>
      <w:r>
        <w:t xml:space="preserve"> </w:t>
      </w:r>
      <w:r w:rsidR="00AE487F">
        <w:t>be</w:t>
      </w:r>
      <w:r>
        <w:t xml:space="preserve"> </w:t>
      </w:r>
      <w:r w:rsidR="007470D3">
        <w:t>incapable</w:t>
      </w:r>
      <w:r>
        <w:t xml:space="preserve"> </w:t>
      </w:r>
      <w:r w:rsidR="007470D3">
        <w:t>of</w:t>
      </w:r>
      <w:r>
        <w:t xml:space="preserve"> </w:t>
      </w:r>
      <w:r w:rsidR="007470D3">
        <w:t>recognizing</w:t>
      </w:r>
      <w:r>
        <w:t xml:space="preserve"> </w:t>
      </w:r>
      <w:r w:rsidR="007470D3">
        <w:t>perfection,</w:t>
      </w:r>
      <w:r>
        <w:t xml:space="preserve"> </w:t>
      </w:r>
      <w:r w:rsidR="007470D3">
        <w:t>even</w:t>
      </w:r>
      <w:r>
        <w:t xml:space="preserve"> </w:t>
      </w:r>
      <w:r w:rsidR="007470D3">
        <w:t>if</w:t>
      </w:r>
      <w:r>
        <w:t xml:space="preserve"> </w:t>
      </w:r>
      <w:r w:rsidR="007470D3">
        <w:t>he</w:t>
      </w:r>
      <w:r>
        <w:t xml:space="preserve"> </w:t>
      </w:r>
      <w:r w:rsidR="007470D3">
        <w:t>sees</w:t>
      </w:r>
      <w:r>
        <w:t xml:space="preserve"> </w:t>
      </w:r>
      <w:r w:rsidR="007470D3">
        <w:t>it.</w:t>
      </w:r>
      <w:r w:rsidR="00CE7EDE">
        <w:rPr>
          <w:rStyle w:val="EndnoteReference"/>
        </w:rPr>
        <w:endnoteReference w:id="42"/>
      </w:r>
      <w:r>
        <w:t xml:space="preserve">  </w:t>
      </w:r>
      <w:r w:rsidR="00665376">
        <w:t>The</w:t>
      </w:r>
      <w:r>
        <w:t xml:space="preserve"> </w:t>
      </w:r>
      <w:r w:rsidR="00665376">
        <w:t>inerrancy</w:t>
      </w:r>
      <w:r>
        <w:t xml:space="preserve"> </w:t>
      </w:r>
      <w:r w:rsidR="00665376">
        <w:t>statements</w:t>
      </w:r>
      <w:r>
        <w:t xml:space="preserve"> </w:t>
      </w:r>
      <w:r w:rsidR="00665376">
        <w:t>never</w:t>
      </w:r>
      <w:r>
        <w:t xml:space="preserve"> </w:t>
      </w:r>
      <w:r w:rsidR="00665376">
        <w:t>deal</w:t>
      </w:r>
      <w:r>
        <w:t xml:space="preserve"> </w:t>
      </w:r>
      <w:r w:rsidR="00665376">
        <w:t>with</w:t>
      </w:r>
      <w:r>
        <w:t xml:space="preserve"> </w:t>
      </w:r>
      <w:r w:rsidR="00665376">
        <w:t>humanity</w:t>
      </w:r>
      <w:r w:rsidR="00991FBF">
        <w:t>’</w:t>
      </w:r>
      <w:r w:rsidR="00665376">
        <w:t>s</w:t>
      </w:r>
      <w:r>
        <w:t xml:space="preserve"> </w:t>
      </w:r>
      <w:r w:rsidR="00665376">
        <w:t>inability</w:t>
      </w:r>
      <w:r>
        <w:t xml:space="preserve"> </w:t>
      </w:r>
      <w:r w:rsidR="00665376">
        <w:t>to</w:t>
      </w:r>
      <w:r>
        <w:t xml:space="preserve"> </w:t>
      </w:r>
      <w:r w:rsidR="00665376">
        <w:t>stop</w:t>
      </w:r>
      <w:r>
        <w:t xml:space="preserve"> </w:t>
      </w:r>
      <w:r w:rsidR="00665376">
        <w:t>sinning</w:t>
      </w:r>
      <w:r>
        <w:t xml:space="preserve"> </w:t>
      </w:r>
      <w:r w:rsidR="007470D3">
        <w:t>at</w:t>
      </w:r>
      <w:r>
        <w:t xml:space="preserve"> </w:t>
      </w:r>
      <w:r w:rsidR="007470D3">
        <w:t>all</w:t>
      </w:r>
      <w:r w:rsidR="00665376">
        <w:t>.</w:t>
      </w:r>
      <w:r w:rsidR="00CE7EDE">
        <w:rPr>
          <w:rStyle w:val="EndnoteReference"/>
        </w:rPr>
        <w:endnoteReference w:id="43"/>
      </w:r>
    </w:p>
    <w:p w:rsidR="00255E5D" w:rsidRDefault="00150922" w:rsidP="00AE487F">
      <w:pPr>
        <w:pStyle w:val="ListParagraph"/>
        <w:numPr>
          <w:ilvl w:val="0"/>
          <w:numId w:val="15"/>
        </w:numPr>
        <w:tabs>
          <w:tab w:val="left" w:pos="1080"/>
        </w:tabs>
      </w:pPr>
      <w:r>
        <w:t xml:space="preserve"> </w:t>
      </w:r>
      <w:r w:rsidR="00255E5D">
        <w:t>Since</w:t>
      </w:r>
      <w:r>
        <w:t xml:space="preserve"> </w:t>
      </w:r>
      <w:r w:rsidR="00255E5D">
        <w:t>the</w:t>
      </w:r>
      <w:r>
        <w:t xml:space="preserve"> </w:t>
      </w:r>
      <w:r w:rsidR="00255E5D">
        <w:t>perfection</w:t>
      </w:r>
      <w:r>
        <w:t xml:space="preserve"> </w:t>
      </w:r>
      <w:r w:rsidR="00255E5D">
        <w:t>of</w:t>
      </w:r>
      <w:r>
        <w:t xml:space="preserve"> </w:t>
      </w:r>
      <w:r w:rsidR="00255E5D">
        <w:t>God</w:t>
      </w:r>
      <w:r w:rsidR="00991FBF">
        <w:t>’</w:t>
      </w:r>
      <w:r w:rsidR="00255E5D">
        <w:t>s</w:t>
      </w:r>
      <w:r>
        <w:t xml:space="preserve"> </w:t>
      </w:r>
      <w:r w:rsidR="00255E5D">
        <w:t>creation</w:t>
      </w:r>
      <w:r>
        <w:t xml:space="preserve"> </w:t>
      </w:r>
      <w:r w:rsidR="00255E5D">
        <w:t>did</w:t>
      </w:r>
      <w:r>
        <w:t xml:space="preserve"> </w:t>
      </w:r>
      <w:r w:rsidR="00255E5D">
        <w:t>not</w:t>
      </w:r>
      <w:r>
        <w:t xml:space="preserve"> </w:t>
      </w:r>
      <w:r w:rsidR="00255E5D">
        <w:t>prevent</w:t>
      </w:r>
      <w:r>
        <w:t xml:space="preserve"> </w:t>
      </w:r>
      <w:r w:rsidR="00255E5D">
        <w:t>the</w:t>
      </w:r>
      <w:r>
        <w:t xml:space="preserve"> </w:t>
      </w:r>
      <w:r w:rsidR="00255E5D">
        <w:t>fall;</w:t>
      </w:r>
      <w:r>
        <w:t xml:space="preserve"> </w:t>
      </w:r>
      <w:r w:rsidR="00255E5D">
        <w:t>there</w:t>
      </w:r>
      <w:r>
        <w:t xml:space="preserve"> </w:t>
      </w:r>
      <w:r w:rsidR="00255E5D">
        <w:t>is</w:t>
      </w:r>
      <w:r>
        <w:t xml:space="preserve"> </w:t>
      </w:r>
      <w:r w:rsidR="00255E5D">
        <w:t>no</w:t>
      </w:r>
      <w:r>
        <w:t xml:space="preserve"> </w:t>
      </w:r>
      <w:r w:rsidR="00255E5D">
        <w:t>way</w:t>
      </w:r>
      <w:r>
        <w:t xml:space="preserve"> </w:t>
      </w:r>
      <w:r w:rsidR="00255E5D">
        <w:t>to</w:t>
      </w:r>
      <w:r>
        <w:t xml:space="preserve"> </w:t>
      </w:r>
      <w:r w:rsidR="00255E5D">
        <w:t>be</w:t>
      </w:r>
      <w:r>
        <w:t xml:space="preserve"> </w:t>
      </w:r>
      <w:r w:rsidR="00255E5D">
        <w:t>certain</w:t>
      </w:r>
      <w:r>
        <w:t xml:space="preserve"> </w:t>
      </w:r>
      <w:r w:rsidR="00255E5D">
        <w:t>that</w:t>
      </w:r>
      <w:r>
        <w:t xml:space="preserve"> </w:t>
      </w:r>
      <w:r w:rsidR="00255E5D">
        <w:t>the</w:t>
      </w:r>
      <w:r>
        <w:t xml:space="preserve"> </w:t>
      </w:r>
      <w:r w:rsidR="00255E5D">
        <w:t>perfection</w:t>
      </w:r>
      <w:r>
        <w:t xml:space="preserve"> </w:t>
      </w:r>
      <w:r w:rsidR="00255E5D">
        <w:t>of</w:t>
      </w:r>
      <w:r>
        <w:t xml:space="preserve"> </w:t>
      </w:r>
      <w:r w:rsidR="00255E5D">
        <w:t>God</w:t>
      </w:r>
      <w:r w:rsidR="00991FBF">
        <w:t>’</w:t>
      </w:r>
      <w:r w:rsidR="00255E5D">
        <w:t>s</w:t>
      </w:r>
      <w:r>
        <w:t xml:space="preserve"> </w:t>
      </w:r>
      <w:r w:rsidR="00255E5D">
        <w:t>conversation</w:t>
      </w:r>
      <w:r>
        <w:t xml:space="preserve"> </w:t>
      </w:r>
      <w:r w:rsidR="00255E5D">
        <w:t>will</w:t>
      </w:r>
      <w:r>
        <w:t xml:space="preserve"> </w:t>
      </w:r>
      <w:r w:rsidR="00255E5D">
        <w:t>also</w:t>
      </w:r>
      <w:r>
        <w:t xml:space="preserve"> </w:t>
      </w:r>
      <w:r w:rsidR="00255E5D">
        <w:t>prevent</w:t>
      </w:r>
      <w:r>
        <w:t xml:space="preserve"> </w:t>
      </w:r>
      <w:r w:rsidR="00255E5D">
        <w:t>all</w:t>
      </w:r>
      <w:r>
        <w:t xml:space="preserve"> </w:t>
      </w:r>
      <w:r w:rsidR="00255E5D">
        <w:t>errors</w:t>
      </w:r>
      <w:r>
        <w:t xml:space="preserve"> </w:t>
      </w:r>
      <w:r w:rsidR="00255E5D">
        <w:t>in</w:t>
      </w:r>
      <w:r>
        <w:t xml:space="preserve"> </w:t>
      </w:r>
      <w:r w:rsidR="00255E5D">
        <w:t>its</w:t>
      </w:r>
      <w:r>
        <w:t xml:space="preserve"> </w:t>
      </w:r>
      <w:r w:rsidR="00255E5D">
        <w:t>recording.</w:t>
      </w:r>
    </w:p>
    <w:p w:rsidR="00665376" w:rsidRDefault="00150922" w:rsidP="003E0ED8">
      <w:pPr>
        <w:pStyle w:val="ListParagraph"/>
        <w:numPr>
          <w:ilvl w:val="0"/>
          <w:numId w:val="15"/>
        </w:numPr>
        <w:tabs>
          <w:tab w:val="left" w:pos="1080"/>
        </w:tabs>
      </w:pPr>
      <w:r>
        <w:t xml:space="preserve"> </w:t>
      </w:r>
      <w:r w:rsidR="00665376">
        <w:t>Humanity,</w:t>
      </w:r>
      <w:r>
        <w:t xml:space="preserve"> </w:t>
      </w:r>
      <w:r w:rsidR="00665376">
        <w:t>outside</w:t>
      </w:r>
      <w:r>
        <w:t xml:space="preserve"> </w:t>
      </w:r>
      <w:r w:rsidR="00665376">
        <w:t>of</w:t>
      </w:r>
      <w:r>
        <w:t xml:space="preserve"> </w:t>
      </w:r>
      <w:r w:rsidR="00665376">
        <w:t>redemption</w:t>
      </w:r>
      <w:r>
        <w:t xml:space="preserve"> </w:t>
      </w:r>
      <w:r w:rsidR="00665376">
        <w:t>is</w:t>
      </w:r>
      <w:r>
        <w:t xml:space="preserve"> </w:t>
      </w:r>
      <w:r w:rsidR="00665376">
        <w:t>in</w:t>
      </w:r>
      <w:r>
        <w:t xml:space="preserve"> </w:t>
      </w:r>
      <w:r w:rsidR="00665376">
        <w:t>a</w:t>
      </w:r>
      <w:r>
        <w:t xml:space="preserve"> </w:t>
      </w:r>
      <w:r w:rsidR="00665376">
        <w:t>state</w:t>
      </w:r>
      <w:r>
        <w:t xml:space="preserve"> </w:t>
      </w:r>
      <w:r w:rsidR="00665376">
        <w:t>of</w:t>
      </w:r>
      <w:r>
        <w:t xml:space="preserve"> </w:t>
      </w:r>
      <w:r w:rsidR="00665376">
        <w:t>decay.</w:t>
      </w:r>
      <w:r>
        <w:t xml:space="preserve">  </w:t>
      </w:r>
      <w:r w:rsidR="00665376">
        <w:t>In</w:t>
      </w:r>
      <w:r>
        <w:t xml:space="preserve"> </w:t>
      </w:r>
      <w:r w:rsidR="00665376">
        <w:t>redemption,</w:t>
      </w:r>
      <w:r>
        <w:t xml:space="preserve"> </w:t>
      </w:r>
      <w:r w:rsidR="003E0ED8">
        <w:t>some</w:t>
      </w:r>
      <w:r>
        <w:t xml:space="preserve"> </w:t>
      </w:r>
      <w:r w:rsidR="003E0ED8">
        <w:t>humans</w:t>
      </w:r>
      <w:r>
        <w:t xml:space="preserve"> </w:t>
      </w:r>
      <w:r w:rsidR="00665376">
        <w:t>enter</w:t>
      </w:r>
      <w:r>
        <w:t xml:space="preserve"> </w:t>
      </w:r>
      <w:r w:rsidR="00665376">
        <w:t>into</w:t>
      </w:r>
      <w:r>
        <w:t xml:space="preserve"> </w:t>
      </w:r>
      <w:r w:rsidR="00665376">
        <w:t>a</w:t>
      </w:r>
      <w:r>
        <w:t xml:space="preserve"> </w:t>
      </w:r>
      <w:r w:rsidR="00665376">
        <w:t>state</w:t>
      </w:r>
      <w:r>
        <w:t xml:space="preserve"> </w:t>
      </w:r>
      <w:r w:rsidR="00665376">
        <w:t>of</w:t>
      </w:r>
      <w:r>
        <w:t xml:space="preserve"> </w:t>
      </w:r>
      <w:r w:rsidR="00665376">
        <w:t>growth,</w:t>
      </w:r>
      <w:r>
        <w:t xml:space="preserve"> </w:t>
      </w:r>
      <w:r w:rsidR="00665376">
        <w:t>not</w:t>
      </w:r>
      <w:r>
        <w:t xml:space="preserve"> </w:t>
      </w:r>
      <w:r w:rsidR="00665376">
        <w:t>into</w:t>
      </w:r>
      <w:r>
        <w:t xml:space="preserve"> </w:t>
      </w:r>
      <w:r w:rsidR="00665376">
        <w:t>a</w:t>
      </w:r>
      <w:r>
        <w:t xml:space="preserve"> </w:t>
      </w:r>
      <w:r w:rsidR="00665376">
        <w:t>state</w:t>
      </w:r>
      <w:r>
        <w:t xml:space="preserve"> </w:t>
      </w:r>
      <w:r w:rsidR="00665376">
        <w:t>of</w:t>
      </w:r>
      <w:r>
        <w:t xml:space="preserve"> </w:t>
      </w:r>
      <w:r w:rsidR="00665376">
        <w:t>perfection.</w:t>
      </w:r>
      <w:r>
        <w:t xml:space="preserve">  </w:t>
      </w:r>
      <w:r w:rsidR="00255E5D">
        <w:t>There</w:t>
      </w:r>
      <w:r>
        <w:t xml:space="preserve"> </w:t>
      </w:r>
      <w:r w:rsidR="00255E5D">
        <w:t>is</w:t>
      </w:r>
      <w:r>
        <w:t xml:space="preserve"> </w:t>
      </w:r>
      <w:r w:rsidR="00255E5D">
        <w:t>no</w:t>
      </w:r>
      <w:r>
        <w:t xml:space="preserve"> </w:t>
      </w:r>
      <w:r w:rsidR="00255E5D">
        <w:t>indication</w:t>
      </w:r>
      <w:r>
        <w:t xml:space="preserve"> </w:t>
      </w:r>
      <w:r w:rsidR="00255E5D">
        <w:t>that</w:t>
      </w:r>
      <w:r>
        <w:t xml:space="preserve"> </w:t>
      </w:r>
      <w:r w:rsidR="00255E5D">
        <w:t>Scripture</w:t>
      </w:r>
      <w:r>
        <w:t xml:space="preserve"> </w:t>
      </w:r>
      <w:r w:rsidR="00255E5D">
        <w:t>is</w:t>
      </w:r>
      <w:r>
        <w:t xml:space="preserve"> </w:t>
      </w:r>
      <w:r w:rsidR="00255E5D">
        <w:t>capable</w:t>
      </w:r>
      <w:r>
        <w:t xml:space="preserve"> </w:t>
      </w:r>
      <w:r w:rsidR="00255E5D">
        <w:t>of</w:t>
      </w:r>
      <w:r>
        <w:t xml:space="preserve"> </w:t>
      </w:r>
      <w:r w:rsidR="00255E5D">
        <w:t>a</w:t>
      </w:r>
      <w:r>
        <w:t xml:space="preserve"> </w:t>
      </w:r>
      <w:r w:rsidR="00255E5D">
        <w:t>similar</w:t>
      </w:r>
      <w:r>
        <w:t xml:space="preserve"> </w:t>
      </w:r>
      <w:r w:rsidR="00255E5D">
        <w:t>growth</w:t>
      </w:r>
      <w:r>
        <w:t xml:space="preserve"> </w:t>
      </w:r>
      <w:r w:rsidR="00255E5D">
        <w:t>toward</w:t>
      </w:r>
      <w:r>
        <w:t xml:space="preserve"> </w:t>
      </w:r>
      <w:r w:rsidR="002752C3">
        <w:t>perfection.</w:t>
      </w:r>
    </w:p>
    <w:p w:rsidR="00665376" w:rsidRDefault="00665376" w:rsidP="00665376">
      <w:pPr>
        <w:pStyle w:val="ListParagraph"/>
        <w:numPr>
          <w:ilvl w:val="0"/>
          <w:numId w:val="15"/>
        </w:numPr>
        <w:tabs>
          <w:tab w:val="left" w:pos="1080"/>
        </w:tabs>
      </w:pPr>
      <w:r>
        <w:t>Whatever</w:t>
      </w:r>
      <w:r w:rsidR="00150922">
        <w:t xml:space="preserve"> </w:t>
      </w:r>
      <w:r>
        <w:t>God</w:t>
      </w:r>
      <w:r w:rsidR="00150922">
        <w:t xml:space="preserve"> </w:t>
      </w:r>
      <w:r>
        <w:t>writes</w:t>
      </w:r>
      <w:r w:rsidR="00150922">
        <w:t xml:space="preserve"> </w:t>
      </w:r>
      <w:r>
        <w:t>is</w:t>
      </w:r>
      <w:r w:rsidR="00150922">
        <w:t xml:space="preserve"> </w:t>
      </w:r>
      <w:r>
        <w:t>inerrant.</w:t>
      </w:r>
      <w:r w:rsidR="00150922">
        <w:t xml:space="preserve">  </w:t>
      </w:r>
      <w:r>
        <w:t>Whatever</w:t>
      </w:r>
      <w:r w:rsidR="00150922">
        <w:t xml:space="preserve"> </w:t>
      </w:r>
      <w:r>
        <w:t>humans</w:t>
      </w:r>
      <w:r w:rsidR="00150922">
        <w:t xml:space="preserve"> </w:t>
      </w:r>
      <w:r>
        <w:t>write</w:t>
      </w:r>
      <w:r w:rsidR="00150922">
        <w:t xml:space="preserve"> </w:t>
      </w:r>
      <w:r>
        <w:t>is</w:t>
      </w:r>
      <w:r w:rsidR="00150922">
        <w:t xml:space="preserve"> </w:t>
      </w:r>
      <w:r>
        <w:t>inevitably</w:t>
      </w:r>
      <w:r w:rsidR="00150922">
        <w:t xml:space="preserve"> </w:t>
      </w:r>
      <w:r>
        <w:t>errant.</w:t>
      </w:r>
      <w:r w:rsidR="00150922">
        <w:t xml:space="preserve">  </w:t>
      </w:r>
      <w:r w:rsidR="005709D8">
        <w:t>This</w:t>
      </w:r>
      <w:r w:rsidR="00150922">
        <w:t xml:space="preserve"> </w:t>
      </w:r>
      <w:r w:rsidR="005709D8">
        <w:t>dilemma</w:t>
      </w:r>
      <w:r w:rsidR="00150922">
        <w:t xml:space="preserve"> </w:t>
      </w:r>
      <w:r w:rsidR="005709D8">
        <w:t>is</w:t>
      </w:r>
      <w:r w:rsidR="00150922">
        <w:t xml:space="preserve"> </w:t>
      </w:r>
      <w:r w:rsidR="005709D8">
        <w:t>resolved</w:t>
      </w:r>
      <w:r w:rsidR="00150922">
        <w:t xml:space="preserve"> </w:t>
      </w:r>
      <w:r w:rsidR="005709D8">
        <w:t>by</w:t>
      </w:r>
      <w:r w:rsidR="00150922">
        <w:t xml:space="preserve"> </w:t>
      </w:r>
      <w:r w:rsidR="005709D8">
        <w:t>observing</w:t>
      </w:r>
      <w:r w:rsidR="00150922">
        <w:t xml:space="preserve"> </w:t>
      </w:r>
      <w:r w:rsidR="005709D8">
        <w:t>that</w:t>
      </w:r>
      <w:r w:rsidR="00150922">
        <w:t xml:space="preserve"> </w:t>
      </w:r>
      <w:r w:rsidR="005709D8">
        <w:t>Scripture</w:t>
      </w:r>
      <w:r w:rsidR="00150922">
        <w:t xml:space="preserve"> </w:t>
      </w:r>
      <w:r w:rsidR="005709D8">
        <w:t>was</w:t>
      </w:r>
      <w:r w:rsidR="00150922">
        <w:t xml:space="preserve"> </w:t>
      </w:r>
      <w:r w:rsidR="005709D8">
        <w:t>written</w:t>
      </w:r>
      <w:r w:rsidR="00150922">
        <w:t xml:space="preserve"> </w:t>
      </w:r>
      <w:r w:rsidR="005709D8">
        <w:t>by</w:t>
      </w:r>
      <w:r w:rsidR="00150922">
        <w:t xml:space="preserve"> </w:t>
      </w:r>
      <w:r w:rsidR="005709D8">
        <w:t>both</w:t>
      </w:r>
      <w:r w:rsidR="00150922">
        <w:t xml:space="preserve"> </w:t>
      </w:r>
      <w:r w:rsidR="005709D8">
        <w:t>God</w:t>
      </w:r>
      <w:r w:rsidR="00150922">
        <w:t xml:space="preserve"> </w:t>
      </w:r>
      <w:r w:rsidR="005709D8">
        <w:t>and</w:t>
      </w:r>
      <w:r w:rsidR="00150922">
        <w:t xml:space="preserve"> </w:t>
      </w:r>
      <w:r w:rsidR="005709D8">
        <w:t>man.</w:t>
      </w:r>
      <w:r w:rsidR="00150922">
        <w:t xml:space="preserve">  </w:t>
      </w:r>
      <w:r w:rsidR="002752C3">
        <w:t>Such</w:t>
      </w:r>
      <w:r w:rsidR="00150922">
        <w:t xml:space="preserve"> </w:t>
      </w:r>
      <w:r w:rsidR="002752C3">
        <w:t>a</w:t>
      </w:r>
      <w:r w:rsidR="00150922">
        <w:t xml:space="preserve"> </w:t>
      </w:r>
      <w:r w:rsidR="002752C3">
        <w:t>junction</w:t>
      </w:r>
      <w:r w:rsidR="00150922">
        <w:t xml:space="preserve"> </w:t>
      </w:r>
      <w:r w:rsidR="002752C3">
        <w:t>of</w:t>
      </w:r>
      <w:r w:rsidR="00150922">
        <w:t xml:space="preserve"> </w:t>
      </w:r>
      <w:r w:rsidR="002752C3">
        <w:t>two</w:t>
      </w:r>
      <w:r w:rsidR="00150922">
        <w:t xml:space="preserve"> </w:t>
      </w:r>
      <w:r w:rsidR="002752C3">
        <w:t>authors</w:t>
      </w:r>
      <w:r w:rsidR="00150922">
        <w:t xml:space="preserve"> </w:t>
      </w:r>
      <w:r w:rsidR="002752C3">
        <w:t>was</w:t>
      </w:r>
      <w:r w:rsidR="00150922">
        <w:t xml:space="preserve"> </w:t>
      </w:r>
      <w:r w:rsidR="002752C3">
        <w:t>not</w:t>
      </w:r>
      <w:r w:rsidR="00150922">
        <w:t xml:space="preserve"> </w:t>
      </w:r>
      <w:r w:rsidR="002752C3">
        <w:t>the</w:t>
      </w:r>
      <w:r w:rsidR="00150922">
        <w:t xml:space="preserve"> </w:t>
      </w:r>
      <w:r w:rsidR="002752C3">
        <w:t>result</w:t>
      </w:r>
      <w:r w:rsidR="00150922">
        <w:t xml:space="preserve"> </w:t>
      </w:r>
      <w:r w:rsidR="002752C3">
        <w:t>of</w:t>
      </w:r>
      <w:r w:rsidR="00150922">
        <w:t xml:space="preserve"> </w:t>
      </w:r>
      <w:r w:rsidR="002752C3">
        <w:t>dictation;</w:t>
      </w:r>
      <w:r w:rsidR="00150922">
        <w:t xml:space="preserve"> </w:t>
      </w:r>
      <w:r w:rsidR="002752C3">
        <w:t>it</w:t>
      </w:r>
      <w:r w:rsidR="00150922">
        <w:t xml:space="preserve"> </w:t>
      </w:r>
      <w:r w:rsidR="002752C3">
        <w:t>was</w:t>
      </w:r>
      <w:r w:rsidR="00150922">
        <w:t xml:space="preserve"> </w:t>
      </w:r>
      <w:r w:rsidR="002752C3">
        <w:t>the</w:t>
      </w:r>
      <w:r w:rsidR="00150922">
        <w:t xml:space="preserve"> </w:t>
      </w:r>
      <w:r w:rsidR="002752C3">
        <w:t>result</w:t>
      </w:r>
      <w:r w:rsidR="00150922">
        <w:t xml:space="preserve"> </w:t>
      </w:r>
      <w:r w:rsidR="002752C3">
        <w:t>of</w:t>
      </w:r>
      <w:r w:rsidR="00150922">
        <w:t xml:space="preserve"> </w:t>
      </w:r>
      <w:r w:rsidR="002752C3">
        <w:t>an</w:t>
      </w:r>
      <w:r w:rsidR="00150922">
        <w:t xml:space="preserve"> </w:t>
      </w:r>
      <w:r w:rsidR="002752C3">
        <w:t>ongoing</w:t>
      </w:r>
      <w:r w:rsidR="00150922">
        <w:t xml:space="preserve"> </w:t>
      </w:r>
      <w:r w:rsidR="002752C3">
        <w:t>two</w:t>
      </w:r>
      <w:r w:rsidR="00150922">
        <w:t xml:space="preserve"> </w:t>
      </w:r>
      <w:r w:rsidR="002752C3">
        <w:t>party</w:t>
      </w:r>
      <w:r w:rsidR="00150922">
        <w:t xml:space="preserve"> </w:t>
      </w:r>
      <w:r w:rsidR="002752C3">
        <w:t>conversation</w:t>
      </w:r>
      <w:r w:rsidR="00150922">
        <w:t xml:space="preserve"> </w:t>
      </w:r>
      <w:r w:rsidR="002752C3">
        <w:t>in</w:t>
      </w:r>
      <w:r w:rsidR="00150922">
        <w:t xml:space="preserve"> </w:t>
      </w:r>
      <w:r w:rsidR="002752C3">
        <w:t>which</w:t>
      </w:r>
      <w:r w:rsidR="00150922">
        <w:t xml:space="preserve"> </w:t>
      </w:r>
      <w:r w:rsidR="002752C3">
        <w:t>the</w:t>
      </w:r>
      <w:r w:rsidR="00150922">
        <w:t xml:space="preserve"> </w:t>
      </w:r>
      <w:r w:rsidR="002752C3">
        <w:t>Sprit</w:t>
      </w:r>
      <w:r w:rsidR="00150922">
        <w:t xml:space="preserve"> </w:t>
      </w:r>
      <w:r w:rsidR="002752C3">
        <w:t>enabled</w:t>
      </w:r>
      <w:r w:rsidR="00150922">
        <w:t xml:space="preserve"> </w:t>
      </w:r>
      <w:r w:rsidR="002752C3">
        <w:t>the</w:t>
      </w:r>
      <w:r w:rsidR="00150922">
        <w:t xml:space="preserve"> </w:t>
      </w:r>
      <w:r w:rsidR="002752C3">
        <w:t>human</w:t>
      </w:r>
      <w:r w:rsidR="00150922">
        <w:t xml:space="preserve"> </w:t>
      </w:r>
      <w:r w:rsidR="002752C3">
        <w:t>partner</w:t>
      </w:r>
      <w:r w:rsidR="00150922">
        <w:t xml:space="preserve"> </w:t>
      </w:r>
      <w:r w:rsidR="002752C3">
        <w:t>to</w:t>
      </w:r>
      <w:r w:rsidR="00150922">
        <w:t xml:space="preserve"> </w:t>
      </w:r>
      <w:r w:rsidR="002752C3">
        <w:t>participate.</w:t>
      </w:r>
      <w:r w:rsidR="00150922">
        <w:t xml:space="preserve">  </w:t>
      </w:r>
      <w:r w:rsidR="002752C3">
        <w:t>The</w:t>
      </w:r>
      <w:r w:rsidR="00150922">
        <w:t xml:space="preserve"> </w:t>
      </w:r>
      <w:r w:rsidR="002752C3">
        <w:t>Spirit</w:t>
      </w:r>
      <w:r w:rsidR="00991FBF">
        <w:t>’</w:t>
      </w:r>
      <w:r w:rsidR="002752C3">
        <w:t>s</w:t>
      </w:r>
      <w:r w:rsidR="00150922">
        <w:t xml:space="preserve"> </w:t>
      </w:r>
      <w:r w:rsidR="002752C3">
        <w:t>involvement</w:t>
      </w:r>
      <w:r w:rsidR="00150922">
        <w:t xml:space="preserve"> </w:t>
      </w:r>
      <w:r w:rsidR="002752C3">
        <w:t>did</w:t>
      </w:r>
      <w:r w:rsidR="00150922">
        <w:t xml:space="preserve"> </w:t>
      </w:r>
      <w:r w:rsidR="002752C3">
        <w:t>not</w:t>
      </w:r>
      <w:r w:rsidR="00150922">
        <w:t xml:space="preserve"> </w:t>
      </w:r>
      <w:r w:rsidR="002752C3">
        <w:t>enable</w:t>
      </w:r>
      <w:r w:rsidR="00150922">
        <w:t xml:space="preserve"> </w:t>
      </w:r>
      <w:r w:rsidR="002752C3">
        <w:t>the</w:t>
      </w:r>
      <w:r w:rsidR="00150922">
        <w:t xml:space="preserve"> </w:t>
      </w:r>
      <w:r w:rsidR="002752C3">
        <w:t>recording</w:t>
      </w:r>
      <w:r w:rsidR="00150922">
        <w:t xml:space="preserve"> </w:t>
      </w:r>
      <w:r w:rsidR="002752C3">
        <w:t>of</w:t>
      </w:r>
      <w:r w:rsidR="00150922">
        <w:t xml:space="preserve"> </w:t>
      </w:r>
      <w:r w:rsidR="002752C3">
        <w:t>the</w:t>
      </w:r>
      <w:r w:rsidR="00150922">
        <w:t xml:space="preserve"> </w:t>
      </w:r>
      <w:r w:rsidR="002752C3">
        <w:t>conversation:</w:t>
      </w:r>
      <w:r w:rsidR="00150922">
        <w:t xml:space="preserve"> </w:t>
      </w:r>
      <w:r w:rsidR="002752C3">
        <w:t>for</w:t>
      </w:r>
      <w:r w:rsidR="00150922">
        <w:t xml:space="preserve"> </w:t>
      </w:r>
      <w:r w:rsidR="002752C3">
        <w:t>the</w:t>
      </w:r>
      <w:r w:rsidR="00150922">
        <w:t xml:space="preserve"> </w:t>
      </w:r>
      <w:r w:rsidR="003A43AE">
        <w:t>Prophet</w:t>
      </w:r>
      <w:r w:rsidR="002752C3">
        <w:t>s</w:t>
      </w:r>
      <w:r w:rsidR="00150922">
        <w:t xml:space="preserve"> </w:t>
      </w:r>
      <w:r w:rsidR="002752C3">
        <w:t>could</w:t>
      </w:r>
      <w:r w:rsidR="00150922">
        <w:t xml:space="preserve"> </w:t>
      </w:r>
      <w:r w:rsidR="002752C3">
        <w:t>already</w:t>
      </w:r>
      <w:r w:rsidR="00150922">
        <w:t xml:space="preserve"> </w:t>
      </w:r>
      <w:r w:rsidR="002752C3">
        <w:t>read</w:t>
      </w:r>
      <w:r w:rsidR="00150922">
        <w:t xml:space="preserve"> </w:t>
      </w:r>
      <w:r w:rsidR="002752C3">
        <w:t>and</w:t>
      </w:r>
      <w:r w:rsidR="00150922">
        <w:t xml:space="preserve"> </w:t>
      </w:r>
      <w:r w:rsidR="002752C3">
        <w:t>write.</w:t>
      </w:r>
      <w:r w:rsidR="00150922">
        <w:t xml:space="preserve">  </w:t>
      </w:r>
      <w:r w:rsidR="002752C3">
        <w:t>What</w:t>
      </w:r>
      <w:r w:rsidR="00150922">
        <w:t xml:space="preserve"> </w:t>
      </w:r>
      <w:r w:rsidR="005E72C2">
        <w:t>the</w:t>
      </w:r>
      <w:r w:rsidR="00150922">
        <w:t xml:space="preserve"> </w:t>
      </w:r>
      <w:r w:rsidR="005E72C2">
        <w:t>spiritual</w:t>
      </w:r>
      <w:r w:rsidR="00150922">
        <w:t xml:space="preserve"> </w:t>
      </w:r>
      <w:r w:rsidR="005E72C2">
        <w:t>gift</w:t>
      </w:r>
      <w:r w:rsidR="00150922">
        <w:t xml:space="preserve"> </w:t>
      </w:r>
      <w:r w:rsidR="005E72C2">
        <w:t>of</w:t>
      </w:r>
      <w:r w:rsidR="00150922">
        <w:t xml:space="preserve"> </w:t>
      </w:r>
      <w:r w:rsidR="002752C3">
        <w:t>inspiration</w:t>
      </w:r>
      <w:r w:rsidR="00150922">
        <w:t xml:space="preserve"> </w:t>
      </w:r>
      <w:r w:rsidR="002752C3">
        <w:lastRenderedPageBreak/>
        <w:t>accomplished</w:t>
      </w:r>
      <w:r w:rsidR="00150922">
        <w:t xml:space="preserve"> </w:t>
      </w:r>
      <w:r w:rsidR="005E72C2">
        <w:t>was</w:t>
      </w:r>
      <w:r w:rsidR="00150922">
        <w:t xml:space="preserve"> </w:t>
      </w:r>
      <w:r w:rsidR="005E72C2">
        <w:t>to</w:t>
      </w:r>
      <w:r w:rsidR="00150922">
        <w:t xml:space="preserve"> </w:t>
      </w:r>
      <w:r w:rsidR="005E72C2">
        <w:t>enable</w:t>
      </w:r>
      <w:r w:rsidR="00150922">
        <w:t xml:space="preserve"> </w:t>
      </w:r>
      <w:r w:rsidR="005E72C2">
        <w:t>the</w:t>
      </w:r>
      <w:r w:rsidR="00150922">
        <w:t xml:space="preserve"> </w:t>
      </w:r>
      <w:r w:rsidR="003A43AE">
        <w:t>Prophet</w:t>
      </w:r>
      <w:r w:rsidR="005E72C2">
        <w:t>s</w:t>
      </w:r>
      <w:r w:rsidR="00150922">
        <w:t xml:space="preserve"> </w:t>
      </w:r>
      <w:r w:rsidR="005E72C2">
        <w:t>to</w:t>
      </w:r>
      <w:r w:rsidR="00150922">
        <w:t xml:space="preserve"> </w:t>
      </w:r>
      <w:r w:rsidR="005E72C2">
        <w:t>understand</w:t>
      </w:r>
      <w:r w:rsidR="00150922">
        <w:t xml:space="preserve"> </w:t>
      </w:r>
      <w:r w:rsidR="005E72C2">
        <w:t>and</w:t>
      </w:r>
      <w:r w:rsidR="00150922">
        <w:t xml:space="preserve"> </w:t>
      </w:r>
      <w:r w:rsidR="005E72C2">
        <w:t>explain</w:t>
      </w:r>
      <w:r w:rsidR="00150922">
        <w:t xml:space="preserve"> </w:t>
      </w:r>
      <w:r w:rsidR="005E72C2">
        <w:t>some</w:t>
      </w:r>
      <w:r w:rsidR="00150922">
        <w:t xml:space="preserve"> </w:t>
      </w:r>
      <w:r w:rsidR="005E72C2">
        <w:t>of</w:t>
      </w:r>
      <w:r w:rsidR="00150922">
        <w:t xml:space="preserve"> </w:t>
      </w:r>
      <w:r w:rsidR="005E72C2">
        <w:t>the</w:t>
      </w:r>
      <w:r w:rsidR="00150922">
        <w:t xml:space="preserve"> </w:t>
      </w:r>
      <w:r w:rsidR="005E72C2">
        <w:t>Mysteries</w:t>
      </w:r>
      <w:r w:rsidR="00150922">
        <w:t xml:space="preserve"> </w:t>
      </w:r>
      <w:r w:rsidR="005E72C2">
        <w:t>they</w:t>
      </w:r>
      <w:r w:rsidR="00150922">
        <w:t xml:space="preserve"> </w:t>
      </w:r>
      <w:r w:rsidR="005E72C2">
        <w:t>were</w:t>
      </w:r>
      <w:r w:rsidR="00150922">
        <w:t xml:space="preserve"> </w:t>
      </w:r>
      <w:r w:rsidR="005E72C2">
        <w:t>privileged</w:t>
      </w:r>
      <w:r w:rsidR="00150922">
        <w:t xml:space="preserve"> </w:t>
      </w:r>
      <w:r w:rsidR="005E72C2">
        <w:t>to</w:t>
      </w:r>
      <w:r w:rsidR="00150922">
        <w:t xml:space="preserve"> </w:t>
      </w:r>
      <w:r w:rsidR="005E72C2">
        <w:t>see;</w:t>
      </w:r>
      <w:r w:rsidR="00150922">
        <w:t xml:space="preserve"> </w:t>
      </w:r>
      <w:r w:rsidR="005E72C2">
        <w:t>there</w:t>
      </w:r>
      <w:r w:rsidR="00150922">
        <w:t xml:space="preserve"> </w:t>
      </w:r>
      <w:r w:rsidR="005E72C2">
        <w:t>is</w:t>
      </w:r>
      <w:r w:rsidR="00150922">
        <w:t xml:space="preserve"> </w:t>
      </w:r>
      <w:r w:rsidR="005E72C2">
        <w:t>no</w:t>
      </w:r>
      <w:r w:rsidR="00150922">
        <w:t xml:space="preserve"> </w:t>
      </w:r>
      <w:r w:rsidR="005E72C2">
        <w:t>indication</w:t>
      </w:r>
      <w:r w:rsidR="00150922">
        <w:t xml:space="preserve"> </w:t>
      </w:r>
      <w:r w:rsidR="005E72C2">
        <w:t>that</w:t>
      </w:r>
      <w:r w:rsidR="00150922">
        <w:t xml:space="preserve"> </w:t>
      </w:r>
      <w:r w:rsidR="005E72C2">
        <w:t>such</w:t>
      </w:r>
      <w:r w:rsidR="00150922">
        <w:t xml:space="preserve"> </w:t>
      </w:r>
      <w:r w:rsidR="005E72C2">
        <w:t>empowerment</w:t>
      </w:r>
      <w:r w:rsidR="00150922">
        <w:t xml:space="preserve"> </w:t>
      </w:r>
      <w:r w:rsidR="005E72C2">
        <w:t>led</w:t>
      </w:r>
      <w:r w:rsidR="00150922">
        <w:t xml:space="preserve"> </w:t>
      </w:r>
      <w:r w:rsidR="005E72C2">
        <w:t>to</w:t>
      </w:r>
      <w:r w:rsidR="00150922">
        <w:t xml:space="preserve"> </w:t>
      </w:r>
      <w:r w:rsidR="005E72C2">
        <w:t>perfect</w:t>
      </w:r>
      <w:r w:rsidR="00150922">
        <w:t xml:space="preserve"> </w:t>
      </w:r>
      <w:r w:rsidR="005E72C2">
        <w:t>recording.</w:t>
      </w:r>
      <w:r w:rsidR="00150922">
        <w:t xml:space="preserve">  </w:t>
      </w:r>
      <w:r w:rsidR="005E72C2">
        <w:t>God</w:t>
      </w:r>
      <w:r w:rsidR="00150922">
        <w:t xml:space="preserve"> </w:t>
      </w:r>
      <w:r w:rsidR="005E72C2">
        <w:t>provided</w:t>
      </w:r>
      <w:r w:rsidR="00150922">
        <w:t xml:space="preserve"> </w:t>
      </w:r>
      <w:r w:rsidR="005E72C2">
        <w:t>only</w:t>
      </w:r>
      <w:r w:rsidR="00150922">
        <w:t xml:space="preserve"> </w:t>
      </w:r>
      <w:r w:rsidR="005E72C2">
        <w:t>part</w:t>
      </w:r>
      <w:r w:rsidR="00150922">
        <w:t xml:space="preserve"> </w:t>
      </w:r>
      <w:r w:rsidR="005E72C2">
        <w:t>of</w:t>
      </w:r>
      <w:r w:rsidR="00150922">
        <w:t xml:space="preserve"> </w:t>
      </w:r>
      <w:r w:rsidR="005E72C2">
        <w:t>the</w:t>
      </w:r>
      <w:r w:rsidR="00150922">
        <w:t xml:space="preserve"> </w:t>
      </w:r>
      <w:r w:rsidR="005E72C2">
        <w:t>conversation;</w:t>
      </w:r>
      <w:r w:rsidR="00150922">
        <w:t xml:space="preserve"> </w:t>
      </w:r>
      <w:r w:rsidR="005E72C2">
        <w:t>man</w:t>
      </w:r>
      <w:r w:rsidR="00150922">
        <w:t xml:space="preserve"> </w:t>
      </w:r>
      <w:r w:rsidR="005E72C2">
        <w:t>provided</w:t>
      </w:r>
      <w:r w:rsidR="00150922">
        <w:t xml:space="preserve"> </w:t>
      </w:r>
      <w:r w:rsidR="005E72C2">
        <w:t>the</w:t>
      </w:r>
      <w:r w:rsidR="00150922">
        <w:t xml:space="preserve"> </w:t>
      </w:r>
      <w:r w:rsidR="005E72C2">
        <w:t>other</w:t>
      </w:r>
      <w:r w:rsidR="00150922">
        <w:t xml:space="preserve"> </w:t>
      </w:r>
      <w:r w:rsidR="005E72C2">
        <w:t>part.</w:t>
      </w:r>
    </w:p>
    <w:p w:rsidR="00D9754A" w:rsidRDefault="00893717" w:rsidP="00E87FB0">
      <w:pPr>
        <w:pStyle w:val="ListParagraph"/>
        <w:numPr>
          <w:ilvl w:val="0"/>
          <w:numId w:val="15"/>
        </w:numPr>
        <w:tabs>
          <w:tab w:val="left" w:pos="1080"/>
        </w:tabs>
      </w:pPr>
      <w:r>
        <w:t>So,</w:t>
      </w:r>
      <w:r w:rsidR="00150922">
        <w:t xml:space="preserve"> </w:t>
      </w:r>
      <w:r w:rsidR="005E72C2">
        <w:t>according</w:t>
      </w:r>
      <w:r w:rsidR="00150922">
        <w:t xml:space="preserve"> </w:t>
      </w:r>
      <w:r w:rsidR="005E72C2">
        <w:t>to</w:t>
      </w:r>
      <w:r w:rsidR="00150922">
        <w:t xml:space="preserve"> </w:t>
      </w:r>
      <w:r>
        <w:t>theological</w:t>
      </w:r>
      <w:r w:rsidR="00150922">
        <w:t xml:space="preserve"> </w:t>
      </w:r>
      <w:r>
        <w:t>logic</w:t>
      </w:r>
      <w:r w:rsidR="00150922">
        <w:t xml:space="preserve"> </w:t>
      </w:r>
      <w:r>
        <w:t>and</w:t>
      </w:r>
      <w:r w:rsidR="00150922">
        <w:t xml:space="preserve"> </w:t>
      </w:r>
      <w:r>
        <w:t>wisdom,</w:t>
      </w:r>
      <w:r w:rsidR="00150922">
        <w:t xml:space="preserve"> </w:t>
      </w:r>
      <w:r>
        <w:t>the</w:t>
      </w:r>
      <w:r w:rsidR="00150922">
        <w:t xml:space="preserve"> </w:t>
      </w:r>
      <w:r>
        <w:t>taint</w:t>
      </w:r>
      <w:r w:rsidR="00150922">
        <w:t xml:space="preserve"> </w:t>
      </w:r>
      <w:r>
        <w:t>of</w:t>
      </w:r>
      <w:r w:rsidR="00150922">
        <w:t xml:space="preserve"> </w:t>
      </w:r>
      <w:r>
        <w:t>sin</w:t>
      </w:r>
      <w:r w:rsidR="00150922">
        <w:t xml:space="preserve"> </w:t>
      </w:r>
      <w:r>
        <w:t>is</w:t>
      </w:r>
      <w:r w:rsidR="00150922">
        <w:t xml:space="preserve"> </w:t>
      </w:r>
      <w:r>
        <w:t>always</w:t>
      </w:r>
      <w:r w:rsidR="00150922">
        <w:t xml:space="preserve"> </w:t>
      </w:r>
      <w:r>
        <w:t>present,</w:t>
      </w:r>
      <w:r w:rsidR="00150922">
        <w:t xml:space="preserve"> </w:t>
      </w:r>
      <w:r>
        <w:t>and</w:t>
      </w:r>
      <w:r w:rsidR="00150922">
        <w:t xml:space="preserve"> </w:t>
      </w:r>
      <w:r>
        <w:t>it</w:t>
      </w:r>
      <w:r w:rsidR="00150922">
        <w:t xml:space="preserve"> </w:t>
      </w:r>
      <w:r>
        <w:t>is</w:t>
      </w:r>
      <w:r w:rsidR="00150922">
        <w:t xml:space="preserve"> </w:t>
      </w:r>
      <w:r>
        <w:t>impossible</w:t>
      </w:r>
      <w:r w:rsidR="00150922">
        <w:t xml:space="preserve"> </w:t>
      </w:r>
      <w:r>
        <w:t>to</w:t>
      </w:r>
      <w:r w:rsidR="00150922">
        <w:t xml:space="preserve"> </w:t>
      </w:r>
      <w:r>
        <w:t>draw</w:t>
      </w:r>
      <w:r w:rsidR="00150922">
        <w:t xml:space="preserve"> </w:t>
      </w:r>
      <w:r>
        <w:t>a</w:t>
      </w:r>
      <w:r w:rsidR="00150922">
        <w:t xml:space="preserve"> </w:t>
      </w:r>
      <w:r>
        <w:t>conclusion</w:t>
      </w:r>
      <w:r w:rsidR="00150922">
        <w:t xml:space="preserve"> </w:t>
      </w:r>
      <w:r>
        <w:t>of</w:t>
      </w:r>
      <w:r w:rsidR="00150922">
        <w:t xml:space="preserve"> </w:t>
      </w:r>
      <w:r>
        <w:t>inerrancy</w:t>
      </w:r>
      <w:r w:rsidR="00150922">
        <w:t xml:space="preserve"> </w:t>
      </w:r>
      <w:r>
        <w:t>based</w:t>
      </w:r>
      <w:r w:rsidR="00150922">
        <w:t xml:space="preserve"> </w:t>
      </w:r>
      <w:r>
        <w:t>on</w:t>
      </w:r>
      <w:r w:rsidR="00150922">
        <w:t xml:space="preserve"> </w:t>
      </w:r>
      <w:r>
        <w:t>wisdom</w:t>
      </w:r>
      <w:r w:rsidR="00150922">
        <w:t xml:space="preserve"> </w:t>
      </w:r>
      <w:r>
        <w:t>alone.</w:t>
      </w:r>
      <w:r w:rsidR="00150922">
        <w:t xml:space="preserve">  </w:t>
      </w:r>
      <w:r>
        <w:t>The</w:t>
      </w:r>
      <w:r w:rsidR="00150922">
        <w:t xml:space="preserve"> </w:t>
      </w:r>
      <w:r>
        <w:t>question</w:t>
      </w:r>
      <w:r w:rsidR="00150922">
        <w:t xml:space="preserve"> </w:t>
      </w:r>
      <w:r>
        <w:t>is</w:t>
      </w:r>
      <w:r w:rsidR="00150922">
        <w:t xml:space="preserve"> </w:t>
      </w:r>
      <w:r>
        <w:t>left</w:t>
      </w:r>
      <w:r w:rsidR="00150922">
        <w:t xml:space="preserve"> </w:t>
      </w:r>
      <w:r>
        <w:t>unresolved:</w:t>
      </w:r>
      <w:r w:rsidR="00150922">
        <w:t xml:space="preserve"> </w:t>
      </w:r>
      <w:r>
        <w:t>there</w:t>
      </w:r>
      <w:r w:rsidR="00150922">
        <w:t xml:space="preserve"> </w:t>
      </w:r>
      <w:r>
        <w:t>is</w:t>
      </w:r>
      <w:r w:rsidR="00150922">
        <w:t xml:space="preserve"> </w:t>
      </w:r>
      <w:r>
        <w:t>both</w:t>
      </w:r>
      <w:r w:rsidR="00150922">
        <w:t xml:space="preserve"> </w:t>
      </w:r>
      <w:r>
        <w:t>a</w:t>
      </w:r>
      <w:r w:rsidR="00150922">
        <w:t xml:space="preserve"> </w:t>
      </w:r>
      <w:r>
        <w:t>possibility</w:t>
      </w:r>
      <w:r w:rsidR="00150922">
        <w:t xml:space="preserve"> </w:t>
      </w:r>
      <w:r>
        <w:t>of</w:t>
      </w:r>
      <w:r w:rsidR="00150922">
        <w:t xml:space="preserve"> </w:t>
      </w:r>
      <w:r>
        <w:t>error</w:t>
      </w:r>
      <w:r w:rsidR="00150922">
        <w:t xml:space="preserve"> </w:t>
      </w:r>
      <w:r>
        <w:t>and</w:t>
      </w:r>
      <w:r w:rsidR="00150922">
        <w:t xml:space="preserve"> </w:t>
      </w:r>
      <w:r>
        <w:t>no</w:t>
      </w:r>
      <w:r w:rsidR="00150922">
        <w:t xml:space="preserve"> </w:t>
      </w:r>
      <w:r>
        <w:t>error;</w:t>
      </w:r>
      <w:r w:rsidR="00150922">
        <w:t xml:space="preserve"> </w:t>
      </w:r>
      <w:r>
        <w:t>yet</w:t>
      </w:r>
      <w:r w:rsidR="00150922">
        <w:t xml:space="preserve"> </w:t>
      </w:r>
      <w:r>
        <w:t>we</w:t>
      </w:r>
      <w:r w:rsidR="00150922">
        <w:t xml:space="preserve"> </w:t>
      </w:r>
      <w:r>
        <w:t>cannot</w:t>
      </w:r>
      <w:r w:rsidR="00150922">
        <w:t xml:space="preserve"> </w:t>
      </w:r>
      <w:r>
        <w:t>determine</w:t>
      </w:r>
      <w:r w:rsidR="00150922">
        <w:t xml:space="preserve"> </w:t>
      </w:r>
      <w:r>
        <w:t>which,</w:t>
      </w:r>
      <w:r w:rsidR="00150922">
        <w:t xml:space="preserve"> </w:t>
      </w:r>
      <w:r>
        <w:t>nor</w:t>
      </w:r>
      <w:r w:rsidR="00150922">
        <w:t xml:space="preserve"> </w:t>
      </w:r>
      <w:r>
        <w:t>can</w:t>
      </w:r>
      <w:r w:rsidR="00150922">
        <w:t xml:space="preserve"> </w:t>
      </w:r>
      <w:r>
        <w:t>we</w:t>
      </w:r>
      <w:r w:rsidR="00150922">
        <w:t xml:space="preserve"> </w:t>
      </w:r>
      <w:r>
        <w:t>establish</w:t>
      </w:r>
      <w:r w:rsidR="00150922">
        <w:t xml:space="preserve"> </w:t>
      </w:r>
      <w:r>
        <w:t>the</w:t>
      </w:r>
      <w:r w:rsidR="00150922">
        <w:t xml:space="preserve"> </w:t>
      </w:r>
      <w:r>
        <w:t>probabilities</w:t>
      </w:r>
      <w:r w:rsidR="00150922">
        <w:t xml:space="preserve"> </w:t>
      </w:r>
      <w:r>
        <w:t>of</w:t>
      </w:r>
      <w:r w:rsidR="00150922">
        <w:t xml:space="preserve"> </w:t>
      </w:r>
      <w:r>
        <w:t>either.</w:t>
      </w:r>
      <w:r w:rsidR="00150922">
        <w:t xml:space="preserve">  </w:t>
      </w:r>
      <w:r w:rsidR="006505B9">
        <w:t>We</w:t>
      </w:r>
      <w:r w:rsidR="00150922">
        <w:t xml:space="preserve"> </w:t>
      </w:r>
      <w:r w:rsidR="006505B9">
        <w:t>have</w:t>
      </w:r>
      <w:r w:rsidR="00150922">
        <w:t xml:space="preserve"> </w:t>
      </w:r>
      <w:r w:rsidR="006505B9">
        <w:t>some</w:t>
      </w:r>
      <w:r w:rsidR="00150922">
        <w:t xml:space="preserve"> </w:t>
      </w:r>
      <w:r w:rsidR="006505B9">
        <w:t>of</w:t>
      </w:r>
      <w:r w:rsidR="00150922">
        <w:t xml:space="preserve"> </w:t>
      </w:r>
      <w:r w:rsidR="006505B9">
        <w:t>the</w:t>
      </w:r>
      <w:r w:rsidR="00150922">
        <w:t xml:space="preserve"> </w:t>
      </w:r>
      <w:r w:rsidR="006505B9">
        <w:t>necessary</w:t>
      </w:r>
      <w:r w:rsidR="00150922">
        <w:t xml:space="preserve"> </w:t>
      </w:r>
      <w:r w:rsidR="006505B9">
        <w:t>conditions,</w:t>
      </w:r>
      <w:r w:rsidR="00150922">
        <w:t xml:space="preserve"> </w:t>
      </w:r>
      <w:r w:rsidR="006505B9">
        <w:t>yet</w:t>
      </w:r>
      <w:r w:rsidR="00150922">
        <w:t xml:space="preserve"> </w:t>
      </w:r>
      <w:r w:rsidR="006505B9">
        <w:t>not</w:t>
      </w:r>
      <w:r w:rsidR="00150922">
        <w:t xml:space="preserve"> </w:t>
      </w:r>
      <w:r w:rsidR="006505B9">
        <w:t>all</w:t>
      </w:r>
      <w:r w:rsidR="00150922">
        <w:t xml:space="preserve"> </w:t>
      </w:r>
      <w:r w:rsidR="006505B9">
        <w:t>of</w:t>
      </w:r>
      <w:r w:rsidR="00150922">
        <w:t xml:space="preserve"> </w:t>
      </w:r>
      <w:r w:rsidR="006505B9">
        <w:t>the</w:t>
      </w:r>
      <w:r w:rsidR="00150922">
        <w:t xml:space="preserve"> </w:t>
      </w:r>
      <w:r w:rsidR="006505B9">
        <w:t>sufficient</w:t>
      </w:r>
      <w:r w:rsidR="00150922">
        <w:t xml:space="preserve"> </w:t>
      </w:r>
      <w:r w:rsidR="006505B9">
        <w:t>conditions</w:t>
      </w:r>
      <w:r w:rsidR="00150922">
        <w:t xml:space="preserve"> </w:t>
      </w:r>
      <w:r w:rsidR="006505B9">
        <w:t>of</w:t>
      </w:r>
      <w:r w:rsidR="00150922">
        <w:t xml:space="preserve"> </w:t>
      </w:r>
      <w:r w:rsidR="006505B9">
        <w:t>proof.</w:t>
      </w:r>
      <w:r w:rsidR="00150922">
        <w:t xml:space="preserve">  </w:t>
      </w:r>
      <w:r>
        <w:t>Moreover,</w:t>
      </w:r>
      <w:r w:rsidR="00150922">
        <w:t xml:space="preserve"> </w:t>
      </w:r>
      <w:r>
        <w:t>if</w:t>
      </w:r>
      <w:r w:rsidR="00150922">
        <w:t xml:space="preserve"> </w:t>
      </w:r>
      <w:r>
        <w:t>we</w:t>
      </w:r>
      <w:r w:rsidR="00150922">
        <w:t xml:space="preserve"> </w:t>
      </w:r>
      <w:r>
        <w:t>assume</w:t>
      </w:r>
      <w:r w:rsidR="00150922">
        <w:t xml:space="preserve"> </w:t>
      </w:r>
      <w:r>
        <w:t>a</w:t>
      </w:r>
      <w:r w:rsidR="00150922">
        <w:t xml:space="preserve"> </w:t>
      </w:r>
      <w:r>
        <w:t>resolution</w:t>
      </w:r>
      <w:r w:rsidR="00150922">
        <w:t xml:space="preserve"> </w:t>
      </w:r>
      <w:r>
        <w:t>we</w:t>
      </w:r>
      <w:r w:rsidR="00150922">
        <w:t xml:space="preserve"> </w:t>
      </w:r>
      <w:r>
        <w:t>are</w:t>
      </w:r>
      <w:r w:rsidR="00150922">
        <w:t xml:space="preserve"> </w:t>
      </w:r>
      <w:r>
        <w:t>in</w:t>
      </w:r>
      <w:r w:rsidR="00150922">
        <w:t xml:space="preserve"> </w:t>
      </w:r>
      <w:r>
        <w:t>danger</w:t>
      </w:r>
      <w:r w:rsidR="00150922">
        <w:t xml:space="preserve"> </w:t>
      </w:r>
      <w:r>
        <w:t>of</w:t>
      </w:r>
      <w:r w:rsidR="00150922">
        <w:t xml:space="preserve"> </w:t>
      </w:r>
      <w:r>
        <w:t>putting</w:t>
      </w:r>
      <w:r w:rsidR="00150922">
        <w:t xml:space="preserve"> </w:t>
      </w:r>
      <w:r>
        <w:t>words</w:t>
      </w:r>
      <w:r w:rsidR="00150922">
        <w:t xml:space="preserve"> </w:t>
      </w:r>
      <w:r>
        <w:t>into</w:t>
      </w:r>
      <w:r w:rsidR="00150922">
        <w:t xml:space="preserve"> </w:t>
      </w:r>
      <w:r>
        <w:t>the</w:t>
      </w:r>
      <w:r w:rsidR="00150922">
        <w:t xml:space="preserve"> </w:t>
      </w:r>
      <w:r>
        <w:t>mouth</w:t>
      </w:r>
      <w:r w:rsidR="00150922">
        <w:t xml:space="preserve"> </w:t>
      </w:r>
      <w:r>
        <w:t>of</w:t>
      </w:r>
      <w:r w:rsidR="00150922">
        <w:t xml:space="preserve"> </w:t>
      </w:r>
      <w:r>
        <w:t>God.</w:t>
      </w:r>
      <w:r>
        <w:rPr>
          <w:rStyle w:val="EndnoteReference"/>
        </w:rPr>
        <w:endnoteReference w:id="44"/>
      </w:r>
    </w:p>
    <w:p w:rsidR="004E4A88" w:rsidRDefault="003722B3" w:rsidP="00C9092C">
      <w:pPr>
        <w:tabs>
          <w:tab w:val="left" w:pos="1080"/>
        </w:tabs>
      </w:pPr>
      <w:r w:rsidRPr="003722B3">
        <w:rPr>
          <w:i/>
          <w:iCs/>
          <w:u w:val="single"/>
        </w:rPr>
        <w:t>Practical</w:t>
      </w:r>
      <w:r w:rsidR="00150922">
        <w:rPr>
          <w:i/>
          <w:iCs/>
          <w:u w:val="single"/>
        </w:rPr>
        <w:t xml:space="preserve"> </w:t>
      </w:r>
      <w:r w:rsidRPr="003722B3">
        <w:rPr>
          <w:i/>
          <w:iCs/>
          <w:u w:val="single"/>
        </w:rPr>
        <w:t>Wisdom</w:t>
      </w:r>
      <w:r>
        <w:t>.</w:t>
      </w:r>
      <w:r w:rsidR="00150922">
        <w:t xml:space="preserve">  </w:t>
      </w:r>
      <w:r>
        <w:t>After</w:t>
      </w:r>
      <w:r w:rsidR="00150922">
        <w:t xml:space="preserve"> </w:t>
      </w:r>
      <w:r>
        <w:t>the</w:t>
      </w:r>
      <w:r w:rsidR="00150922">
        <w:t xml:space="preserve"> </w:t>
      </w:r>
      <w:r>
        <w:t>Israelites</w:t>
      </w:r>
      <w:r w:rsidR="00150922">
        <w:t xml:space="preserve"> </w:t>
      </w:r>
      <w:r>
        <w:t>wandered</w:t>
      </w:r>
      <w:r w:rsidR="00150922">
        <w:t xml:space="preserve"> </w:t>
      </w:r>
      <w:r>
        <w:t>for</w:t>
      </w:r>
      <w:r w:rsidR="00150922">
        <w:t xml:space="preserve"> </w:t>
      </w:r>
      <w:r>
        <w:t>forty</w:t>
      </w:r>
      <w:r w:rsidR="00150922">
        <w:t xml:space="preserve"> </w:t>
      </w:r>
      <w:r>
        <w:t>years,</w:t>
      </w:r>
      <w:r w:rsidR="00150922">
        <w:t xml:space="preserve"> </w:t>
      </w:r>
      <w:r>
        <w:t>Moses</w:t>
      </w:r>
      <w:r w:rsidR="00150922">
        <w:t xml:space="preserve"> </w:t>
      </w:r>
      <w:r>
        <w:t>rewrote</w:t>
      </w:r>
      <w:r w:rsidR="00150922">
        <w:t xml:space="preserve"> </w:t>
      </w:r>
      <w:r>
        <w:t>the</w:t>
      </w:r>
      <w:r w:rsidR="00150922">
        <w:t xml:space="preserve"> </w:t>
      </w:r>
      <w:r>
        <w:t>Law</w:t>
      </w:r>
      <w:r w:rsidR="00150922">
        <w:t xml:space="preserve"> </w:t>
      </w:r>
      <w:r>
        <w:t>in</w:t>
      </w:r>
      <w:r w:rsidR="00150922">
        <w:t xml:space="preserve"> </w:t>
      </w:r>
      <w:r>
        <w:t>the</w:t>
      </w:r>
      <w:r w:rsidR="00150922">
        <w:t xml:space="preserve"> </w:t>
      </w:r>
      <w:r>
        <w:t>book</w:t>
      </w:r>
      <w:r w:rsidR="00150922">
        <w:t xml:space="preserve"> </w:t>
      </w:r>
      <w:r>
        <w:t>of</w:t>
      </w:r>
      <w:r w:rsidR="00150922">
        <w:t xml:space="preserve"> </w:t>
      </w:r>
      <w:r>
        <w:t>Deuteronomy.</w:t>
      </w:r>
      <w:r w:rsidR="00150922">
        <w:t xml:space="preserve">  </w:t>
      </w:r>
      <w:r>
        <w:t>This</w:t>
      </w:r>
      <w:r w:rsidR="00150922">
        <w:t xml:space="preserve"> </w:t>
      </w:r>
      <w:r>
        <w:t>was</w:t>
      </w:r>
      <w:r w:rsidR="00150922">
        <w:t xml:space="preserve"> </w:t>
      </w:r>
      <w:r>
        <w:t>necessary</w:t>
      </w:r>
      <w:r w:rsidR="00150922">
        <w:t xml:space="preserve"> </w:t>
      </w:r>
      <w:r>
        <w:t>because</w:t>
      </w:r>
      <w:r w:rsidR="00150922">
        <w:t xml:space="preserve"> </w:t>
      </w:r>
      <w:r>
        <w:t>the</w:t>
      </w:r>
      <w:r w:rsidR="00150922">
        <w:t xml:space="preserve"> </w:t>
      </w:r>
      <w:r>
        <w:t>covenant</w:t>
      </w:r>
      <w:r w:rsidR="00E87FB0">
        <w:t>,</w:t>
      </w:r>
      <w:r w:rsidR="00150922">
        <w:t xml:space="preserve"> </w:t>
      </w:r>
      <w:r>
        <w:t>made</w:t>
      </w:r>
      <w:r w:rsidR="00150922">
        <w:t xml:space="preserve"> </w:t>
      </w:r>
      <w:r>
        <w:t>with</w:t>
      </w:r>
      <w:r w:rsidR="00150922">
        <w:t xml:space="preserve"> </w:t>
      </w:r>
      <w:r>
        <w:t>the</w:t>
      </w:r>
      <w:r w:rsidR="00150922">
        <w:t xml:space="preserve"> </w:t>
      </w:r>
      <w:r>
        <w:t>older</w:t>
      </w:r>
      <w:r w:rsidR="00150922">
        <w:t xml:space="preserve"> </w:t>
      </w:r>
      <w:r>
        <w:t>generation</w:t>
      </w:r>
      <w:r w:rsidR="00E87FB0">
        <w:t>,</w:t>
      </w:r>
      <w:r w:rsidR="00150922">
        <w:t xml:space="preserve"> </w:t>
      </w:r>
      <w:r>
        <w:t>was</w:t>
      </w:r>
      <w:r w:rsidR="00150922">
        <w:t xml:space="preserve"> </w:t>
      </w:r>
      <w:r>
        <w:t>broken,</w:t>
      </w:r>
      <w:r w:rsidR="00150922">
        <w:t xml:space="preserve"> </w:t>
      </w:r>
      <w:r>
        <w:t>and</w:t>
      </w:r>
      <w:r w:rsidR="00150922">
        <w:t xml:space="preserve"> </w:t>
      </w:r>
      <w:r>
        <w:t>the</w:t>
      </w:r>
      <w:r w:rsidR="00150922">
        <w:t xml:space="preserve"> </w:t>
      </w:r>
      <w:r w:rsidR="00E87FB0">
        <w:t>older</w:t>
      </w:r>
      <w:r w:rsidR="00150922">
        <w:t xml:space="preserve"> </w:t>
      </w:r>
      <w:r w:rsidR="00E87FB0">
        <w:t>generation</w:t>
      </w:r>
      <w:r w:rsidR="00150922">
        <w:t xml:space="preserve"> </w:t>
      </w:r>
      <w:r>
        <w:t>perished</w:t>
      </w:r>
      <w:r w:rsidR="00150922">
        <w:t xml:space="preserve"> </w:t>
      </w:r>
      <w:r>
        <w:t>except</w:t>
      </w:r>
      <w:r w:rsidR="00150922">
        <w:t xml:space="preserve"> </w:t>
      </w:r>
      <w:r>
        <w:t>for</w:t>
      </w:r>
      <w:r w:rsidR="00150922">
        <w:t xml:space="preserve"> </w:t>
      </w:r>
      <w:r>
        <w:t>Joshua</w:t>
      </w:r>
      <w:r w:rsidR="00150922">
        <w:t xml:space="preserve"> </w:t>
      </w:r>
      <w:r>
        <w:t>and</w:t>
      </w:r>
      <w:r w:rsidR="00150922">
        <w:t xml:space="preserve"> </w:t>
      </w:r>
      <w:r>
        <w:t>Caleb.</w:t>
      </w:r>
      <w:r w:rsidR="00150922">
        <w:t xml:space="preserve">  </w:t>
      </w:r>
      <w:r>
        <w:t>Even</w:t>
      </w:r>
      <w:r w:rsidR="00150922">
        <w:t xml:space="preserve"> </w:t>
      </w:r>
      <w:r>
        <w:t>though</w:t>
      </w:r>
      <w:r w:rsidR="00150922">
        <w:t xml:space="preserve"> </w:t>
      </w:r>
      <w:r>
        <w:t>the</w:t>
      </w:r>
      <w:r w:rsidR="00150922">
        <w:t xml:space="preserve"> </w:t>
      </w:r>
      <w:r>
        <w:t>features</w:t>
      </w:r>
      <w:r w:rsidR="00150922">
        <w:t xml:space="preserve"> </w:t>
      </w:r>
      <w:r>
        <w:t>of</w:t>
      </w:r>
      <w:r w:rsidR="00150922">
        <w:t xml:space="preserve"> </w:t>
      </w:r>
      <w:r>
        <w:t>the</w:t>
      </w:r>
      <w:r w:rsidR="00150922">
        <w:t xml:space="preserve"> </w:t>
      </w:r>
      <w:r>
        <w:t>first</w:t>
      </w:r>
      <w:r w:rsidR="00150922">
        <w:t xml:space="preserve"> </w:t>
      </w:r>
      <w:r>
        <w:t>covenant</w:t>
      </w:r>
      <w:r w:rsidR="00150922">
        <w:t xml:space="preserve"> </w:t>
      </w:r>
      <w:r>
        <w:t>at</w:t>
      </w:r>
      <w:r w:rsidR="00150922">
        <w:t xml:space="preserve"> </w:t>
      </w:r>
      <w:r>
        <w:t>Sinai</w:t>
      </w:r>
      <w:r w:rsidR="00150922">
        <w:t xml:space="preserve"> </w:t>
      </w:r>
      <w:r>
        <w:t>remained</w:t>
      </w:r>
      <w:r w:rsidR="00150922">
        <w:t xml:space="preserve"> </w:t>
      </w:r>
      <w:r>
        <w:t>in</w:t>
      </w:r>
      <w:r w:rsidR="00150922">
        <w:t xml:space="preserve"> </w:t>
      </w:r>
      <w:r>
        <w:t>force,</w:t>
      </w:r>
      <w:r w:rsidR="00150922">
        <w:t xml:space="preserve"> </w:t>
      </w:r>
      <w:r>
        <w:t>Moses</w:t>
      </w:r>
      <w:r w:rsidR="00150922">
        <w:t xml:space="preserve"> </w:t>
      </w:r>
      <w:r>
        <w:t>created</w:t>
      </w:r>
      <w:r w:rsidR="00150922">
        <w:t xml:space="preserve"> </w:t>
      </w:r>
      <w:r>
        <w:t>a</w:t>
      </w:r>
      <w:r w:rsidR="00150922">
        <w:t xml:space="preserve"> </w:t>
      </w:r>
      <w:r>
        <w:t>covenant</w:t>
      </w:r>
      <w:r w:rsidR="00150922">
        <w:t xml:space="preserve"> </w:t>
      </w:r>
      <w:r>
        <w:t>renewal</w:t>
      </w:r>
      <w:r w:rsidR="00150922">
        <w:t xml:space="preserve"> </w:t>
      </w:r>
      <w:r>
        <w:t>document</w:t>
      </w:r>
      <w:r w:rsidR="00150922">
        <w:t xml:space="preserve"> </w:t>
      </w:r>
      <w:r>
        <w:t>for</w:t>
      </w:r>
      <w:r w:rsidR="00150922">
        <w:t xml:space="preserve"> </w:t>
      </w:r>
      <w:r>
        <w:t>the</w:t>
      </w:r>
      <w:r w:rsidR="00150922">
        <w:t xml:space="preserve"> </w:t>
      </w:r>
      <w:r>
        <w:t>younger</w:t>
      </w:r>
      <w:r w:rsidR="00150922">
        <w:t xml:space="preserve"> </w:t>
      </w:r>
      <w:r>
        <w:t>generation</w:t>
      </w:r>
      <w:r w:rsidR="005B2BBB">
        <w:t>,</w:t>
      </w:r>
      <w:r w:rsidR="00150922">
        <w:t xml:space="preserve"> </w:t>
      </w:r>
      <w:r>
        <w:t>which</w:t>
      </w:r>
      <w:r w:rsidR="00150922">
        <w:t xml:space="preserve"> </w:t>
      </w:r>
      <w:r w:rsidR="006730B2">
        <w:t>was</w:t>
      </w:r>
      <w:r w:rsidR="00150922">
        <w:t xml:space="preserve"> </w:t>
      </w:r>
      <w:r>
        <w:t>about</w:t>
      </w:r>
      <w:r w:rsidR="00150922">
        <w:t xml:space="preserve"> </w:t>
      </w:r>
      <w:r>
        <w:t>to</w:t>
      </w:r>
      <w:r w:rsidR="00150922">
        <w:t xml:space="preserve"> </w:t>
      </w:r>
      <w:r>
        <w:t>enter</w:t>
      </w:r>
      <w:r w:rsidR="00150922">
        <w:t xml:space="preserve"> </w:t>
      </w:r>
      <w:r>
        <w:t>the</w:t>
      </w:r>
      <w:r w:rsidR="00150922">
        <w:t xml:space="preserve"> </w:t>
      </w:r>
      <w:r>
        <w:t>Rest</w:t>
      </w:r>
      <w:r w:rsidR="00150922">
        <w:t xml:space="preserve"> </w:t>
      </w:r>
      <w:r>
        <w:t>of</w:t>
      </w:r>
      <w:r w:rsidR="00150922">
        <w:t xml:space="preserve"> </w:t>
      </w:r>
      <w:r>
        <w:t>God.</w:t>
      </w:r>
      <w:r w:rsidR="00150922">
        <w:t xml:space="preserve">  </w:t>
      </w:r>
      <w:r>
        <w:t>It</w:t>
      </w:r>
      <w:r w:rsidR="00150922">
        <w:t xml:space="preserve"> </w:t>
      </w:r>
      <w:r>
        <w:t>is</w:t>
      </w:r>
      <w:r w:rsidR="00150922">
        <w:t xml:space="preserve"> </w:t>
      </w:r>
      <w:r>
        <w:t>no</w:t>
      </w:r>
      <w:r w:rsidR="00150922">
        <w:t xml:space="preserve"> </w:t>
      </w:r>
      <w:r>
        <w:t>use</w:t>
      </w:r>
      <w:r w:rsidR="00150922">
        <w:t xml:space="preserve"> </w:t>
      </w:r>
      <w:r>
        <w:t>claiming</w:t>
      </w:r>
      <w:r w:rsidR="00150922">
        <w:t xml:space="preserve"> </w:t>
      </w:r>
      <w:r>
        <w:t>that</w:t>
      </w:r>
      <w:r w:rsidR="00150922">
        <w:t xml:space="preserve"> </w:t>
      </w:r>
      <w:r>
        <w:t>these</w:t>
      </w:r>
      <w:r w:rsidR="00150922">
        <w:t xml:space="preserve"> </w:t>
      </w:r>
      <w:r>
        <w:t>are</w:t>
      </w:r>
      <w:r w:rsidR="00150922">
        <w:t xml:space="preserve"> </w:t>
      </w:r>
      <w:r>
        <w:t>the</w:t>
      </w:r>
      <w:r w:rsidR="00150922">
        <w:t xml:space="preserve"> </w:t>
      </w:r>
      <w:r>
        <w:t>literary</w:t>
      </w:r>
      <w:r w:rsidR="00150922">
        <w:t xml:space="preserve"> </w:t>
      </w:r>
      <w:r>
        <w:t>and</w:t>
      </w:r>
      <w:r w:rsidR="00150922">
        <w:t xml:space="preserve"> </w:t>
      </w:r>
      <w:r>
        <w:t>stylistic</w:t>
      </w:r>
      <w:r w:rsidR="00150922">
        <w:t xml:space="preserve"> </w:t>
      </w:r>
      <w:r>
        <w:t>changes</w:t>
      </w:r>
      <w:r w:rsidR="00150922">
        <w:t xml:space="preserve"> </w:t>
      </w:r>
      <w:r>
        <w:t>of</w:t>
      </w:r>
      <w:r w:rsidR="00150922">
        <w:t xml:space="preserve"> </w:t>
      </w:r>
      <w:r>
        <w:t>a</w:t>
      </w:r>
      <w:r w:rsidR="00150922">
        <w:t xml:space="preserve"> </w:t>
      </w:r>
      <w:r>
        <w:t>human</w:t>
      </w:r>
      <w:r w:rsidR="00150922">
        <w:t xml:space="preserve"> </w:t>
      </w:r>
      <w:r>
        <w:t>author:</w:t>
      </w:r>
      <w:r w:rsidR="00150922">
        <w:t xml:space="preserve"> </w:t>
      </w:r>
      <w:r>
        <w:t>for</w:t>
      </w:r>
      <w:r w:rsidR="00150922">
        <w:t xml:space="preserve"> </w:t>
      </w:r>
      <w:r>
        <w:t>the</w:t>
      </w:r>
      <w:r w:rsidR="00150922">
        <w:t xml:space="preserve"> </w:t>
      </w:r>
      <w:r>
        <w:t>law</w:t>
      </w:r>
      <w:r w:rsidR="00150922">
        <w:t xml:space="preserve"> </w:t>
      </w:r>
      <w:r>
        <w:t>itself</w:t>
      </w:r>
      <w:r w:rsidR="00150922">
        <w:t xml:space="preserve"> </w:t>
      </w:r>
      <w:r>
        <w:t>is</w:t>
      </w:r>
      <w:r w:rsidR="00150922">
        <w:t xml:space="preserve"> </w:t>
      </w:r>
      <w:r>
        <w:t>changing;</w:t>
      </w:r>
      <w:r w:rsidR="00150922">
        <w:t xml:space="preserve"> </w:t>
      </w:r>
      <w:r>
        <w:t>albeit</w:t>
      </w:r>
      <w:r w:rsidR="00150922">
        <w:t xml:space="preserve"> </w:t>
      </w:r>
      <w:r>
        <w:t>ever</w:t>
      </w:r>
      <w:r w:rsidR="00150922">
        <w:t xml:space="preserve"> </w:t>
      </w:r>
      <w:r>
        <w:t>so</w:t>
      </w:r>
      <w:r w:rsidR="00150922">
        <w:t xml:space="preserve"> </w:t>
      </w:r>
      <w:r>
        <w:t>slightly.</w:t>
      </w:r>
      <w:r w:rsidR="00150922">
        <w:t xml:space="preserve">  </w:t>
      </w:r>
      <w:r w:rsidR="00C9092C">
        <w:t>Such</w:t>
      </w:r>
      <w:r w:rsidR="00150922">
        <w:t xml:space="preserve"> </w:t>
      </w:r>
      <w:r w:rsidR="00C9092C">
        <w:t>changes</w:t>
      </w:r>
      <w:r w:rsidR="00150922">
        <w:t xml:space="preserve"> </w:t>
      </w:r>
      <w:r w:rsidR="00C9092C">
        <w:t>also</w:t>
      </w:r>
      <w:r w:rsidR="00150922">
        <w:t xml:space="preserve"> </w:t>
      </w:r>
      <w:r w:rsidR="00C9092C">
        <w:t>follow</w:t>
      </w:r>
      <w:r w:rsidR="00150922">
        <w:t xml:space="preserve"> </w:t>
      </w:r>
      <w:r w:rsidR="00C9092C">
        <w:t>the</w:t>
      </w:r>
      <w:r w:rsidR="00150922">
        <w:t xml:space="preserve"> </w:t>
      </w:r>
      <w:r w:rsidR="00C9092C">
        <w:t>principle</w:t>
      </w:r>
      <w:r w:rsidR="00150922">
        <w:t xml:space="preserve"> </w:t>
      </w:r>
      <w:r w:rsidR="00C9092C">
        <w:t>of</w:t>
      </w:r>
      <w:r w:rsidR="00150922">
        <w:t xml:space="preserve"> </w:t>
      </w:r>
      <w:r w:rsidR="00C9092C">
        <w:t>symbiosis,</w:t>
      </w:r>
      <w:r w:rsidR="00150922">
        <w:t xml:space="preserve"> </w:t>
      </w:r>
      <w:r w:rsidR="00C9092C">
        <w:t>or</w:t>
      </w:r>
      <w:r w:rsidR="00150922">
        <w:t xml:space="preserve"> </w:t>
      </w:r>
      <w:r w:rsidR="00C9092C">
        <w:t>coherency,</w:t>
      </w:r>
      <w:r w:rsidR="00150922">
        <w:t xml:space="preserve"> </w:t>
      </w:r>
      <w:r w:rsidR="00C9092C">
        <w:t>so</w:t>
      </w:r>
      <w:r w:rsidR="00150922">
        <w:t xml:space="preserve"> </w:t>
      </w:r>
      <w:r w:rsidR="00C9092C">
        <w:t>that</w:t>
      </w:r>
      <w:r w:rsidR="00150922">
        <w:t xml:space="preserve"> </w:t>
      </w:r>
      <w:r w:rsidR="00C9092C">
        <w:t>the</w:t>
      </w:r>
      <w:r w:rsidR="00150922">
        <w:t xml:space="preserve"> </w:t>
      </w:r>
      <w:r w:rsidR="00C9092C">
        <w:t>progress</w:t>
      </w:r>
      <w:r w:rsidR="00150922">
        <w:t xml:space="preserve"> </w:t>
      </w:r>
      <w:r w:rsidR="00C9092C">
        <w:t>of</w:t>
      </w:r>
      <w:r w:rsidR="00150922">
        <w:t xml:space="preserve"> </w:t>
      </w:r>
      <w:r w:rsidR="00C9092C">
        <w:t>doctrine</w:t>
      </w:r>
      <w:r w:rsidR="00150922">
        <w:t xml:space="preserve"> </w:t>
      </w:r>
      <w:r w:rsidR="00C9092C">
        <w:t>grows</w:t>
      </w:r>
      <w:r w:rsidR="00150922">
        <w:t xml:space="preserve"> </w:t>
      </w:r>
      <w:r w:rsidR="00C9092C">
        <w:t>into</w:t>
      </w:r>
      <w:r w:rsidR="00150922">
        <w:t xml:space="preserve"> </w:t>
      </w:r>
      <w:r w:rsidR="00C9092C">
        <w:t>a</w:t>
      </w:r>
      <w:r w:rsidR="00150922">
        <w:t xml:space="preserve"> </w:t>
      </w:r>
      <w:r w:rsidR="00C9092C">
        <w:t>consistent</w:t>
      </w:r>
      <w:r w:rsidR="00150922">
        <w:t xml:space="preserve"> </w:t>
      </w:r>
      <w:r w:rsidR="00C9092C">
        <w:t>whole.</w:t>
      </w:r>
    </w:p>
    <w:p w:rsidR="00D9754A" w:rsidRDefault="003722B3" w:rsidP="00E637DD">
      <w:pPr>
        <w:tabs>
          <w:tab w:val="left" w:pos="1080"/>
        </w:tabs>
      </w:pPr>
      <w:r>
        <w:t>It</w:t>
      </w:r>
      <w:r w:rsidR="00150922">
        <w:t xml:space="preserve"> </w:t>
      </w:r>
      <w:r>
        <w:t>should</w:t>
      </w:r>
      <w:r w:rsidR="00150922">
        <w:t xml:space="preserve"> </w:t>
      </w:r>
      <w:r>
        <w:t>be</w:t>
      </w:r>
      <w:r w:rsidR="00150922">
        <w:t xml:space="preserve"> </w:t>
      </w:r>
      <w:r>
        <w:t>cle</w:t>
      </w:r>
      <w:r w:rsidR="00E637DD">
        <w:t>ar</w:t>
      </w:r>
      <w:r w:rsidR="00150922">
        <w:t xml:space="preserve"> </w:t>
      </w:r>
      <w:r w:rsidR="00E637DD">
        <w:t>that</w:t>
      </w:r>
      <w:r w:rsidR="00150922">
        <w:t xml:space="preserve"> </w:t>
      </w:r>
      <w:r w:rsidR="00E637DD">
        <w:t>as</w:t>
      </w:r>
      <w:r w:rsidR="00150922">
        <w:t xml:space="preserve"> </w:t>
      </w:r>
      <w:r w:rsidR="00E637DD">
        <w:t>the</w:t>
      </w:r>
      <w:r w:rsidR="00150922">
        <w:t xml:space="preserve"> </w:t>
      </w:r>
      <w:r w:rsidR="00E637DD">
        <w:t>people</w:t>
      </w:r>
      <w:r w:rsidR="00150922">
        <w:t xml:space="preserve"> </w:t>
      </w:r>
      <w:r w:rsidR="00E637DD">
        <w:t>of</w:t>
      </w:r>
      <w:r w:rsidR="00150922">
        <w:t xml:space="preserve"> </w:t>
      </w:r>
      <w:r w:rsidR="00E637DD">
        <w:t>God</w:t>
      </w:r>
      <w:r w:rsidR="00150922">
        <w:t xml:space="preserve"> </w:t>
      </w:r>
      <w:r w:rsidR="00E637DD">
        <w:t>gre</w:t>
      </w:r>
      <w:r>
        <w:t>w</w:t>
      </w:r>
      <w:r w:rsidR="00150922">
        <w:t xml:space="preserve"> </w:t>
      </w:r>
      <w:r>
        <w:t>in</w:t>
      </w:r>
      <w:r w:rsidR="00150922">
        <w:t xml:space="preserve"> </w:t>
      </w:r>
      <w:r>
        <w:t>grace</w:t>
      </w:r>
      <w:r w:rsidR="00150922">
        <w:t xml:space="preserve"> </w:t>
      </w:r>
      <w:r>
        <w:t>and</w:t>
      </w:r>
      <w:r w:rsidR="00150922">
        <w:t xml:space="preserve"> </w:t>
      </w:r>
      <w:r>
        <w:t>faith</w:t>
      </w:r>
      <w:r w:rsidR="00150922">
        <w:t xml:space="preserve"> </w:t>
      </w:r>
      <w:r w:rsidR="00E637DD">
        <w:t>that</w:t>
      </w:r>
      <w:r w:rsidR="00150922">
        <w:t xml:space="preserve"> </w:t>
      </w:r>
      <w:r w:rsidR="00E637DD">
        <w:t>God</w:t>
      </w:r>
      <w:r w:rsidR="00991FBF">
        <w:t>’</w:t>
      </w:r>
      <w:r w:rsidR="00E637DD">
        <w:t>s</w:t>
      </w:r>
      <w:r w:rsidR="00150922">
        <w:t xml:space="preserve"> </w:t>
      </w:r>
      <w:r w:rsidR="00E637DD">
        <w:t>lessons</w:t>
      </w:r>
      <w:r w:rsidR="00150922">
        <w:t xml:space="preserve"> </w:t>
      </w:r>
      <w:r w:rsidR="00E637DD">
        <w:t>for</w:t>
      </w:r>
      <w:r w:rsidR="00150922">
        <w:t xml:space="preserve"> </w:t>
      </w:r>
      <w:r w:rsidR="00E637DD">
        <w:t>them</w:t>
      </w:r>
      <w:r w:rsidR="00150922">
        <w:t xml:space="preserve"> </w:t>
      </w:r>
      <w:r w:rsidR="00E637DD">
        <w:t>beca</w:t>
      </w:r>
      <w:r>
        <w:t>me</w:t>
      </w:r>
      <w:r w:rsidR="00150922">
        <w:t xml:space="preserve"> </w:t>
      </w:r>
      <w:r>
        <w:t>more</w:t>
      </w:r>
      <w:r w:rsidR="00150922">
        <w:t xml:space="preserve"> </w:t>
      </w:r>
      <w:r>
        <w:t>highly</w:t>
      </w:r>
      <w:r w:rsidR="00150922">
        <w:t xml:space="preserve"> </w:t>
      </w:r>
      <w:r>
        <w:t>developed</w:t>
      </w:r>
      <w:r w:rsidR="00150922">
        <w:t xml:space="preserve"> </w:t>
      </w:r>
      <w:r>
        <w:t>and</w:t>
      </w:r>
      <w:r w:rsidR="00150922">
        <w:t xml:space="preserve"> </w:t>
      </w:r>
      <w:r>
        <w:t>profound.</w:t>
      </w:r>
      <w:r w:rsidR="00150922">
        <w:t xml:space="preserve">  </w:t>
      </w:r>
      <w:r>
        <w:t>It</w:t>
      </w:r>
      <w:r w:rsidR="00150922">
        <w:t xml:space="preserve"> </w:t>
      </w:r>
      <w:r>
        <w:t>is</w:t>
      </w:r>
      <w:r w:rsidR="00150922">
        <w:t xml:space="preserve"> </w:t>
      </w:r>
      <w:r>
        <w:t>wrong</w:t>
      </w:r>
      <w:r w:rsidR="00150922">
        <w:t xml:space="preserve"> </w:t>
      </w:r>
      <w:r>
        <w:t>to</w:t>
      </w:r>
      <w:r w:rsidR="00150922">
        <w:t xml:space="preserve"> </w:t>
      </w:r>
      <w:r>
        <w:t>call</w:t>
      </w:r>
      <w:r w:rsidR="00150922">
        <w:t xml:space="preserve"> </w:t>
      </w:r>
      <w:r>
        <w:t>these</w:t>
      </w:r>
      <w:r w:rsidR="00150922">
        <w:t xml:space="preserve"> </w:t>
      </w:r>
      <w:r w:rsidR="00862A70">
        <w:t>former</w:t>
      </w:r>
      <w:r w:rsidR="00150922">
        <w:t xml:space="preserve"> </w:t>
      </w:r>
      <w:r>
        <w:t>covenant</w:t>
      </w:r>
      <w:r w:rsidR="00862A70">
        <w:t>s</w:t>
      </w:r>
      <w:r w:rsidR="00200C72">
        <w:t>,</w:t>
      </w:r>
      <w:r w:rsidR="00150922">
        <w:t xml:space="preserve"> </w:t>
      </w:r>
      <w:r w:rsidR="00862A70">
        <w:t>errors</w:t>
      </w:r>
      <w:r w:rsidR="00E637DD">
        <w:t>,</w:t>
      </w:r>
      <w:r w:rsidR="00150922">
        <w:t xml:space="preserve"> </w:t>
      </w:r>
      <w:r w:rsidR="00862A70">
        <w:t>because</w:t>
      </w:r>
      <w:r w:rsidR="00150922">
        <w:t xml:space="preserve"> </w:t>
      </w:r>
      <w:r w:rsidR="00862A70">
        <w:t>the</w:t>
      </w:r>
      <w:r w:rsidR="00150922">
        <w:t xml:space="preserve"> </w:t>
      </w:r>
      <w:r w:rsidR="00862A70">
        <w:t>covenant</w:t>
      </w:r>
      <w:r w:rsidR="00150922">
        <w:t xml:space="preserve"> </w:t>
      </w:r>
      <w:r w:rsidR="00862A70">
        <w:t>has</w:t>
      </w:r>
      <w:r w:rsidR="00150922">
        <w:t xml:space="preserve"> </w:t>
      </w:r>
      <w:r w:rsidR="00862A70">
        <w:t>changed;</w:t>
      </w:r>
      <w:r w:rsidR="00150922">
        <w:t xml:space="preserve"> </w:t>
      </w:r>
      <w:r w:rsidR="00862A70">
        <w:t>but</w:t>
      </w:r>
      <w:r w:rsidR="00150922">
        <w:t xml:space="preserve"> </w:t>
      </w:r>
      <w:r w:rsidR="00862A70">
        <w:t>it</w:t>
      </w:r>
      <w:r w:rsidR="00150922">
        <w:t xml:space="preserve"> </w:t>
      </w:r>
      <w:r w:rsidR="00E637DD">
        <w:t>may</w:t>
      </w:r>
      <w:r w:rsidR="00150922">
        <w:t xml:space="preserve"> </w:t>
      </w:r>
      <w:r w:rsidR="00862A70">
        <w:t>also</w:t>
      </w:r>
      <w:r w:rsidR="00150922">
        <w:t xml:space="preserve"> </w:t>
      </w:r>
      <w:r w:rsidR="00E637DD">
        <w:t>be</w:t>
      </w:r>
      <w:r w:rsidR="00150922">
        <w:t xml:space="preserve"> </w:t>
      </w:r>
      <w:r w:rsidR="00862A70">
        <w:t>excessive</w:t>
      </w:r>
      <w:r w:rsidR="00150922">
        <w:t xml:space="preserve"> </w:t>
      </w:r>
      <w:r w:rsidR="00862A70">
        <w:t>to</w:t>
      </w:r>
      <w:r w:rsidR="00150922">
        <w:t xml:space="preserve"> </w:t>
      </w:r>
      <w:r w:rsidR="00E637DD">
        <w:t>call</w:t>
      </w:r>
      <w:r w:rsidR="00150922">
        <w:t xml:space="preserve"> </w:t>
      </w:r>
      <w:r w:rsidR="00E637DD">
        <w:t>them</w:t>
      </w:r>
      <w:r w:rsidR="00150922">
        <w:t xml:space="preserve"> </w:t>
      </w:r>
      <w:r w:rsidR="00862A70">
        <w:t>inerrant.</w:t>
      </w:r>
      <w:r w:rsidR="00150922">
        <w:t xml:space="preserve">  </w:t>
      </w:r>
      <w:r w:rsidR="00862A70">
        <w:t>The</w:t>
      </w:r>
      <w:r w:rsidR="00150922">
        <w:t xml:space="preserve"> </w:t>
      </w:r>
      <w:r w:rsidR="00862A70">
        <w:t>everlasting</w:t>
      </w:r>
      <w:r w:rsidR="00150922">
        <w:t xml:space="preserve"> </w:t>
      </w:r>
      <w:r w:rsidR="00862A70">
        <w:t>covenant</w:t>
      </w:r>
      <w:r w:rsidR="00150922">
        <w:t xml:space="preserve"> </w:t>
      </w:r>
      <w:r w:rsidR="00862A70">
        <w:t>change</w:t>
      </w:r>
      <w:r w:rsidR="006730B2">
        <w:t>d</w:t>
      </w:r>
      <w:r w:rsidR="00150922">
        <w:t xml:space="preserve"> </w:t>
      </w:r>
      <w:r w:rsidR="006730B2">
        <w:t>again</w:t>
      </w:r>
      <w:r w:rsidR="00150922">
        <w:t xml:space="preserve"> </w:t>
      </w:r>
      <w:r w:rsidR="006730B2">
        <w:t>after</w:t>
      </w:r>
      <w:r w:rsidR="00150922">
        <w:t xml:space="preserve"> </w:t>
      </w:r>
      <w:r w:rsidR="006730B2">
        <w:t>David</w:t>
      </w:r>
      <w:r w:rsidR="00150922">
        <w:t xml:space="preserve"> </w:t>
      </w:r>
      <w:r w:rsidR="006730B2">
        <w:t>was</w:t>
      </w:r>
      <w:r w:rsidR="00150922">
        <w:t xml:space="preserve"> </w:t>
      </w:r>
      <w:r w:rsidR="00862A70">
        <w:t>enthroned;</w:t>
      </w:r>
      <w:r w:rsidR="00150922">
        <w:t xml:space="preserve"> </w:t>
      </w:r>
      <w:r w:rsidR="00862A70">
        <w:t>and</w:t>
      </w:r>
      <w:r w:rsidR="00150922">
        <w:t xml:space="preserve"> </w:t>
      </w:r>
      <w:r w:rsidR="00862A70">
        <w:t>finally</w:t>
      </w:r>
      <w:r w:rsidR="00150922">
        <w:t xml:space="preserve"> </w:t>
      </w:r>
      <w:r w:rsidR="00862A70">
        <w:t>the</w:t>
      </w:r>
      <w:r w:rsidR="00150922">
        <w:t xml:space="preserve"> </w:t>
      </w:r>
      <w:r w:rsidR="00862A70">
        <w:t>coming</w:t>
      </w:r>
      <w:r w:rsidR="00150922">
        <w:t xml:space="preserve"> </w:t>
      </w:r>
      <w:r w:rsidR="00862A70">
        <w:t>of</w:t>
      </w:r>
      <w:r w:rsidR="00150922">
        <w:t xml:space="preserve"> </w:t>
      </w:r>
      <w:r w:rsidR="00862A70">
        <w:t>Christ</w:t>
      </w:r>
      <w:r w:rsidR="00150922">
        <w:t xml:space="preserve"> </w:t>
      </w:r>
      <w:r w:rsidR="00E637DD">
        <w:t>established</w:t>
      </w:r>
      <w:r w:rsidR="00150922">
        <w:t xml:space="preserve"> </w:t>
      </w:r>
      <w:r w:rsidR="00862A70">
        <w:t>the</w:t>
      </w:r>
      <w:r w:rsidR="00150922">
        <w:t xml:space="preserve"> </w:t>
      </w:r>
      <w:r w:rsidR="00862A70">
        <w:t>New</w:t>
      </w:r>
      <w:r w:rsidR="00150922">
        <w:t xml:space="preserve"> </w:t>
      </w:r>
      <w:r w:rsidR="00862A70">
        <w:t>Covenant.</w:t>
      </w:r>
      <w:r w:rsidR="004E4A88">
        <w:rPr>
          <w:rStyle w:val="EndnoteReference"/>
        </w:rPr>
        <w:endnoteReference w:id="45"/>
      </w:r>
    </w:p>
    <w:p w:rsidR="00466A6D" w:rsidRDefault="00466A6D" w:rsidP="00466A6D">
      <w:pPr>
        <w:tabs>
          <w:tab w:val="left" w:pos="1080"/>
        </w:tabs>
      </w:pPr>
      <w:r>
        <w:t>As</w:t>
      </w:r>
      <w:r w:rsidR="00150922">
        <w:t xml:space="preserve"> </w:t>
      </w:r>
      <w:r>
        <w:t>rock</w:t>
      </w:r>
      <w:r w:rsidR="00150922">
        <w:t xml:space="preserve"> </w:t>
      </w:r>
      <w:r>
        <w:t>solid</w:t>
      </w:r>
      <w:r w:rsidR="00150922">
        <w:t xml:space="preserve"> </w:t>
      </w:r>
      <w:r>
        <w:t>as</w:t>
      </w:r>
      <w:r w:rsidR="00150922">
        <w:t xml:space="preserve"> </w:t>
      </w:r>
      <w:r>
        <w:t>this</w:t>
      </w:r>
      <w:r w:rsidR="00150922">
        <w:t xml:space="preserve"> </w:t>
      </w:r>
      <w:r>
        <w:t>practical</w:t>
      </w:r>
      <w:r w:rsidR="00150922">
        <w:t xml:space="preserve"> </w:t>
      </w:r>
      <w:r>
        <w:t>wisdom,</w:t>
      </w:r>
      <w:r w:rsidR="00150922">
        <w:t xml:space="preserve"> </w:t>
      </w:r>
      <w:r>
        <w:t>the</w:t>
      </w:r>
      <w:r w:rsidR="00150922">
        <w:t xml:space="preserve"> </w:t>
      </w:r>
      <w:r>
        <w:t>progress</w:t>
      </w:r>
      <w:r w:rsidR="00150922">
        <w:t xml:space="preserve"> </w:t>
      </w:r>
      <w:r>
        <w:t>of</w:t>
      </w:r>
      <w:r w:rsidR="00150922">
        <w:t xml:space="preserve"> </w:t>
      </w:r>
      <w:r>
        <w:t>covenants</w:t>
      </w:r>
      <w:r w:rsidR="00150922">
        <w:t xml:space="preserve"> </w:t>
      </w:r>
      <w:r>
        <w:t>and</w:t>
      </w:r>
      <w:r w:rsidR="00150922">
        <w:t xml:space="preserve"> </w:t>
      </w:r>
      <w:r>
        <w:t>doctrine</w:t>
      </w:r>
      <w:r w:rsidR="00150922">
        <w:t xml:space="preserve"> </w:t>
      </w:r>
      <w:r>
        <w:t>is,</w:t>
      </w:r>
      <w:r w:rsidR="00150922">
        <w:t xml:space="preserve"> </w:t>
      </w:r>
      <w:r>
        <w:t>it</w:t>
      </w:r>
      <w:r w:rsidR="00150922">
        <w:t xml:space="preserve"> </w:t>
      </w:r>
      <w:r>
        <w:t>does</w:t>
      </w:r>
      <w:r w:rsidR="00150922">
        <w:t xml:space="preserve"> </w:t>
      </w:r>
      <w:r>
        <w:t>not</w:t>
      </w:r>
      <w:r w:rsidR="00150922">
        <w:t xml:space="preserve"> </w:t>
      </w:r>
      <w:r>
        <w:t>provide</w:t>
      </w:r>
      <w:r w:rsidR="00150922">
        <w:t xml:space="preserve"> </w:t>
      </w:r>
      <w:r>
        <w:t>a</w:t>
      </w:r>
      <w:r w:rsidR="00150922">
        <w:t xml:space="preserve"> </w:t>
      </w:r>
      <w:r>
        <w:t>proof</w:t>
      </w:r>
      <w:r w:rsidR="00150922">
        <w:t xml:space="preserve"> </w:t>
      </w:r>
      <w:r>
        <w:t>for</w:t>
      </w:r>
      <w:r w:rsidR="00150922">
        <w:t xml:space="preserve"> </w:t>
      </w:r>
      <w:r>
        <w:t>inerrancy.</w:t>
      </w:r>
    </w:p>
    <w:p w:rsidR="006730B2" w:rsidRDefault="00862A70" w:rsidP="00570087">
      <w:pPr>
        <w:tabs>
          <w:tab w:val="left" w:pos="1080"/>
        </w:tabs>
      </w:pPr>
      <w:r w:rsidRPr="00862A70">
        <w:rPr>
          <w:i/>
          <w:iCs/>
          <w:u w:val="single"/>
        </w:rPr>
        <w:lastRenderedPageBreak/>
        <w:t>Conclusion</w:t>
      </w:r>
      <w:r w:rsidR="00150922">
        <w:rPr>
          <w:i/>
          <w:iCs/>
          <w:u w:val="single"/>
        </w:rPr>
        <w:t xml:space="preserve"> </w:t>
      </w:r>
      <w:r w:rsidRPr="00862A70">
        <w:rPr>
          <w:i/>
          <w:iCs/>
          <w:u w:val="single"/>
        </w:rPr>
        <w:t>from</w:t>
      </w:r>
      <w:r w:rsidR="00150922">
        <w:rPr>
          <w:i/>
          <w:iCs/>
          <w:u w:val="single"/>
        </w:rPr>
        <w:t xml:space="preserve"> </w:t>
      </w:r>
      <w:r w:rsidRPr="00862A70">
        <w:rPr>
          <w:i/>
          <w:iCs/>
          <w:u w:val="single"/>
        </w:rPr>
        <w:t>Wisdom</w:t>
      </w:r>
      <w:r>
        <w:t>.</w:t>
      </w:r>
      <w:r w:rsidR="00150922">
        <w:t xml:space="preserve">  </w:t>
      </w:r>
      <w:r>
        <w:t>We</w:t>
      </w:r>
      <w:r w:rsidR="00150922">
        <w:t xml:space="preserve"> </w:t>
      </w:r>
      <w:r>
        <w:t>have</w:t>
      </w:r>
      <w:r w:rsidR="00150922">
        <w:t xml:space="preserve"> </w:t>
      </w:r>
      <w:r>
        <w:t>tested</w:t>
      </w:r>
      <w:r w:rsidR="00150922">
        <w:t xml:space="preserve"> </w:t>
      </w:r>
      <w:r>
        <w:t>the</w:t>
      </w:r>
      <w:r w:rsidR="00150922">
        <w:t xml:space="preserve"> </w:t>
      </w:r>
      <w:r>
        <w:t>idea</w:t>
      </w:r>
      <w:r w:rsidR="00150922">
        <w:t xml:space="preserve"> </w:t>
      </w:r>
      <w:r>
        <w:t>of</w:t>
      </w:r>
      <w:r w:rsidR="00150922">
        <w:t xml:space="preserve"> </w:t>
      </w:r>
      <w:r>
        <w:t>inerrancy</w:t>
      </w:r>
      <w:r w:rsidR="00150922">
        <w:t xml:space="preserve"> </w:t>
      </w:r>
      <w:r>
        <w:t>from</w:t>
      </w:r>
      <w:r w:rsidR="00150922">
        <w:t xml:space="preserve"> </w:t>
      </w:r>
      <w:r>
        <w:t>several</w:t>
      </w:r>
      <w:r w:rsidR="00150922">
        <w:t xml:space="preserve"> </w:t>
      </w:r>
      <w:r>
        <w:t>aspects</w:t>
      </w:r>
      <w:r w:rsidR="00150922">
        <w:t xml:space="preserve"> </w:t>
      </w:r>
      <w:r>
        <w:t>of</w:t>
      </w:r>
      <w:r w:rsidR="00150922">
        <w:t xml:space="preserve"> </w:t>
      </w:r>
      <w:r>
        <w:t>wisdom:</w:t>
      </w:r>
      <w:r w:rsidR="00150922">
        <w:t xml:space="preserve"> </w:t>
      </w:r>
      <w:r>
        <w:t>axiomatic</w:t>
      </w:r>
      <w:r w:rsidR="00150922">
        <w:t xml:space="preserve"> </w:t>
      </w:r>
      <w:r>
        <w:t>wisdom,</w:t>
      </w:r>
      <w:r w:rsidR="00150922">
        <w:t xml:space="preserve"> </w:t>
      </w:r>
      <w:r>
        <w:t>exegetical</w:t>
      </w:r>
      <w:r w:rsidR="00150922">
        <w:t xml:space="preserve"> </w:t>
      </w:r>
      <w:r>
        <w:t>wisdom,</w:t>
      </w:r>
      <w:r w:rsidR="00150922">
        <w:t xml:space="preserve"> </w:t>
      </w:r>
      <w:r>
        <w:t>deductive</w:t>
      </w:r>
      <w:r w:rsidR="00150922">
        <w:t xml:space="preserve"> </w:t>
      </w:r>
      <w:r>
        <w:t>wisdom,</w:t>
      </w:r>
      <w:r w:rsidR="00150922">
        <w:t xml:space="preserve"> </w:t>
      </w:r>
      <w:r>
        <w:t>and</w:t>
      </w:r>
      <w:r w:rsidR="00150922">
        <w:t xml:space="preserve"> </w:t>
      </w:r>
      <w:r>
        <w:t>practical</w:t>
      </w:r>
      <w:r w:rsidR="00150922">
        <w:t xml:space="preserve"> </w:t>
      </w:r>
      <w:r>
        <w:t>wisdom.</w:t>
      </w:r>
      <w:r w:rsidR="00150922">
        <w:t xml:space="preserve">  </w:t>
      </w:r>
      <w:r>
        <w:t>In</w:t>
      </w:r>
      <w:r w:rsidR="00150922">
        <w:t xml:space="preserve"> </w:t>
      </w:r>
      <w:r>
        <w:t>each</w:t>
      </w:r>
      <w:r w:rsidR="00150922">
        <w:t xml:space="preserve"> </w:t>
      </w:r>
      <w:r>
        <w:t>case</w:t>
      </w:r>
      <w:r w:rsidR="00150922">
        <w:t xml:space="preserve"> </w:t>
      </w:r>
      <w:r>
        <w:t>we</w:t>
      </w:r>
      <w:r w:rsidR="00150922">
        <w:t xml:space="preserve"> </w:t>
      </w:r>
      <w:r>
        <w:t>failed</w:t>
      </w:r>
      <w:r w:rsidR="00150922">
        <w:t xml:space="preserve"> </w:t>
      </w:r>
      <w:r>
        <w:t>to</w:t>
      </w:r>
      <w:r w:rsidR="00150922">
        <w:t xml:space="preserve"> </w:t>
      </w:r>
      <w:r>
        <w:t>find</w:t>
      </w:r>
      <w:r w:rsidR="00150922">
        <w:t xml:space="preserve"> </w:t>
      </w:r>
      <w:r>
        <w:t>a</w:t>
      </w:r>
      <w:r w:rsidR="00150922">
        <w:t xml:space="preserve"> </w:t>
      </w:r>
      <w:r>
        <w:t>proof</w:t>
      </w:r>
      <w:r w:rsidR="00150922">
        <w:t xml:space="preserve"> </w:t>
      </w:r>
      <w:r>
        <w:t>for</w:t>
      </w:r>
      <w:r w:rsidR="00150922">
        <w:t xml:space="preserve"> </w:t>
      </w:r>
      <w:r>
        <w:t>inerrancy.</w:t>
      </w:r>
    </w:p>
    <w:p w:rsidR="006730B2" w:rsidRDefault="00862A70" w:rsidP="006730B2">
      <w:pPr>
        <w:tabs>
          <w:tab w:val="left" w:pos="1080"/>
        </w:tabs>
      </w:pPr>
      <w:r>
        <w:t>This</w:t>
      </w:r>
      <w:r w:rsidR="00150922">
        <w:t xml:space="preserve"> </w:t>
      </w:r>
      <w:r>
        <w:t>is</w:t>
      </w:r>
      <w:r w:rsidR="00150922">
        <w:t xml:space="preserve"> </w:t>
      </w:r>
      <w:r>
        <w:t>not</w:t>
      </w:r>
      <w:r w:rsidR="00150922">
        <w:t xml:space="preserve"> </w:t>
      </w:r>
      <w:r>
        <w:t>a</w:t>
      </w:r>
      <w:r w:rsidR="00150922">
        <w:t xml:space="preserve"> </w:t>
      </w:r>
      <w:r>
        <w:t>claim</w:t>
      </w:r>
      <w:r w:rsidR="00150922">
        <w:t xml:space="preserve"> </w:t>
      </w:r>
      <w:r>
        <w:t>for</w:t>
      </w:r>
      <w:r w:rsidR="00150922">
        <w:t xml:space="preserve"> </w:t>
      </w:r>
      <w:r>
        <w:t>great</w:t>
      </w:r>
      <w:r w:rsidR="00150922">
        <w:t xml:space="preserve"> </w:t>
      </w:r>
      <w:r>
        <w:t>error</w:t>
      </w:r>
      <w:r w:rsidR="00150922">
        <w:t xml:space="preserve"> </w:t>
      </w:r>
      <w:r>
        <w:t>in</w:t>
      </w:r>
      <w:r w:rsidR="00150922">
        <w:t xml:space="preserve"> </w:t>
      </w:r>
      <w:r>
        <w:t>Scripture:</w:t>
      </w:r>
      <w:r w:rsidR="00150922">
        <w:t xml:space="preserve"> </w:t>
      </w:r>
      <w:r>
        <w:t>for</w:t>
      </w:r>
      <w:r w:rsidR="00150922">
        <w:t xml:space="preserve"> </w:t>
      </w:r>
      <w:r>
        <w:t>no</w:t>
      </w:r>
      <w:r w:rsidR="00150922">
        <w:t xml:space="preserve"> </w:t>
      </w:r>
      <w:r>
        <w:t>such</w:t>
      </w:r>
      <w:r w:rsidR="00150922">
        <w:t xml:space="preserve"> </w:t>
      </w:r>
      <w:r>
        <w:t>error</w:t>
      </w:r>
      <w:r w:rsidR="00150922">
        <w:t xml:space="preserve"> </w:t>
      </w:r>
      <w:r>
        <w:t>can</w:t>
      </w:r>
      <w:r w:rsidR="00150922">
        <w:t xml:space="preserve"> </w:t>
      </w:r>
      <w:r>
        <w:t>be</w:t>
      </w:r>
      <w:r w:rsidR="00150922">
        <w:t xml:space="preserve"> </w:t>
      </w:r>
      <w:r>
        <w:t>demonstrated.</w:t>
      </w:r>
    </w:p>
    <w:p w:rsidR="006730B2" w:rsidRDefault="00862A70" w:rsidP="006730B2">
      <w:pPr>
        <w:tabs>
          <w:tab w:val="left" w:pos="1080"/>
        </w:tabs>
      </w:pPr>
      <w:r>
        <w:t>If</w:t>
      </w:r>
      <w:r w:rsidR="00150922">
        <w:t xml:space="preserve"> </w:t>
      </w:r>
      <w:r w:rsidR="006730B2">
        <w:t>you</w:t>
      </w:r>
      <w:r w:rsidR="00150922">
        <w:t xml:space="preserve"> </w:t>
      </w:r>
      <w:r w:rsidR="006730B2">
        <w:t>believe</w:t>
      </w:r>
      <w:r w:rsidR="00150922">
        <w:t xml:space="preserve"> </w:t>
      </w:r>
      <w:r w:rsidR="006730B2">
        <w:t>that</w:t>
      </w:r>
      <w:r w:rsidR="00150922">
        <w:t xml:space="preserve"> </w:t>
      </w:r>
      <w:r>
        <w:t>there</w:t>
      </w:r>
      <w:r w:rsidR="00150922">
        <w:t xml:space="preserve"> </w:t>
      </w:r>
      <w:r>
        <w:t>are</w:t>
      </w:r>
      <w:r w:rsidR="00150922">
        <w:t xml:space="preserve"> </w:t>
      </w:r>
      <w:r>
        <w:t>great</w:t>
      </w:r>
      <w:r w:rsidR="00150922">
        <w:t xml:space="preserve"> </w:t>
      </w:r>
      <w:r>
        <w:t>contradictions</w:t>
      </w:r>
      <w:r w:rsidR="00150922">
        <w:t xml:space="preserve"> </w:t>
      </w:r>
      <w:r>
        <w:t>in</w:t>
      </w:r>
      <w:r w:rsidR="00150922">
        <w:t xml:space="preserve"> </w:t>
      </w:r>
      <w:r>
        <w:t>Scripture,</w:t>
      </w:r>
      <w:r w:rsidR="00150922">
        <w:t xml:space="preserve"> </w:t>
      </w:r>
      <w:r w:rsidR="006730B2">
        <w:t>show</w:t>
      </w:r>
      <w:r w:rsidR="00150922">
        <w:t xml:space="preserve"> </w:t>
      </w:r>
      <w:r w:rsidR="006730B2">
        <w:t>us</w:t>
      </w:r>
      <w:r w:rsidR="00150922">
        <w:t xml:space="preserve"> </w:t>
      </w:r>
      <w:r w:rsidR="006730B2">
        <w:t>what</w:t>
      </w:r>
      <w:r w:rsidR="00150922">
        <w:t xml:space="preserve"> </w:t>
      </w:r>
      <w:r w:rsidR="006730B2">
        <w:t>you</w:t>
      </w:r>
      <w:r w:rsidR="00150922">
        <w:t xml:space="preserve"> </w:t>
      </w:r>
      <w:r w:rsidR="006730B2">
        <w:t>believe</w:t>
      </w:r>
      <w:r w:rsidR="00150922">
        <w:t xml:space="preserve"> </w:t>
      </w:r>
      <w:r w:rsidR="006730B2">
        <w:t>to</w:t>
      </w:r>
      <w:r w:rsidR="00150922">
        <w:t xml:space="preserve"> </w:t>
      </w:r>
      <w:r w:rsidR="006730B2">
        <w:t>be</w:t>
      </w:r>
      <w:r w:rsidR="00150922">
        <w:t xml:space="preserve"> </w:t>
      </w:r>
      <w:r>
        <w:t>one</w:t>
      </w:r>
      <w:r w:rsidR="00150922">
        <w:t xml:space="preserve"> </w:t>
      </w:r>
      <w:r>
        <w:t>such</w:t>
      </w:r>
      <w:r w:rsidR="00150922">
        <w:t xml:space="preserve"> </w:t>
      </w:r>
      <w:r>
        <w:t>contradiction</w:t>
      </w:r>
      <w:r w:rsidR="006730B2">
        <w:t>,</w:t>
      </w:r>
      <w:r w:rsidR="00150922">
        <w:t xml:space="preserve"> </w:t>
      </w:r>
      <w:r w:rsidR="006730B2">
        <w:t>and</w:t>
      </w:r>
      <w:r w:rsidR="00150922">
        <w:t xml:space="preserve"> </w:t>
      </w:r>
      <w:r w:rsidR="006730B2">
        <w:t>we</w:t>
      </w:r>
      <w:r w:rsidR="00150922">
        <w:t xml:space="preserve"> </w:t>
      </w:r>
      <w:r w:rsidR="006730B2">
        <w:t>will</w:t>
      </w:r>
      <w:r w:rsidR="00150922">
        <w:t xml:space="preserve"> </w:t>
      </w:r>
      <w:r w:rsidR="006730B2">
        <w:t>examine</w:t>
      </w:r>
      <w:r w:rsidR="00150922">
        <w:t xml:space="preserve"> </w:t>
      </w:r>
      <w:r w:rsidR="006730B2">
        <w:t>each</w:t>
      </w:r>
      <w:r w:rsidR="00150922">
        <w:t xml:space="preserve"> </w:t>
      </w:r>
      <w:r w:rsidR="006730B2">
        <w:t>case,</w:t>
      </w:r>
      <w:r w:rsidR="00150922">
        <w:t xml:space="preserve"> </w:t>
      </w:r>
      <w:r w:rsidR="006730B2">
        <w:t>one</w:t>
      </w:r>
      <w:r w:rsidR="00150922">
        <w:t xml:space="preserve"> </w:t>
      </w:r>
      <w:r w:rsidR="006730B2">
        <w:t>at</w:t>
      </w:r>
      <w:r w:rsidR="00150922">
        <w:t xml:space="preserve"> </w:t>
      </w:r>
      <w:r w:rsidR="006730B2">
        <w:t>a</w:t>
      </w:r>
      <w:r w:rsidR="00150922">
        <w:t xml:space="preserve"> </w:t>
      </w:r>
      <w:r w:rsidR="006730B2">
        <w:t>time</w:t>
      </w:r>
      <w:r>
        <w:t>.</w:t>
      </w:r>
      <w:r w:rsidR="00150922">
        <w:t xml:space="preserve">  </w:t>
      </w:r>
      <w:r>
        <w:t>We</w:t>
      </w:r>
      <w:r w:rsidR="00150922">
        <w:t xml:space="preserve"> </w:t>
      </w:r>
      <w:r>
        <w:t>reject</w:t>
      </w:r>
      <w:r w:rsidR="00150922">
        <w:t xml:space="preserve"> </w:t>
      </w:r>
      <w:r>
        <w:t>this</w:t>
      </w:r>
      <w:r w:rsidR="00150922">
        <w:t xml:space="preserve"> </w:t>
      </w:r>
      <w:r w:rsidR="00A6052A">
        <w:t>line</w:t>
      </w:r>
      <w:r w:rsidR="00150922">
        <w:t xml:space="preserve"> </w:t>
      </w:r>
      <w:r w:rsidR="00A6052A">
        <w:t>of</w:t>
      </w:r>
      <w:r w:rsidR="00150922">
        <w:t xml:space="preserve"> </w:t>
      </w:r>
      <w:r w:rsidR="00A6052A">
        <w:t>argument</w:t>
      </w:r>
      <w:r w:rsidR="00150922">
        <w:t xml:space="preserve"> </w:t>
      </w:r>
      <w:r w:rsidR="00A6052A">
        <w:t>as</w:t>
      </w:r>
      <w:r w:rsidR="00150922">
        <w:t xml:space="preserve"> </w:t>
      </w:r>
      <w:r w:rsidR="00A6052A">
        <w:t>the</w:t>
      </w:r>
      <w:r w:rsidR="00150922">
        <w:t xml:space="preserve"> </w:t>
      </w:r>
      <w:r w:rsidR="00A6052A">
        <w:t>foolishness</w:t>
      </w:r>
      <w:r w:rsidR="00150922">
        <w:t xml:space="preserve"> </w:t>
      </w:r>
      <w:r w:rsidR="00A6052A">
        <w:t>of</w:t>
      </w:r>
      <w:r w:rsidR="00150922">
        <w:t xml:space="preserve"> </w:t>
      </w:r>
      <w:r w:rsidR="00A6052A">
        <w:t>gainsayers.</w:t>
      </w:r>
    </w:p>
    <w:p w:rsidR="006730B2" w:rsidRDefault="00A6052A" w:rsidP="006730B2">
      <w:pPr>
        <w:tabs>
          <w:tab w:val="left" w:pos="1080"/>
        </w:tabs>
      </w:pPr>
      <w:r>
        <w:t>Scripture</w:t>
      </w:r>
      <w:r w:rsidR="00150922">
        <w:t xml:space="preserve"> </w:t>
      </w:r>
      <w:r>
        <w:t>may</w:t>
      </w:r>
      <w:r w:rsidR="00150922">
        <w:t xml:space="preserve"> </w:t>
      </w:r>
      <w:r>
        <w:t>very</w:t>
      </w:r>
      <w:r w:rsidR="00150922">
        <w:t xml:space="preserve"> </w:t>
      </w:r>
      <w:r>
        <w:t>well</w:t>
      </w:r>
      <w:r w:rsidR="00150922">
        <w:t xml:space="preserve"> </w:t>
      </w:r>
      <w:r>
        <w:t>be</w:t>
      </w:r>
      <w:r w:rsidR="00150922">
        <w:t xml:space="preserve"> </w:t>
      </w:r>
      <w:r>
        <w:t>inerrant</w:t>
      </w:r>
      <w:r w:rsidR="00150922">
        <w:t xml:space="preserve"> </w:t>
      </w:r>
      <w:r>
        <w:t>in</w:t>
      </w:r>
      <w:r w:rsidR="00150922">
        <w:t xml:space="preserve"> </w:t>
      </w:r>
      <w:r>
        <w:t>the</w:t>
      </w:r>
      <w:r w:rsidR="00150922">
        <w:t xml:space="preserve"> </w:t>
      </w:r>
      <w:r>
        <w:t>autographs.</w:t>
      </w:r>
      <w:r w:rsidR="00150922">
        <w:t xml:space="preserve">  </w:t>
      </w:r>
      <w:r>
        <w:t>We</w:t>
      </w:r>
      <w:r w:rsidR="00150922">
        <w:t xml:space="preserve"> </w:t>
      </w:r>
      <w:r>
        <w:t>believe</w:t>
      </w:r>
      <w:r w:rsidR="00150922">
        <w:t xml:space="preserve"> </w:t>
      </w:r>
      <w:r>
        <w:t>that</w:t>
      </w:r>
      <w:r w:rsidR="00150922">
        <w:t xml:space="preserve"> </w:t>
      </w:r>
      <w:r>
        <w:t>Scripture</w:t>
      </w:r>
      <w:r w:rsidR="00150922">
        <w:t xml:space="preserve"> </w:t>
      </w:r>
      <w:r>
        <w:t>is</w:t>
      </w:r>
      <w:r w:rsidR="00150922">
        <w:t xml:space="preserve"> </w:t>
      </w:r>
      <w:r>
        <w:t>inerrant</w:t>
      </w:r>
      <w:r w:rsidR="00150922">
        <w:t xml:space="preserve"> </w:t>
      </w:r>
      <w:r>
        <w:t>as</w:t>
      </w:r>
      <w:r w:rsidR="00150922">
        <w:t xml:space="preserve"> </w:t>
      </w:r>
      <w:r>
        <w:t>far</w:t>
      </w:r>
      <w:r w:rsidR="00150922">
        <w:t xml:space="preserve"> </w:t>
      </w:r>
      <w:r>
        <w:t>as</w:t>
      </w:r>
      <w:r w:rsidR="00150922">
        <w:t xml:space="preserve"> </w:t>
      </w:r>
      <w:r>
        <w:t>Revelation</w:t>
      </w:r>
      <w:r w:rsidR="00150922">
        <w:t xml:space="preserve"> </w:t>
      </w:r>
      <w:r>
        <w:t>5</w:t>
      </w:r>
      <w:r w:rsidR="00150922">
        <w:t xml:space="preserve"> </w:t>
      </w:r>
      <w:r>
        <w:t>and</w:t>
      </w:r>
      <w:r w:rsidR="00150922">
        <w:t xml:space="preserve"> </w:t>
      </w:r>
      <w:r>
        <w:t>10</w:t>
      </w:r>
      <w:r w:rsidR="00150922">
        <w:t xml:space="preserve"> </w:t>
      </w:r>
      <w:r>
        <w:t>are</w:t>
      </w:r>
      <w:r w:rsidR="00150922">
        <w:t xml:space="preserve"> </w:t>
      </w:r>
      <w:r>
        <w:t>concerned</w:t>
      </w:r>
      <w:r w:rsidR="001F2C4B">
        <w:t>, until John touches the Little Book: inerrancy ceases with John’s errant touch</w:t>
      </w:r>
      <w:r>
        <w:t>.</w:t>
      </w:r>
      <w:r w:rsidR="00150922">
        <w:t xml:space="preserve">  </w:t>
      </w:r>
      <w:r w:rsidR="00520C63">
        <w:t>Nor is there any proof for inerrancy to be found anywhere</w:t>
      </w:r>
      <w:r>
        <w:t>.</w:t>
      </w:r>
    </w:p>
    <w:p w:rsidR="00D9754A" w:rsidRDefault="00A6052A" w:rsidP="003656C1">
      <w:pPr>
        <w:tabs>
          <w:tab w:val="left" w:pos="1080"/>
        </w:tabs>
      </w:pPr>
      <w:r>
        <w:t>Thus</w:t>
      </w:r>
      <w:r w:rsidR="00150922">
        <w:t xml:space="preserve"> </w:t>
      </w:r>
      <w:r>
        <w:t>we</w:t>
      </w:r>
      <w:r w:rsidR="00150922">
        <w:t xml:space="preserve"> </w:t>
      </w:r>
      <w:r>
        <w:t>are</w:t>
      </w:r>
      <w:r w:rsidR="00150922">
        <w:t xml:space="preserve"> </w:t>
      </w:r>
      <w:r>
        <w:t>opposed</w:t>
      </w:r>
      <w:r w:rsidR="00150922">
        <w:t xml:space="preserve"> </w:t>
      </w:r>
      <w:r>
        <w:t>to</w:t>
      </w:r>
      <w:r w:rsidR="00150922">
        <w:t xml:space="preserve"> </w:t>
      </w:r>
      <w:r>
        <w:t>forcing</w:t>
      </w:r>
      <w:r w:rsidR="00150922">
        <w:t xml:space="preserve"> </w:t>
      </w:r>
      <w:r>
        <w:t>this</w:t>
      </w:r>
      <w:r w:rsidR="00150922">
        <w:t xml:space="preserve"> </w:t>
      </w:r>
      <w:r>
        <w:t>litmus</w:t>
      </w:r>
      <w:r w:rsidR="00150922">
        <w:t xml:space="preserve"> </w:t>
      </w:r>
      <w:r>
        <w:t>test</w:t>
      </w:r>
      <w:r w:rsidR="003656C1">
        <w:rPr>
          <w:rStyle w:val="EndnoteReference"/>
        </w:rPr>
        <w:endnoteReference w:id="46"/>
      </w:r>
      <w:r w:rsidR="00150922">
        <w:t xml:space="preserve"> </w:t>
      </w:r>
      <w:r>
        <w:t>on</w:t>
      </w:r>
      <w:r w:rsidR="00150922">
        <w:t xml:space="preserve"> </w:t>
      </w:r>
      <w:r w:rsidR="009075FE">
        <w:t xml:space="preserve">the consciences of </w:t>
      </w:r>
      <w:r>
        <w:t>others</w:t>
      </w:r>
      <w:r w:rsidR="00150922">
        <w:t xml:space="preserve"> </w:t>
      </w:r>
      <w:r>
        <w:t>who</w:t>
      </w:r>
      <w:r w:rsidR="00150922">
        <w:t xml:space="preserve"> </w:t>
      </w:r>
      <w:r>
        <w:t>think</w:t>
      </w:r>
      <w:r w:rsidR="00150922">
        <w:t xml:space="preserve"> </w:t>
      </w:r>
      <w:r>
        <w:t>that</w:t>
      </w:r>
      <w:r w:rsidR="00150922">
        <w:t xml:space="preserve"> </w:t>
      </w:r>
      <w:r>
        <w:t>this</w:t>
      </w:r>
      <w:r w:rsidR="00150922">
        <w:t xml:space="preserve"> </w:t>
      </w:r>
      <w:r>
        <w:t>word</w:t>
      </w:r>
      <w:r w:rsidR="00150922">
        <w:t xml:space="preserve"> </w:t>
      </w:r>
      <w:r>
        <w:t>is</w:t>
      </w:r>
      <w:r w:rsidR="00150922">
        <w:t xml:space="preserve"> </w:t>
      </w:r>
      <w:r>
        <w:t>excessive</w:t>
      </w:r>
      <w:r w:rsidR="00150922">
        <w:t xml:space="preserve"> </w:t>
      </w:r>
      <w:r>
        <w:t>for</w:t>
      </w:r>
      <w:r w:rsidR="00150922">
        <w:t xml:space="preserve"> </w:t>
      </w:r>
      <w:r>
        <w:t>describing</w:t>
      </w:r>
      <w:r w:rsidR="00150922">
        <w:t xml:space="preserve"> </w:t>
      </w:r>
      <w:r>
        <w:t>the</w:t>
      </w:r>
      <w:r w:rsidR="00150922">
        <w:t xml:space="preserve"> </w:t>
      </w:r>
      <w:r w:rsidR="00F310EA">
        <w:t>well-known</w:t>
      </w:r>
      <w:r w:rsidR="00150922">
        <w:t xml:space="preserve"> </w:t>
      </w:r>
      <w:r>
        <w:t>historic</w:t>
      </w:r>
      <w:r w:rsidR="00150922">
        <w:t xml:space="preserve"> </w:t>
      </w:r>
      <w:r>
        <w:t>acts</w:t>
      </w:r>
      <w:r w:rsidR="00150922">
        <w:t xml:space="preserve"> </w:t>
      </w:r>
      <w:r>
        <w:t>involved:</w:t>
      </w:r>
      <w:r w:rsidR="00150922">
        <w:t xml:space="preserve"> </w:t>
      </w:r>
      <w:r>
        <w:t>namely</w:t>
      </w:r>
      <w:r w:rsidR="00150922">
        <w:t xml:space="preserve"> </w:t>
      </w:r>
      <w:r>
        <w:t>conversation,</w:t>
      </w:r>
      <w:r w:rsidR="00150922">
        <w:t xml:space="preserve"> </w:t>
      </w:r>
      <w:r>
        <w:t>inspiration,</w:t>
      </w:r>
      <w:r w:rsidR="00150922">
        <w:t xml:space="preserve"> </w:t>
      </w:r>
      <w:r w:rsidR="00570087">
        <w:t>interpretation,</w:t>
      </w:r>
      <w:r w:rsidR="00150922">
        <w:t xml:space="preserve"> </w:t>
      </w:r>
      <w:r w:rsidR="00570087">
        <w:t>and</w:t>
      </w:r>
      <w:r w:rsidR="00150922">
        <w:t xml:space="preserve"> </w:t>
      </w:r>
      <w:r w:rsidR="00570087">
        <w:t>canonization</w:t>
      </w:r>
      <w:r>
        <w:t>.</w:t>
      </w:r>
      <w:r w:rsidR="00150922">
        <w:t xml:space="preserve">  </w:t>
      </w:r>
      <w:r w:rsidR="00570087">
        <w:t>If</w:t>
      </w:r>
      <w:r w:rsidR="00150922">
        <w:t xml:space="preserve"> </w:t>
      </w:r>
      <w:r w:rsidR="00570087">
        <w:t>Scripture</w:t>
      </w:r>
      <w:r w:rsidR="00150922">
        <w:t xml:space="preserve"> </w:t>
      </w:r>
      <w:r w:rsidR="00520C63">
        <w:t xml:space="preserve">could ever possibly be </w:t>
      </w:r>
      <w:r w:rsidR="00570087">
        <w:t>inerrant,</w:t>
      </w:r>
      <w:r w:rsidR="00150922">
        <w:t xml:space="preserve"> </w:t>
      </w:r>
      <w:r w:rsidR="00570087">
        <w:t>it</w:t>
      </w:r>
      <w:r w:rsidR="00150922">
        <w:t xml:space="preserve"> </w:t>
      </w:r>
      <w:r w:rsidR="00520C63">
        <w:t xml:space="preserve">would be </w:t>
      </w:r>
      <w:r w:rsidR="00570087">
        <w:t>inerrant</w:t>
      </w:r>
      <w:r w:rsidR="00150922">
        <w:t xml:space="preserve"> </w:t>
      </w:r>
      <w:r w:rsidR="00570087">
        <w:t>as</w:t>
      </w:r>
      <w:r w:rsidR="00150922">
        <w:t xml:space="preserve"> </w:t>
      </w:r>
      <w:r w:rsidR="00570087">
        <w:t>a</w:t>
      </w:r>
      <w:r w:rsidR="00150922">
        <w:t xml:space="preserve"> </w:t>
      </w:r>
      <w:r w:rsidR="00570087">
        <w:t>result</w:t>
      </w:r>
      <w:r w:rsidR="00150922">
        <w:t xml:space="preserve"> </w:t>
      </w:r>
      <w:r w:rsidR="00570087">
        <w:t>of</w:t>
      </w:r>
      <w:r w:rsidR="00150922">
        <w:t xml:space="preserve"> </w:t>
      </w:r>
      <w:r w:rsidR="00570087">
        <w:t>these</w:t>
      </w:r>
      <w:r w:rsidR="00150922">
        <w:t xml:space="preserve"> </w:t>
      </w:r>
      <w:r w:rsidR="00570087">
        <w:t>acts</w:t>
      </w:r>
      <w:r w:rsidR="005B2BBB">
        <w:t>,</w:t>
      </w:r>
      <w:r w:rsidR="00150922">
        <w:t xml:space="preserve"> </w:t>
      </w:r>
      <w:r w:rsidR="005B2BBB">
        <w:t>which</w:t>
      </w:r>
      <w:r w:rsidR="00150922">
        <w:t xml:space="preserve"> </w:t>
      </w:r>
      <w:r w:rsidR="005B2BBB">
        <w:t>are</w:t>
      </w:r>
      <w:r w:rsidR="00150922">
        <w:t xml:space="preserve"> </w:t>
      </w:r>
      <w:r w:rsidR="005B2BBB">
        <w:t>all</w:t>
      </w:r>
      <w:r w:rsidR="00150922">
        <w:t xml:space="preserve"> </w:t>
      </w:r>
      <w:r w:rsidR="005B2BBB">
        <w:t>acts</w:t>
      </w:r>
      <w:r w:rsidR="00150922">
        <w:t xml:space="preserve"> </w:t>
      </w:r>
      <w:r w:rsidR="005B2BBB">
        <w:t>of</w:t>
      </w:r>
      <w:r w:rsidR="00150922">
        <w:t xml:space="preserve"> </w:t>
      </w:r>
      <w:r w:rsidR="005B2BBB">
        <w:t>God</w:t>
      </w:r>
      <w:r w:rsidR="00520C63">
        <w:t>; yet, none of them certifies inerrancy</w:t>
      </w:r>
      <w:r w:rsidR="00570087">
        <w:t>.</w:t>
      </w:r>
    </w:p>
    <w:p w:rsidR="00D9754A" w:rsidRDefault="00524CEF" w:rsidP="00524CEF">
      <w:pPr>
        <w:spacing w:before="120"/>
        <w:jc w:val="both"/>
        <w:rPr>
          <w:rFonts w:ascii="Segoe UI" w:hAnsi="Segoe UI" w:cs="Segoe UI"/>
          <w:i/>
          <w:iCs/>
          <w:sz w:val="36"/>
          <w:szCs w:val="36"/>
          <w:lang w:bidi="en-US"/>
        </w:rPr>
      </w:pPr>
      <w:r w:rsidRPr="00D173E7">
        <w:rPr>
          <w:rFonts w:ascii="Segoe UI" w:hAnsi="Segoe UI" w:cs="Segoe UI"/>
          <w:i/>
          <w:iCs/>
          <w:sz w:val="36"/>
          <w:szCs w:val="36"/>
          <w:lang w:bidi="en-US"/>
        </w:rPr>
        <w:t>What</w:t>
      </w:r>
      <w:r w:rsidR="00150922">
        <w:rPr>
          <w:rFonts w:ascii="Segoe UI" w:hAnsi="Segoe UI" w:cs="Segoe UI"/>
          <w:i/>
          <w:iCs/>
          <w:sz w:val="36"/>
          <w:szCs w:val="36"/>
          <w:lang w:bidi="en-US"/>
        </w:rPr>
        <w:t xml:space="preserve"> </w:t>
      </w:r>
      <w:r w:rsidRPr="00D173E7">
        <w:rPr>
          <w:rFonts w:ascii="Segoe UI" w:hAnsi="Segoe UI" w:cs="Segoe UI"/>
          <w:i/>
          <w:iCs/>
          <w:sz w:val="36"/>
          <w:szCs w:val="36"/>
          <w:lang w:bidi="en-US"/>
        </w:rPr>
        <w:t>is</w:t>
      </w:r>
      <w:r w:rsidR="00150922">
        <w:rPr>
          <w:rFonts w:ascii="Segoe UI" w:hAnsi="Segoe UI" w:cs="Segoe UI"/>
          <w:i/>
          <w:iCs/>
          <w:sz w:val="36"/>
          <w:szCs w:val="36"/>
          <w:lang w:bidi="en-US"/>
        </w:rPr>
        <w:t xml:space="preserve"> </w:t>
      </w:r>
      <w:r w:rsidRPr="00D173E7">
        <w:rPr>
          <w:rFonts w:ascii="Segoe UI" w:hAnsi="Segoe UI" w:cs="Segoe UI"/>
          <w:i/>
          <w:iCs/>
          <w:sz w:val="36"/>
          <w:szCs w:val="36"/>
          <w:lang w:bidi="en-US"/>
        </w:rPr>
        <w:t>the</w:t>
      </w:r>
      <w:r w:rsidR="00150922">
        <w:rPr>
          <w:rFonts w:ascii="Segoe UI" w:hAnsi="Segoe UI" w:cs="Segoe UI"/>
          <w:i/>
          <w:iCs/>
          <w:sz w:val="36"/>
          <w:szCs w:val="36"/>
          <w:lang w:bidi="en-US"/>
        </w:rPr>
        <w:t xml:space="preserve"> </w:t>
      </w:r>
      <w:r w:rsidRPr="00D173E7">
        <w:rPr>
          <w:rFonts w:ascii="Segoe UI" w:hAnsi="Segoe UI" w:cs="Segoe UI"/>
          <w:i/>
          <w:iCs/>
          <w:sz w:val="36"/>
          <w:szCs w:val="36"/>
          <w:lang w:bidi="en-US"/>
        </w:rPr>
        <w:t>Process?</w:t>
      </w:r>
    </w:p>
    <w:p w:rsidR="00F47586" w:rsidRDefault="004C2164" w:rsidP="00457824">
      <w:pPr>
        <w:tabs>
          <w:tab w:val="left" w:pos="1080"/>
        </w:tabs>
      </w:pPr>
      <w:r w:rsidRPr="004C2164">
        <w:rPr>
          <w:i/>
          <w:iCs/>
          <w:u w:val="single"/>
        </w:rPr>
        <w:t>Historic</w:t>
      </w:r>
      <w:r w:rsidR="00150922">
        <w:rPr>
          <w:i/>
          <w:iCs/>
          <w:u w:val="single"/>
        </w:rPr>
        <w:t xml:space="preserve"> </w:t>
      </w:r>
      <w:r w:rsidRPr="004C2164">
        <w:rPr>
          <w:i/>
          <w:iCs/>
          <w:u w:val="single"/>
        </w:rPr>
        <w:t>Path</w:t>
      </w:r>
      <w:r>
        <w:t>.</w:t>
      </w:r>
      <w:r w:rsidR="00150922">
        <w:t xml:space="preserve">  </w:t>
      </w:r>
      <w:r w:rsidR="00524CEF">
        <w:t>Is</w:t>
      </w:r>
      <w:r w:rsidR="00150922">
        <w:t xml:space="preserve"> </w:t>
      </w:r>
      <w:r w:rsidR="00524CEF">
        <w:t>this</w:t>
      </w:r>
      <w:r w:rsidR="00150922">
        <w:t xml:space="preserve"> </w:t>
      </w:r>
      <w:r w:rsidR="00524CEF">
        <w:t>the</w:t>
      </w:r>
      <w:r w:rsidR="00150922">
        <w:t xml:space="preserve"> </w:t>
      </w:r>
      <w:r w:rsidR="00524CEF">
        <w:t>process,</w:t>
      </w:r>
      <w:r w:rsidR="00150922">
        <w:t xml:space="preserve"> </w:t>
      </w:r>
      <w:r w:rsidR="00524CEF">
        <w:t>the</w:t>
      </w:r>
      <w:r w:rsidR="00150922">
        <w:t xml:space="preserve"> </w:t>
      </w:r>
      <w:r w:rsidR="00524CEF">
        <w:t>reconstruction</w:t>
      </w:r>
      <w:r w:rsidR="00150922">
        <w:t xml:space="preserve"> </w:t>
      </w:r>
      <w:r w:rsidR="00524CEF">
        <w:t>from</w:t>
      </w:r>
      <w:r w:rsidR="00150922">
        <w:t xml:space="preserve"> </w:t>
      </w:r>
      <w:r w:rsidR="00524CEF">
        <w:t>manuscripts,</w:t>
      </w:r>
      <w:r w:rsidR="00150922">
        <w:t xml:space="preserve"> </w:t>
      </w:r>
      <w:r w:rsidR="00524CEF">
        <w:t>which</w:t>
      </w:r>
      <w:r w:rsidR="00150922">
        <w:t xml:space="preserve"> </w:t>
      </w:r>
      <w:r w:rsidR="00524CEF">
        <w:t>Scripture</w:t>
      </w:r>
      <w:r w:rsidR="00150922">
        <w:t xml:space="preserve"> </w:t>
      </w:r>
      <w:r w:rsidR="00524CEF">
        <w:t>itself</w:t>
      </w:r>
      <w:r w:rsidR="00150922">
        <w:t xml:space="preserve"> </w:t>
      </w:r>
      <w:r w:rsidR="00524CEF">
        <w:t>prescribes,</w:t>
      </w:r>
      <w:r w:rsidR="00150922">
        <w:t xml:space="preserve"> </w:t>
      </w:r>
      <w:r w:rsidR="00524CEF">
        <w:t>a</w:t>
      </w:r>
      <w:r w:rsidR="00150922">
        <w:t xml:space="preserve"> </w:t>
      </w:r>
      <w:r w:rsidR="00524CEF">
        <w:t>process</w:t>
      </w:r>
      <w:r w:rsidR="00150922">
        <w:t xml:space="preserve"> </w:t>
      </w:r>
      <w:r w:rsidR="00524CEF">
        <w:t>of</w:t>
      </w:r>
      <w:r w:rsidR="00150922">
        <w:t xml:space="preserve"> </w:t>
      </w:r>
      <w:r w:rsidR="00524CEF">
        <w:t>ascertaining;</w:t>
      </w:r>
      <w:r w:rsidR="00150922">
        <w:t xml:space="preserve"> </w:t>
      </w:r>
      <w:r w:rsidR="00524CEF">
        <w:t>or</w:t>
      </w:r>
      <w:r w:rsidR="00150922">
        <w:t xml:space="preserve"> </w:t>
      </w:r>
      <w:r w:rsidR="00524CEF">
        <w:t>does</w:t>
      </w:r>
      <w:r w:rsidR="00150922">
        <w:t xml:space="preserve"> </w:t>
      </w:r>
      <w:r w:rsidR="00524CEF">
        <w:t>Scripture</w:t>
      </w:r>
      <w:r w:rsidR="00150922">
        <w:t xml:space="preserve"> </w:t>
      </w:r>
      <w:r w:rsidR="00524CEF">
        <w:t>require</w:t>
      </w:r>
      <w:r w:rsidR="00150922">
        <w:t xml:space="preserve"> </w:t>
      </w:r>
      <w:r w:rsidR="00524CEF">
        <w:t>custodial</w:t>
      </w:r>
      <w:r w:rsidR="00150922">
        <w:t xml:space="preserve"> </w:t>
      </w:r>
      <w:r w:rsidR="00524CEF">
        <w:t>guardianship?</w:t>
      </w:r>
      <w:r w:rsidR="00150922">
        <w:t xml:space="preserve">  </w:t>
      </w:r>
      <w:r w:rsidR="00C048DF">
        <w:t>Is</w:t>
      </w:r>
      <w:r w:rsidR="00150922">
        <w:t xml:space="preserve"> </w:t>
      </w:r>
      <w:r w:rsidR="00C048DF">
        <w:t>it</w:t>
      </w:r>
      <w:r w:rsidR="00150922">
        <w:t xml:space="preserve"> </w:t>
      </w:r>
      <w:r w:rsidR="00C048DF">
        <w:t>true</w:t>
      </w:r>
      <w:r w:rsidR="00150922">
        <w:t xml:space="preserve"> </w:t>
      </w:r>
      <w:r w:rsidR="00C048DF">
        <w:t>that</w:t>
      </w:r>
      <w:r w:rsidR="00150922">
        <w:t xml:space="preserve"> </w:t>
      </w:r>
      <w:r w:rsidR="00E663CC">
        <w:t>such</w:t>
      </w:r>
      <w:r w:rsidR="00150922">
        <w:t xml:space="preserve"> </w:t>
      </w:r>
      <w:r w:rsidR="00E663CC">
        <w:t>an</w:t>
      </w:r>
      <w:r w:rsidR="00150922">
        <w:t xml:space="preserve"> </w:t>
      </w:r>
      <w:r w:rsidR="00E663CC">
        <w:t>autograph</w:t>
      </w:r>
      <w:r w:rsidR="00146254">
        <w:t>, “</w:t>
      </w:r>
      <w:r w:rsidR="00E663CC">
        <w:t>in</w:t>
      </w:r>
      <w:r w:rsidR="00150922">
        <w:t xml:space="preserve"> </w:t>
      </w:r>
      <w:r w:rsidR="00E663CC">
        <w:t>the</w:t>
      </w:r>
      <w:r w:rsidR="00150922">
        <w:t xml:space="preserve"> </w:t>
      </w:r>
      <w:r w:rsidR="00E663CC">
        <w:t>providence</w:t>
      </w:r>
      <w:r w:rsidR="00150922">
        <w:t xml:space="preserve"> </w:t>
      </w:r>
      <w:r w:rsidR="00E663CC">
        <w:t>of</w:t>
      </w:r>
      <w:r w:rsidR="00150922">
        <w:t xml:space="preserve"> </w:t>
      </w:r>
      <w:r w:rsidR="00E663CC">
        <w:t>God</w:t>
      </w:r>
      <w:r w:rsidR="00150922">
        <w:t xml:space="preserve"> </w:t>
      </w:r>
      <w:r w:rsidR="00E663CC">
        <w:t>can</w:t>
      </w:r>
      <w:r w:rsidR="00150922">
        <w:t xml:space="preserve"> </w:t>
      </w:r>
      <w:r w:rsidR="00E663CC">
        <w:t>be</w:t>
      </w:r>
      <w:r w:rsidR="00150922">
        <w:t xml:space="preserve"> </w:t>
      </w:r>
      <w:r w:rsidR="00E663CC">
        <w:t>ascertained</w:t>
      </w:r>
      <w:r w:rsidR="00150922">
        <w:t xml:space="preserve"> </w:t>
      </w:r>
      <w:r w:rsidR="00E663CC">
        <w:t>from</w:t>
      </w:r>
      <w:r w:rsidR="00150922">
        <w:t xml:space="preserve"> </w:t>
      </w:r>
      <w:r w:rsidR="00E663CC">
        <w:t>available</w:t>
      </w:r>
      <w:r w:rsidR="00150922">
        <w:t xml:space="preserve"> </w:t>
      </w:r>
      <w:r w:rsidR="00E663CC">
        <w:t>manuscripts</w:t>
      </w:r>
      <w:r w:rsidR="00150922">
        <w:t xml:space="preserve"> </w:t>
      </w:r>
      <w:r w:rsidR="00E663CC">
        <w:t>with</w:t>
      </w:r>
      <w:r w:rsidR="00150922">
        <w:t xml:space="preserve"> </w:t>
      </w:r>
      <w:r w:rsidR="00E663CC">
        <w:t>great</w:t>
      </w:r>
      <w:r w:rsidR="00150922">
        <w:t xml:space="preserve"> </w:t>
      </w:r>
      <w:r w:rsidR="00E663CC">
        <w:t>accuracy?</w:t>
      </w:r>
      <w:r w:rsidR="00991FBF">
        <w:t>”</w:t>
      </w:r>
      <w:r w:rsidR="00150922">
        <w:t xml:space="preserve">  </w:t>
      </w:r>
      <w:r w:rsidR="00E663CC">
        <w:t>We</w:t>
      </w:r>
      <w:r w:rsidR="00150922">
        <w:t xml:space="preserve"> </w:t>
      </w:r>
      <w:r w:rsidR="00E663CC">
        <w:t>are</w:t>
      </w:r>
      <w:r w:rsidR="00150922">
        <w:t xml:space="preserve"> </w:t>
      </w:r>
      <w:r w:rsidR="00E663CC">
        <w:t>not</w:t>
      </w:r>
      <w:r w:rsidR="00150922">
        <w:t xml:space="preserve"> </w:t>
      </w:r>
      <w:r w:rsidR="00457824">
        <w:t xml:space="preserve">now </w:t>
      </w:r>
      <w:r w:rsidR="00E663CC">
        <w:t>disputing</w:t>
      </w:r>
      <w:r w:rsidR="00150922">
        <w:t xml:space="preserve"> </w:t>
      </w:r>
      <w:r w:rsidR="00E663CC">
        <w:t>the</w:t>
      </w:r>
      <w:r w:rsidR="00150922">
        <w:t xml:space="preserve"> </w:t>
      </w:r>
      <w:r w:rsidR="00E663CC">
        <w:t>hypothetical</w:t>
      </w:r>
      <w:r w:rsidR="00150922">
        <w:t xml:space="preserve"> </w:t>
      </w:r>
      <w:r w:rsidR="00E663CC">
        <w:t>possibility</w:t>
      </w:r>
      <w:r w:rsidR="00150922">
        <w:t xml:space="preserve"> </w:t>
      </w:r>
      <w:r w:rsidR="00E663CC">
        <w:t>of</w:t>
      </w:r>
      <w:r w:rsidR="00150922">
        <w:t xml:space="preserve"> </w:t>
      </w:r>
      <w:r w:rsidR="00E663CC">
        <w:t>such</w:t>
      </w:r>
      <w:r w:rsidR="00150922">
        <w:t xml:space="preserve"> </w:t>
      </w:r>
      <w:r w:rsidR="00E663CC">
        <w:t>an</w:t>
      </w:r>
      <w:r w:rsidR="00150922">
        <w:t xml:space="preserve"> </w:t>
      </w:r>
      <w:r w:rsidR="00E663CC">
        <w:t>event.</w:t>
      </w:r>
      <w:r w:rsidR="00150922">
        <w:t xml:space="preserve">  </w:t>
      </w:r>
      <w:r w:rsidR="00E663CC">
        <w:t>Now</w:t>
      </w:r>
      <w:r w:rsidR="00150922">
        <w:t xml:space="preserve"> </w:t>
      </w:r>
      <w:r w:rsidR="00E663CC">
        <w:t>we</w:t>
      </w:r>
      <w:r w:rsidR="00150922">
        <w:t xml:space="preserve"> </w:t>
      </w:r>
      <w:r w:rsidR="00E663CC">
        <w:t>are</w:t>
      </w:r>
      <w:r w:rsidR="00150922">
        <w:t xml:space="preserve"> </w:t>
      </w:r>
      <w:r w:rsidR="00E663CC">
        <w:t>questioning</w:t>
      </w:r>
      <w:r w:rsidR="00150922">
        <w:t xml:space="preserve"> </w:t>
      </w:r>
      <w:r w:rsidR="00E663CC">
        <w:t>that</w:t>
      </w:r>
      <w:r w:rsidR="00150922">
        <w:t xml:space="preserve"> </w:t>
      </w:r>
      <w:r w:rsidR="00E663CC">
        <w:t>this</w:t>
      </w:r>
      <w:r w:rsidR="00150922">
        <w:t xml:space="preserve"> </w:t>
      </w:r>
      <w:r w:rsidR="00E663CC">
        <w:t>accurately</w:t>
      </w:r>
      <w:r w:rsidR="00150922">
        <w:t xml:space="preserve"> </w:t>
      </w:r>
      <w:r w:rsidR="00E663CC">
        <w:t>describes</w:t>
      </w:r>
      <w:r w:rsidR="00150922">
        <w:t xml:space="preserve"> </w:t>
      </w:r>
      <w:r w:rsidR="00E663CC">
        <w:t>the</w:t>
      </w:r>
      <w:r w:rsidR="00150922">
        <w:t xml:space="preserve"> </w:t>
      </w:r>
      <w:r w:rsidR="00E663CC">
        <w:t>process</w:t>
      </w:r>
      <w:r w:rsidR="00150922">
        <w:t xml:space="preserve"> </w:t>
      </w:r>
      <w:r w:rsidR="00E663CC">
        <w:t>given</w:t>
      </w:r>
      <w:r w:rsidR="00150922">
        <w:t xml:space="preserve"> </w:t>
      </w:r>
      <w:r w:rsidR="00E663CC">
        <w:t>in</w:t>
      </w:r>
      <w:r w:rsidR="00150922">
        <w:t xml:space="preserve"> </w:t>
      </w:r>
      <w:r w:rsidR="00E663CC">
        <w:t>Scripture</w:t>
      </w:r>
      <w:r w:rsidR="00150922">
        <w:t xml:space="preserve"> </w:t>
      </w:r>
      <w:r w:rsidR="00E663CC">
        <w:t>itself.</w:t>
      </w:r>
    </w:p>
    <w:p w:rsidR="00471620" w:rsidRDefault="00524CEF" w:rsidP="00471620">
      <w:pPr>
        <w:tabs>
          <w:tab w:val="left" w:pos="1080"/>
        </w:tabs>
      </w:pPr>
      <w:r>
        <w:t>In</w:t>
      </w:r>
      <w:r w:rsidR="00150922">
        <w:t xml:space="preserve"> </w:t>
      </w:r>
      <w:r>
        <w:t>Revelation</w:t>
      </w:r>
      <w:r w:rsidR="00150922">
        <w:t xml:space="preserve"> </w:t>
      </w:r>
      <w:r>
        <w:t>6,</w:t>
      </w:r>
      <w:r w:rsidR="00150922">
        <w:t xml:space="preserve"> </w:t>
      </w:r>
      <w:r>
        <w:t>as</w:t>
      </w:r>
      <w:r w:rsidR="00150922">
        <w:t xml:space="preserve"> </w:t>
      </w:r>
      <w:r>
        <w:t>the</w:t>
      </w:r>
      <w:r w:rsidR="00150922">
        <w:t xml:space="preserve"> </w:t>
      </w:r>
      <w:r>
        <w:t>Lamb</w:t>
      </w:r>
      <w:r w:rsidR="00150922">
        <w:t xml:space="preserve"> </w:t>
      </w:r>
      <w:r>
        <w:t>opens</w:t>
      </w:r>
      <w:r w:rsidR="00150922">
        <w:t xml:space="preserve"> </w:t>
      </w:r>
      <w:r>
        <w:t>the</w:t>
      </w:r>
      <w:r w:rsidR="00150922">
        <w:t xml:space="preserve"> </w:t>
      </w:r>
      <w:r>
        <w:t>first</w:t>
      </w:r>
      <w:r w:rsidR="00150922">
        <w:t xml:space="preserve"> </w:t>
      </w:r>
      <w:r>
        <w:t>four</w:t>
      </w:r>
      <w:r w:rsidR="00150922">
        <w:t xml:space="preserve"> </w:t>
      </w:r>
      <w:r>
        <w:t>seals,</w:t>
      </w:r>
      <w:r w:rsidR="00150922">
        <w:t xml:space="preserve"> </w:t>
      </w:r>
      <w:r>
        <w:t>we</w:t>
      </w:r>
      <w:r w:rsidR="00150922">
        <w:t xml:space="preserve"> </w:t>
      </w:r>
      <w:r>
        <w:t>see</w:t>
      </w:r>
      <w:r w:rsidR="00150922">
        <w:t xml:space="preserve"> </w:t>
      </w:r>
      <w:r>
        <w:t>a</w:t>
      </w:r>
      <w:r w:rsidR="00150922">
        <w:t xml:space="preserve"> </w:t>
      </w:r>
      <w:r>
        <w:t>description</w:t>
      </w:r>
      <w:r w:rsidR="00150922">
        <w:t xml:space="preserve"> </w:t>
      </w:r>
      <w:r>
        <w:t>of</w:t>
      </w:r>
      <w:r w:rsidR="00150922">
        <w:t xml:space="preserve"> </w:t>
      </w:r>
      <w:r>
        <w:t>seemingly</w:t>
      </w:r>
      <w:r w:rsidR="00150922">
        <w:t xml:space="preserve"> </w:t>
      </w:r>
      <w:r>
        <w:t>angelic</w:t>
      </w:r>
      <w:r w:rsidR="00150922">
        <w:t xml:space="preserve"> </w:t>
      </w:r>
      <w:r>
        <w:t>action:</w:t>
      </w:r>
      <w:r w:rsidR="00150922">
        <w:t xml:space="preserve"> </w:t>
      </w:r>
      <w:r>
        <w:t>conquest,</w:t>
      </w:r>
      <w:r w:rsidR="00150922">
        <w:t xml:space="preserve"> </w:t>
      </w:r>
      <w:r>
        <w:t>conflict,</w:t>
      </w:r>
      <w:r w:rsidR="00150922">
        <w:t xml:space="preserve"> </w:t>
      </w:r>
      <w:r w:rsidR="00F94AB0">
        <w:t>crisis</w:t>
      </w:r>
      <w:r>
        <w:t>,</w:t>
      </w:r>
      <w:r w:rsidR="00150922">
        <w:t xml:space="preserve"> </w:t>
      </w:r>
      <w:r w:rsidR="00F94AB0">
        <w:t>and</w:t>
      </w:r>
      <w:r w:rsidR="00150922">
        <w:t xml:space="preserve"> </w:t>
      </w:r>
      <w:r w:rsidR="00F94AB0">
        <w:t>casualties,</w:t>
      </w:r>
      <w:r w:rsidR="00150922">
        <w:t xml:space="preserve"> </w:t>
      </w:r>
      <w:r w:rsidR="00F94AB0">
        <w:t>followed</w:t>
      </w:r>
      <w:r w:rsidR="00150922">
        <w:t xml:space="preserve"> </w:t>
      </w:r>
      <w:r w:rsidR="00F94AB0">
        <w:t>by</w:t>
      </w:r>
      <w:r w:rsidR="00150922">
        <w:t xml:space="preserve"> </w:t>
      </w:r>
      <w:r w:rsidR="00F94AB0">
        <w:t>the</w:t>
      </w:r>
      <w:r w:rsidR="00150922">
        <w:t xml:space="preserve"> </w:t>
      </w:r>
      <w:r w:rsidR="00F94AB0">
        <w:t>chasm</w:t>
      </w:r>
      <w:r w:rsidR="00150922">
        <w:t xml:space="preserve"> </w:t>
      </w:r>
      <w:r w:rsidR="00F94AB0">
        <w:t>of</w:t>
      </w:r>
      <w:r w:rsidR="00150922">
        <w:t xml:space="preserve"> </w:t>
      </w:r>
      <w:r w:rsidR="00F94AB0">
        <w:t>the</w:t>
      </w:r>
      <w:r w:rsidR="00150922">
        <w:t xml:space="preserve"> </w:t>
      </w:r>
      <w:r w:rsidR="00F94AB0">
        <w:t>grave.</w:t>
      </w:r>
    </w:p>
    <w:p w:rsidR="00F47586" w:rsidRDefault="0050469E" w:rsidP="002A0367">
      <w:pPr>
        <w:tabs>
          <w:tab w:val="left" w:pos="1080"/>
        </w:tabs>
      </w:pPr>
      <w:r>
        <w:lastRenderedPageBreak/>
        <w:t>As</w:t>
      </w:r>
      <w:r w:rsidR="00150922">
        <w:t xml:space="preserve"> </w:t>
      </w:r>
      <w:r w:rsidR="00F94AB0">
        <w:t>the</w:t>
      </w:r>
      <w:r w:rsidR="00150922">
        <w:t xml:space="preserve"> </w:t>
      </w:r>
      <w:r w:rsidR="00F94AB0">
        <w:t>fifth</w:t>
      </w:r>
      <w:r w:rsidR="00150922">
        <w:t xml:space="preserve"> </w:t>
      </w:r>
      <w:r w:rsidR="00F94AB0">
        <w:t>seal</w:t>
      </w:r>
      <w:r w:rsidR="00150922">
        <w:t xml:space="preserve"> </w:t>
      </w:r>
      <w:r>
        <w:t>opens</w:t>
      </w:r>
      <w:r w:rsidR="00150922">
        <w:t xml:space="preserve"> </w:t>
      </w:r>
      <w:r>
        <w:t>we</w:t>
      </w:r>
      <w:r w:rsidR="00150922">
        <w:t xml:space="preserve"> </w:t>
      </w:r>
      <w:r>
        <w:t>see</w:t>
      </w:r>
      <w:r w:rsidR="00150922">
        <w:t xml:space="preserve"> </w:t>
      </w:r>
      <w:r>
        <w:t>the</w:t>
      </w:r>
      <w:r w:rsidR="00150922">
        <w:t xml:space="preserve"> </w:t>
      </w:r>
      <w:r>
        <w:t>martyrs</w:t>
      </w:r>
      <w:r w:rsidR="00150922">
        <w:t xml:space="preserve"> </w:t>
      </w:r>
      <w:r>
        <w:t>being</w:t>
      </w:r>
      <w:r w:rsidR="00150922">
        <w:t xml:space="preserve"> </w:t>
      </w:r>
      <w:r>
        <w:t>clothed</w:t>
      </w:r>
      <w:r w:rsidR="00150922">
        <w:t xml:space="preserve"> </w:t>
      </w:r>
      <w:r>
        <w:t>in</w:t>
      </w:r>
      <w:r w:rsidR="00150922">
        <w:t xml:space="preserve"> </w:t>
      </w:r>
      <w:r>
        <w:t>white</w:t>
      </w:r>
      <w:r w:rsidR="00150922">
        <w:t xml:space="preserve"> </w:t>
      </w:r>
      <w:r>
        <w:t>baptismal</w:t>
      </w:r>
      <w:r w:rsidR="00150922">
        <w:t xml:space="preserve"> </w:t>
      </w:r>
      <w:r>
        <w:t>garment</w:t>
      </w:r>
      <w:r w:rsidR="002859BA">
        <w:t>s</w:t>
      </w:r>
      <w:r>
        <w:t>,</w:t>
      </w:r>
      <w:r w:rsidR="00150922">
        <w:t xml:space="preserve"> </w:t>
      </w:r>
      <w:r>
        <w:t>which</w:t>
      </w:r>
      <w:r w:rsidR="00150922">
        <w:t xml:space="preserve"> </w:t>
      </w:r>
      <w:r>
        <w:t>are</w:t>
      </w:r>
      <w:r w:rsidR="00150922">
        <w:t xml:space="preserve"> </w:t>
      </w:r>
      <w:r>
        <w:t>symbolic</w:t>
      </w:r>
      <w:r w:rsidR="00150922">
        <w:t xml:space="preserve"> </w:t>
      </w:r>
      <w:r>
        <w:t>of</w:t>
      </w:r>
      <w:r w:rsidR="00150922">
        <w:t xml:space="preserve"> </w:t>
      </w:r>
      <w:r>
        <w:t>the</w:t>
      </w:r>
      <w:r w:rsidR="00150922">
        <w:t xml:space="preserve"> </w:t>
      </w:r>
      <w:r>
        <w:t>washing</w:t>
      </w:r>
      <w:r w:rsidR="00150922">
        <w:t xml:space="preserve"> </w:t>
      </w:r>
      <w:r>
        <w:t>away</w:t>
      </w:r>
      <w:r w:rsidR="00150922">
        <w:t xml:space="preserve"> </w:t>
      </w:r>
      <w:r>
        <w:t>of</w:t>
      </w:r>
      <w:r w:rsidR="00150922">
        <w:t xml:space="preserve"> </w:t>
      </w:r>
      <w:r>
        <w:t>all</w:t>
      </w:r>
      <w:r w:rsidR="00150922">
        <w:t xml:space="preserve"> </w:t>
      </w:r>
      <w:r>
        <w:t>their</w:t>
      </w:r>
      <w:r w:rsidR="00150922">
        <w:t xml:space="preserve"> </w:t>
      </w:r>
      <w:r>
        <w:t>sins.</w:t>
      </w:r>
      <w:r w:rsidR="00150922">
        <w:t xml:space="preserve">  </w:t>
      </w:r>
      <w:r>
        <w:t>These</w:t>
      </w:r>
      <w:r w:rsidR="00150922">
        <w:t xml:space="preserve"> </w:t>
      </w:r>
      <w:r>
        <w:t>are</w:t>
      </w:r>
      <w:r w:rsidR="00150922">
        <w:t xml:space="preserve"> </w:t>
      </w:r>
      <w:r>
        <w:t>said</w:t>
      </w:r>
      <w:r w:rsidR="00150922">
        <w:t xml:space="preserve"> </w:t>
      </w:r>
      <w:r>
        <w:t>to</w:t>
      </w:r>
      <w:r w:rsidR="00150922">
        <w:t xml:space="preserve"> </w:t>
      </w:r>
      <w:r>
        <w:t>have</w:t>
      </w:r>
      <w:r w:rsidR="00150922">
        <w:t xml:space="preserve"> </w:t>
      </w:r>
      <w:r>
        <w:t>been</w:t>
      </w:r>
      <w:r w:rsidR="00150922">
        <w:t xml:space="preserve"> </w:t>
      </w:r>
      <w:r>
        <w:t>slain</w:t>
      </w:r>
      <w:r w:rsidR="00150922">
        <w:t xml:space="preserve"> </w:t>
      </w:r>
      <w:r>
        <w:t>for,</w:t>
      </w:r>
      <w:r w:rsidR="00150922">
        <w:t xml:space="preserve"> </w:t>
      </w:r>
      <w:r w:rsidRPr="0050469E">
        <w:t>τὸν</w:t>
      </w:r>
      <w:r w:rsidR="00150922">
        <w:t xml:space="preserve"> </w:t>
      </w:r>
      <w:r w:rsidRPr="0050469E">
        <w:t>λόγον</w:t>
      </w:r>
      <w:r w:rsidR="00150922">
        <w:t xml:space="preserve"> </w:t>
      </w:r>
      <w:r w:rsidRPr="0050469E">
        <w:t>τοῦ</w:t>
      </w:r>
      <w:r w:rsidR="00150922">
        <w:t xml:space="preserve"> </w:t>
      </w:r>
      <w:r w:rsidRPr="0050469E">
        <w:t>θεοῦ</w:t>
      </w:r>
      <w:r>
        <w:t>,</w:t>
      </w:r>
      <w:r w:rsidR="00150922">
        <w:t xml:space="preserve"> </w:t>
      </w:r>
      <w:r>
        <w:t>the</w:t>
      </w:r>
      <w:r w:rsidR="00150922">
        <w:t xml:space="preserve"> </w:t>
      </w:r>
      <w:r>
        <w:t>Word</w:t>
      </w:r>
      <w:r w:rsidR="00150922">
        <w:t xml:space="preserve"> </w:t>
      </w:r>
      <w:r>
        <w:t>of</w:t>
      </w:r>
      <w:r w:rsidR="00150922">
        <w:t xml:space="preserve"> </w:t>
      </w:r>
      <w:r>
        <w:t>God,</w:t>
      </w:r>
      <w:r w:rsidR="00150922">
        <w:t xml:space="preserve"> </w:t>
      </w:r>
      <w:r>
        <w:t>the</w:t>
      </w:r>
      <w:r w:rsidR="00150922">
        <w:t xml:space="preserve"> </w:t>
      </w:r>
      <w:r>
        <w:t>Lamb,</w:t>
      </w:r>
      <w:r w:rsidR="00150922">
        <w:t xml:space="preserve"> </w:t>
      </w:r>
      <w:r>
        <w:t>the</w:t>
      </w:r>
      <w:r w:rsidR="00150922">
        <w:t xml:space="preserve"> </w:t>
      </w:r>
      <w:r>
        <w:t>Son</w:t>
      </w:r>
      <w:r w:rsidR="00150922">
        <w:t xml:space="preserve"> </w:t>
      </w:r>
      <w:r>
        <w:t>of</w:t>
      </w:r>
      <w:r w:rsidR="00150922">
        <w:t xml:space="preserve"> </w:t>
      </w:r>
      <w:r>
        <w:t>God</w:t>
      </w:r>
      <w:r w:rsidR="00990523">
        <w:t>;</w:t>
      </w:r>
      <w:r w:rsidR="00150922">
        <w:t xml:space="preserve"> </w:t>
      </w:r>
      <w:r w:rsidR="00990523">
        <w:t>not</w:t>
      </w:r>
      <w:r w:rsidR="00150922">
        <w:t xml:space="preserve"> </w:t>
      </w:r>
      <w:r w:rsidR="00990523">
        <w:t>Scripture</w:t>
      </w:r>
      <w:r>
        <w:t>:</w:t>
      </w:r>
      <w:r w:rsidR="00150922">
        <w:t xml:space="preserve"> </w:t>
      </w:r>
      <w:r>
        <w:t>for</w:t>
      </w:r>
      <w:r w:rsidR="00150922">
        <w:t xml:space="preserve"> </w:t>
      </w:r>
      <w:r>
        <w:t>thus</w:t>
      </w:r>
      <w:r w:rsidR="00150922">
        <w:t xml:space="preserve"> </w:t>
      </w:r>
      <w:r>
        <w:t>far</w:t>
      </w:r>
      <w:r w:rsidR="00150922">
        <w:t xml:space="preserve"> </w:t>
      </w:r>
      <w:r>
        <w:t>Scripture</w:t>
      </w:r>
      <w:r w:rsidR="00150922">
        <w:t xml:space="preserve"> </w:t>
      </w:r>
      <w:r>
        <w:t>has</w:t>
      </w:r>
      <w:r w:rsidR="00150922">
        <w:t xml:space="preserve"> </w:t>
      </w:r>
      <w:r>
        <w:t>been</w:t>
      </w:r>
      <w:r w:rsidR="00150922">
        <w:t xml:space="preserve"> </w:t>
      </w:r>
      <w:r>
        <w:t>called,</w:t>
      </w:r>
      <w:r w:rsidR="00150922">
        <w:t xml:space="preserve"> </w:t>
      </w:r>
      <w:r w:rsidRPr="0050469E">
        <w:t>βιβλίον</w:t>
      </w:r>
      <w:r>
        <w:t>,</w:t>
      </w:r>
      <w:r w:rsidR="00150922">
        <w:t xml:space="preserve"> </w:t>
      </w:r>
      <w:r>
        <w:t>obviously</w:t>
      </w:r>
      <w:r w:rsidR="00150922">
        <w:t xml:space="preserve"> </w:t>
      </w:r>
      <w:r>
        <w:t>in</w:t>
      </w:r>
      <w:r w:rsidR="00150922">
        <w:t xml:space="preserve"> </w:t>
      </w:r>
      <w:r>
        <w:t>the</w:t>
      </w:r>
      <w:r w:rsidR="00150922">
        <w:t xml:space="preserve"> </w:t>
      </w:r>
      <w:r>
        <w:t>form</w:t>
      </w:r>
      <w:r w:rsidR="00150922">
        <w:t xml:space="preserve"> </w:t>
      </w:r>
      <w:r>
        <w:t>of</w:t>
      </w:r>
      <w:r w:rsidR="00150922">
        <w:t xml:space="preserve"> </w:t>
      </w:r>
      <w:r>
        <w:t>a</w:t>
      </w:r>
      <w:r w:rsidR="00150922">
        <w:t xml:space="preserve"> </w:t>
      </w:r>
      <w:r>
        <w:t>scroll.</w:t>
      </w:r>
      <w:r w:rsidR="00150922">
        <w:t xml:space="preserve">  </w:t>
      </w:r>
      <w:r>
        <w:t>If</w:t>
      </w:r>
      <w:r w:rsidR="00150922">
        <w:t xml:space="preserve"> </w:t>
      </w:r>
      <w:r>
        <w:t>not</w:t>
      </w:r>
      <w:r w:rsidR="00150922">
        <w:t xml:space="preserve"> </w:t>
      </w:r>
      <w:r w:rsidRPr="0050469E">
        <w:t>βιβλίον</w:t>
      </w:r>
      <w:r>
        <w:t>,</w:t>
      </w:r>
      <w:r w:rsidR="00150922">
        <w:t xml:space="preserve"> </w:t>
      </w:r>
      <w:r w:rsidR="00471620">
        <w:t>or</w:t>
      </w:r>
      <w:r w:rsidR="00150922">
        <w:t xml:space="preserve"> </w:t>
      </w:r>
      <w:r w:rsidR="00471620" w:rsidRPr="00471620">
        <w:t>γραφαῖς</w:t>
      </w:r>
      <w:r w:rsidR="00150922">
        <w:t xml:space="preserve"> </w:t>
      </w:r>
      <w:r w:rsidR="00471620" w:rsidRPr="00471620">
        <w:t>ἁγίαις</w:t>
      </w:r>
      <w:r w:rsidR="00150922">
        <w:t xml:space="preserve"> </w:t>
      </w:r>
      <w:r w:rsidR="00471620" w:rsidRPr="00471620">
        <w:t>(Romans</w:t>
      </w:r>
      <w:r w:rsidR="00150922">
        <w:t xml:space="preserve"> </w:t>
      </w:r>
      <w:r w:rsidR="00471620" w:rsidRPr="00471620">
        <w:t>1:2)</w:t>
      </w:r>
      <w:r w:rsidR="00150922">
        <w:t xml:space="preserve"> </w:t>
      </w:r>
      <w:r>
        <w:t>we</w:t>
      </w:r>
      <w:r w:rsidR="00150922">
        <w:t xml:space="preserve"> </w:t>
      </w:r>
      <w:r>
        <w:t>might</w:t>
      </w:r>
      <w:r w:rsidR="00150922">
        <w:t xml:space="preserve"> </w:t>
      </w:r>
      <w:r w:rsidR="00471620">
        <w:t>at</w:t>
      </w:r>
      <w:r w:rsidR="00150922">
        <w:t xml:space="preserve"> </w:t>
      </w:r>
      <w:r w:rsidR="00471620">
        <w:t>least</w:t>
      </w:r>
      <w:r w:rsidR="00150922">
        <w:t xml:space="preserve"> </w:t>
      </w:r>
      <w:r>
        <w:t>have</w:t>
      </w:r>
      <w:r w:rsidR="00150922">
        <w:t xml:space="preserve"> </w:t>
      </w:r>
      <w:r>
        <w:t>expected</w:t>
      </w:r>
      <w:r w:rsidR="00150922">
        <w:t xml:space="preserve"> </w:t>
      </w:r>
      <w:r w:rsidRPr="0050469E">
        <w:t>τ</w:t>
      </w:r>
      <w:r w:rsidR="00471620">
        <w:rPr>
          <w:lang w:val="el-GR"/>
        </w:rPr>
        <w:t>ο</w:t>
      </w:r>
      <w:r w:rsidR="00471620">
        <w:rPr>
          <w:rFonts w:cs="Times New Roman"/>
          <w:lang w:val="el-GR"/>
        </w:rPr>
        <w:t>ῦ</w:t>
      </w:r>
      <w:r w:rsidR="00471620">
        <w:rPr>
          <w:lang w:val="el-GR"/>
        </w:rPr>
        <w:t>ς</w:t>
      </w:r>
      <w:r w:rsidR="00150922">
        <w:t xml:space="preserve"> </w:t>
      </w:r>
      <w:r w:rsidRPr="0050469E">
        <w:t>λόγο</w:t>
      </w:r>
      <w:r w:rsidR="00471620">
        <w:rPr>
          <w:lang w:val="el-GR"/>
        </w:rPr>
        <w:t>υς</w:t>
      </w:r>
      <w:r w:rsidR="00150922">
        <w:t xml:space="preserve"> </w:t>
      </w:r>
      <w:r w:rsidR="00471620">
        <w:t>for</w:t>
      </w:r>
      <w:r w:rsidR="00150922">
        <w:t xml:space="preserve"> </w:t>
      </w:r>
      <w:r w:rsidR="00471620">
        <w:t>Scripture.</w:t>
      </w:r>
      <w:r w:rsidR="00150922">
        <w:t xml:space="preserve">  </w:t>
      </w:r>
      <w:r w:rsidR="00471620">
        <w:t>The</w:t>
      </w:r>
      <w:r w:rsidR="00150922">
        <w:t xml:space="preserve"> </w:t>
      </w:r>
      <w:r w:rsidR="00471620">
        <w:t>point</w:t>
      </w:r>
      <w:r w:rsidR="00150922">
        <w:t xml:space="preserve"> </w:t>
      </w:r>
      <w:r w:rsidR="00471620">
        <w:t>is</w:t>
      </w:r>
      <w:r w:rsidR="00DB5483">
        <w:t>,</w:t>
      </w:r>
      <w:r w:rsidR="00150922">
        <w:t xml:space="preserve"> </w:t>
      </w:r>
      <w:r w:rsidR="00471620">
        <w:t>that</w:t>
      </w:r>
      <w:r w:rsidR="00150922">
        <w:t xml:space="preserve"> </w:t>
      </w:r>
      <w:r w:rsidR="00471620">
        <w:t>unless</w:t>
      </w:r>
      <w:r w:rsidR="00150922">
        <w:t xml:space="preserve"> </w:t>
      </w:r>
      <w:r w:rsidR="00471620">
        <w:t>there</w:t>
      </w:r>
      <w:r w:rsidR="00150922">
        <w:t xml:space="preserve"> </w:t>
      </w:r>
      <w:r w:rsidR="00471620">
        <w:t>are</w:t>
      </w:r>
      <w:r w:rsidR="00150922">
        <w:t xml:space="preserve"> </w:t>
      </w:r>
      <w:r w:rsidR="00471620">
        <w:t>specific</w:t>
      </w:r>
      <w:r w:rsidR="00150922">
        <w:t xml:space="preserve"> </w:t>
      </w:r>
      <w:r w:rsidR="00471620">
        <w:t>contextual</w:t>
      </w:r>
      <w:r w:rsidR="00150922">
        <w:t xml:space="preserve"> </w:t>
      </w:r>
      <w:r w:rsidR="00471620">
        <w:t>reasons,</w:t>
      </w:r>
      <w:r w:rsidR="00150922">
        <w:t xml:space="preserve"> </w:t>
      </w:r>
      <w:r w:rsidR="00471620">
        <w:t>especially</w:t>
      </w:r>
      <w:r w:rsidR="00150922">
        <w:t xml:space="preserve"> </w:t>
      </w:r>
      <w:r w:rsidR="00471620">
        <w:t>in</w:t>
      </w:r>
      <w:r w:rsidR="00150922">
        <w:t xml:space="preserve"> </w:t>
      </w:r>
      <w:r w:rsidR="00471620">
        <w:t>John</w:t>
      </w:r>
      <w:r w:rsidR="00991FBF">
        <w:t>’</w:t>
      </w:r>
      <w:r w:rsidR="00471620">
        <w:t>s</w:t>
      </w:r>
      <w:r w:rsidR="00150922">
        <w:t xml:space="preserve"> </w:t>
      </w:r>
      <w:r w:rsidR="00471620">
        <w:t>literature,</w:t>
      </w:r>
      <w:r w:rsidR="00150922">
        <w:t xml:space="preserve"> </w:t>
      </w:r>
      <w:r w:rsidR="002A0367">
        <w:t>Word,</w:t>
      </w:r>
      <w:r w:rsidR="00150922">
        <w:t xml:space="preserve"> </w:t>
      </w:r>
      <w:r w:rsidR="00471620">
        <w:t>meaning</w:t>
      </w:r>
      <w:r w:rsidR="00150922">
        <w:t xml:space="preserve"> </w:t>
      </w:r>
      <w:r w:rsidR="002A0367">
        <w:t>Jesus</w:t>
      </w:r>
      <w:r w:rsidR="00150922">
        <w:t xml:space="preserve"> </w:t>
      </w:r>
      <w:r w:rsidR="00471620">
        <w:t>the</w:t>
      </w:r>
      <w:r w:rsidR="00150922">
        <w:t xml:space="preserve"> </w:t>
      </w:r>
      <w:r w:rsidR="00471620">
        <w:t>Word</w:t>
      </w:r>
      <w:r w:rsidR="00150922">
        <w:t xml:space="preserve"> </w:t>
      </w:r>
      <w:r w:rsidR="00471620">
        <w:t>is</w:t>
      </w:r>
      <w:r w:rsidR="00150922">
        <w:t xml:space="preserve"> </w:t>
      </w:r>
      <w:r w:rsidR="00471620">
        <w:t>much</w:t>
      </w:r>
      <w:r w:rsidR="00150922">
        <w:t xml:space="preserve"> </w:t>
      </w:r>
      <w:r w:rsidR="00471620">
        <w:t>preferred.</w:t>
      </w:r>
      <w:r w:rsidR="00150922">
        <w:t xml:space="preserve">  </w:t>
      </w:r>
      <w:r w:rsidR="00471620">
        <w:t>These</w:t>
      </w:r>
      <w:r w:rsidR="00150922">
        <w:t xml:space="preserve"> </w:t>
      </w:r>
      <w:r w:rsidR="00471620">
        <w:t>gave</w:t>
      </w:r>
      <w:r w:rsidR="00150922">
        <w:t xml:space="preserve"> </w:t>
      </w:r>
      <w:r w:rsidR="00471620">
        <w:t>their</w:t>
      </w:r>
      <w:r w:rsidR="00150922">
        <w:t xml:space="preserve"> </w:t>
      </w:r>
      <w:r w:rsidR="00471620">
        <w:t>lives</w:t>
      </w:r>
      <w:r w:rsidR="00150922">
        <w:t xml:space="preserve"> </w:t>
      </w:r>
      <w:r w:rsidR="00471620">
        <w:t>for</w:t>
      </w:r>
      <w:r w:rsidR="00150922">
        <w:t xml:space="preserve"> </w:t>
      </w:r>
      <w:r w:rsidR="00471620">
        <w:t>the</w:t>
      </w:r>
      <w:r w:rsidR="00150922">
        <w:t xml:space="preserve"> </w:t>
      </w:r>
      <w:r w:rsidR="00471620">
        <w:t>Lamb</w:t>
      </w:r>
      <w:r w:rsidR="005B2BBB">
        <w:t>,</w:t>
      </w:r>
      <w:r w:rsidR="00150922">
        <w:t xml:space="preserve"> </w:t>
      </w:r>
      <w:r w:rsidR="005B2BBB">
        <w:t>not</w:t>
      </w:r>
      <w:r w:rsidR="00150922">
        <w:t xml:space="preserve"> </w:t>
      </w:r>
      <w:r w:rsidR="005B2BBB">
        <w:t>for</w:t>
      </w:r>
      <w:r w:rsidR="00150922">
        <w:t xml:space="preserve"> </w:t>
      </w:r>
      <w:r w:rsidR="005B2BBB">
        <w:t>the</w:t>
      </w:r>
      <w:r w:rsidR="00150922">
        <w:t xml:space="preserve"> </w:t>
      </w:r>
      <w:r w:rsidR="005B2BBB">
        <w:t>book</w:t>
      </w:r>
      <w:r w:rsidR="00471620">
        <w:t>.</w:t>
      </w:r>
    </w:p>
    <w:p w:rsidR="00471620" w:rsidRPr="00471620" w:rsidRDefault="00471620" w:rsidP="00C048DF">
      <w:pPr>
        <w:tabs>
          <w:tab w:val="left" w:pos="1080"/>
        </w:tabs>
      </w:pPr>
      <w:r>
        <w:t>With</w:t>
      </w:r>
      <w:r w:rsidR="00150922">
        <w:t xml:space="preserve"> </w:t>
      </w:r>
      <w:r>
        <w:t>the</w:t>
      </w:r>
      <w:r w:rsidR="00150922">
        <w:t xml:space="preserve"> </w:t>
      </w:r>
      <w:r>
        <w:t>opening</w:t>
      </w:r>
      <w:r w:rsidR="00150922">
        <w:t xml:space="preserve"> </w:t>
      </w:r>
      <w:r>
        <w:t>of</w:t>
      </w:r>
      <w:r w:rsidR="00150922">
        <w:t xml:space="preserve"> </w:t>
      </w:r>
      <w:r>
        <w:t>the</w:t>
      </w:r>
      <w:r w:rsidR="00150922">
        <w:t xml:space="preserve"> </w:t>
      </w:r>
      <w:r>
        <w:t>sixth</w:t>
      </w:r>
      <w:r w:rsidR="00150922">
        <w:t xml:space="preserve"> </w:t>
      </w:r>
      <w:r w:rsidR="00B819C8">
        <w:t>seal</w:t>
      </w:r>
      <w:r w:rsidR="00150922">
        <w:t xml:space="preserve"> </w:t>
      </w:r>
      <w:r w:rsidR="00B819C8">
        <w:t>we</w:t>
      </w:r>
      <w:r w:rsidR="00150922">
        <w:t xml:space="preserve"> </w:t>
      </w:r>
      <w:r w:rsidR="00B819C8">
        <w:t>see</w:t>
      </w:r>
      <w:r w:rsidR="00150922">
        <w:t xml:space="preserve"> </w:t>
      </w:r>
      <w:r w:rsidR="00B819C8">
        <w:t>what</w:t>
      </w:r>
      <w:r w:rsidR="00150922">
        <w:t xml:space="preserve"> </w:t>
      </w:r>
      <w:r w:rsidR="00B819C8">
        <w:t>we</w:t>
      </w:r>
      <w:r w:rsidR="00150922">
        <w:t xml:space="preserve"> </w:t>
      </w:r>
      <w:r w:rsidR="00B819C8">
        <w:t>believe</w:t>
      </w:r>
      <w:r w:rsidR="00150922">
        <w:t xml:space="preserve"> </w:t>
      </w:r>
      <w:r w:rsidR="002859BA">
        <w:t>to</w:t>
      </w:r>
      <w:r w:rsidR="00150922">
        <w:t xml:space="preserve"> </w:t>
      </w:r>
      <w:r w:rsidR="002859BA">
        <w:t>be</w:t>
      </w:r>
      <w:r w:rsidR="00150922">
        <w:t xml:space="preserve"> </w:t>
      </w:r>
      <w:r w:rsidR="002859BA">
        <w:t>the</w:t>
      </w:r>
      <w:r w:rsidR="00150922">
        <w:t xml:space="preserve"> </w:t>
      </w:r>
      <w:r w:rsidR="002859BA">
        <w:t>fall</w:t>
      </w:r>
      <w:r w:rsidR="00150922">
        <w:t xml:space="preserve"> </w:t>
      </w:r>
      <w:r w:rsidR="002859BA">
        <w:t>of</w:t>
      </w:r>
      <w:r w:rsidR="00150922">
        <w:t xml:space="preserve"> </w:t>
      </w:r>
      <w:r w:rsidR="002859BA">
        <w:t>Israel-Judea</w:t>
      </w:r>
      <w:r w:rsidR="00B819C8">
        <w:t>:</w:t>
      </w:r>
      <w:r w:rsidR="002859BA">
        <w:rPr>
          <w:rStyle w:val="EndnoteReference"/>
        </w:rPr>
        <w:endnoteReference w:id="47"/>
      </w:r>
      <w:r w:rsidR="00150922">
        <w:t xml:space="preserve"> </w:t>
      </w:r>
      <w:r w:rsidR="00B819C8">
        <w:t>for</w:t>
      </w:r>
      <w:r w:rsidR="00150922">
        <w:t xml:space="preserve"> </w:t>
      </w:r>
      <w:r w:rsidR="00B819C8">
        <w:t>in</w:t>
      </w:r>
      <w:r w:rsidR="00150922">
        <w:t xml:space="preserve"> </w:t>
      </w:r>
      <w:r w:rsidR="00B819C8">
        <w:t>Joseph</w:t>
      </w:r>
      <w:r w:rsidR="00991FBF">
        <w:t>’</w:t>
      </w:r>
      <w:r w:rsidR="00B819C8">
        <w:t>s</w:t>
      </w:r>
      <w:r w:rsidR="00150922">
        <w:t xml:space="preserve"> </w:t>
      </w:r>
      <w:r w:rsidR="00B819C8">
        <w:t>dream</w:t>
      </w:r>
      <w:r w:rsidR="00150922">
        <w:t xml:space="preserve"> </w:t>
      </w:r>
      <w:r w:rsidR="00B819C8">
        <w:t>the</w:t>
      </w:r>
      <w:r w:rsidR="00150922">
        <w:t xml:space="preserve"> </w:t>
      </w:r>
      <w:r w:rsidR="00B819C8">
        <w:t>sun</w:t>
      </w:r>
      <w:r w:rsidR="00150922">
        <w:t xml:space="preserve"> </w:t>
      </w:r>
      <w:r w:rsidR="00B819C8">
        <w:t>is</w:t>
      </w:r>
      <w:r w:rsidR="00150922">
        <w:t xml:space="preserve"> </w:t>
      </w:r>
      <w:r w:rsidR="00B819C8">
        <w:t>Israel,</w:t>
      </w:r>
      <w:r w:rsidR="00150922">
        <w:t xml:space="preserve"> </w:t>
      </w:r>
      <w:r w:rsidR="00B819C8">
        <w:t>the</w:t>
      </w:r>
      <w:r w:rsidR="00150922">
        <w:t xml:space="preserve"> </w:t>
      </w:r>
      <w:r w:rsidR="00B819C8">
        <w:t>moon</w:t>
      </w:r>
      <w:r w:rsidR="00150922">
        <w:t xml:space="preserve"> </w:t>
      </w:r>
      <w:r w:rsidR="00B819C8">
        <w:t>is</w:t>
      </w:r>
      <w:r w:rsidR="00150922">
        <w:t xml:space="preserve"> </w:t>
      </w:r>
      <w:r w:rsidR="00B819C8">
        <w:t>Leah,</w:t>
      </w:r>
      <w:r w:rsidR="00150922">
        <w:t xml:space="preserve"> </w:t>
      </w:r>
      <w:r w:rsidR="00B819C8">
        <w:t>and</w:t>
      </w:r>
      <w:r w:rsidR="00150922">
        <w:t xml:space="preserve"> </w:t>
      </w:r>
      <w:r w:rsidR="00B819C8">
        <w:t>the</w:t>
      </w:r>
      <w:r w:rsidR="00150922">
        <w:t xml:space="preserve"> </w:t>
      </w:r>
      <w:r w:rsidR="00B819C8">
        <w:t>eleven</w:t>
      </w:r>
      <w:r w:rsidR="00150922">
        <w:t xml:space="preserve"> </w:t>
      </w:r>
      <w:r w:rsidR="00B819C8">
        <w:t>stars</w:t>
      </w:r>
      <w:r w:rsidR="00150922">
        <w:t xml:space="preserve"> </w:t>
      </w:r>
      <w:r w:rsidR="00B819C8">
        <w:t>are</w:t>
      </w:r>
      <w:r w:rsidR="00150922">
        <w:t xml:space="preserve"> </w:t>
      </w:r>
      <w:r w:rsidR="00B819C8">
        <w:t>his</w:t>
      </w:r>
      <w:r w:rsidR="00150922">
        <w:t xml:space="preserve"> </w:t>
      </w:r>
      <w:r w:rsidR="00B819C8">
        <w:t>mostly</w:t>
      </w:r>
      <w:r w:rsidR="00150922">
        <w:t xml:space="preserve"> </w:t>
      </w:r>
      <w:r w:rsidR="00B819C8">
        <w:t>envious</w:t>
      </w:r>
      <w:r w:rsidR="00150922">
        <w:t xml:space="preserve"> </w:t>
      </w:r>
      <w:r w:rsidR="00B819C8">
        <w:t>brothers.</w:t>
      </w:r>
      <w:r w:rsidR="00150922">
        <w:t xml:space="preserve">  </w:t>
      </w:r>
      <w:r w:rsidR="00B819C8">
        <w:t>The</w:t>
      </w:r>
      <w:r w:rsidR="00150922">
        <w:t xml:space="preserve"> </w:t>
      </w:r>
      <w:r w:rsidR="00B819C8">
        <w:t>fall</w:t>
      </w:r>
      <w:r w:rsidR="00150922">
        <w:t xml:space="preserve"> </w:t>
      </w:r>
      <w:r w:rsidR="00B819C8">
        <w:t>of</w:t>
      </w:r>
      <w:r w:rsidR="00150922">
        <w:t xml:space="preserve"> </w:t>
      </w:r>
      <w:r w:rsidR="00B819C8">
        <w:t>Israel</w:t>
      </w:r>
      <w:r w:rsidR="00150922">
        <w:t xml:space="preserve"> </w:t>
      </w:r>
      <w:r w:rsidR="00B819C8">
        <w:t>is</w:t>
      </w:r>
      <w:r w:rsidR="00150922">
        <w:t xml:space="preserve"> </w:t>
      </w:r>
      <w:r w:rsidR="00B819C8">
        <w:t>seen</w:t>
      </w:r>
      <w:r w:rsidR="00150922">
        <w:t xml:space="preserve"> </w:t>
      </w:r>
      <w:r w:rsidR="00B819C8">
        <w:t>as</w:t>
      </w:r>
      <w:r w:rsidR="00150922">
        <w:t xml:space="preserve"> </w:t>
      </w:r>
      <w:r w:rsidR="00B819C8">
        <w:t>a</w:t>
      </w:r>
      <w:r w:rsidR="00150922">
        <w:t xml:space="preserve"> </w:t>
      </w:r>
      <w:r w:rsidR="00B819C8">
        <w:t>cosmic</w:t>
      </w:r>
      <w:r w:rsidR="00150922">
        <w:t xml:space="preserve"> </w:t>
      </w:r>
      <w:r w:rsidR="00B819C8">
        <w:t>event.</w:t>
      </w:r>
      <w:r w:rsidR="00150922">
        <w:t xml:space="preserve">  </w:t>
      </w:r>
      <w:r w:rsidR="00B819C8">
        <w:t>The</w:t>
      </w:r>
      <w:r w:rsidR="00150922">
        <w:t xml:space="preserve"> </w:t>
      </w:r>
      <w:r w:rsidR="00B819C8">
        <w:t>celestial</w:t>
      </w:r>
      <w:r w:rsidR="00150922">
        <w:t xml:space="preserve"> </w:t>
      </w:r>
      <w:r w:rsidR="00B819C8">
        <w:t>Universe</w:t>
      </w:r>
      <w:r w:rsidR="00150922">
        <w:t xml:space="preserve"> </w:t>
      </w:r>
      <w:r w:rsidR="00B819C8">
        <w:t>and</w:t>
      </w:r>
      <w:r w:rsidR="00150922">
        <w:t xml:space="preserve"> </w:t>
      </w:r>
      <w:r w:rsidR="00B819C8">
        <w:t>the</w:t>
      </w:r>
      <w:r w:rsidR="00150922">
        <w:t xml:space="preserve"> </w:t>
      </w:r>
      <w:r w:rsidR="00B819C8">
        <w:t>terrestrial</w:t>
      </w:r>
      <w:r w:rsidR="00150922">
        <w:t xml:space="preserve"> </w:t>
      </w:r>
      <w:r w:rsidR="00B819C8">
        <w:t>kingdoms</w:t>
      </w:r>
      <w:r w:rsidR="00150922">
        <w:t xml:space="preserve"> </w:t>
      </w:r>
      <w:r w:rsidR="00B819C8">
        <w:t>of</w:t>
      </w:r>
      <w:r w:rsidR="00150922">
        <w:t xml:space="preserve"> </w:t>
      </w:r>
      <w:r w:rsidR="00B819C8">
        <w:t>man</w:t>
      </w:r>
      <w:r w:rsidR="00150922">
        <w:t xml:space="preserve"> </w:t>
      </w:r>
      <w:r w:rsidR="00B819C8">
        <w:t>are</w:t>
      </w:r>
      <w:r w:rsidR="00150922">
        <w:t xml:space="preserve"> </w:t>
      </w:r>
      <w:r w:rsidR="00B819C8">
        <w:t>brought</w:t>
      </w:r>
      <w:r w:rsidR="00150922">
        <w:t xml:space="preserve"> </w:t>
      </w:r>
      <w:r w:rsidR="00B819C8">
        <w:t>to</w:t>
      </w:r>
      <w:r w:rsidR="00150922">
        <w:t xml:space="preserve"> </w:t>
      </w:r>
      <w:r w:rsidR="00B819C8">
        <w:t>terror</w:t>
      </w:r>
      <w:r w:rsidR="00150922">
        <w:t xml:space="preserve"> </w:t>
      </w:r>
      <w:r w:rsidR="00B819C8">
        <w:t>at</w:t>
      </w:r>
      <w:r w:rsidR="00150922">
        <w:t xml:space="preserve"> </w:t>
      </w:r>
      <w:r w:rsidR="00B819C8">
        <w:t>the</w:t>
      </w:r>
      <w:r w:rsidR="00150922">
        <w:t xml:space="preserve"> </w:t>
      </w:r>
      <w:r w:rsidR="00B819C8">
        <w:t>fall</w:t>
      </w:r>
      <w:r w:rsidR="00150922">
        <w:t xml:space="preserve"> </w:t>
      </w:r>
      <w:r w:rsidR="00B819C8">
        <w:t>of</w:t>
      </w:r>
      <w:r w:rsidR="00150922">
        <w:t xml:space="preserve"> </w:t>
      </w:r>
      <w:r w:rsidR="00B819C8">
        <w:t>Israel</w:t>
      </w:r>
      <w:r w:rsidR="002859BA">
        <w:t>:</w:t>
      </w:r>
      <w:r w:rsidR="00150922">
        <w:t xml:space="preserve"> </w:t>
      </w:r>
      <w:r w:rsidR="00B03BDA">
        <w:t>for</w:t>
      </w:r>
      <w:r w:rsidR="00150922">
        <w:t xml:space="preserve"> </w:t>
      </w:r>
      <w:r w:rsidR="00B03BDA">
        <w:t>the</w:t>
      </w:r>
      <w:r w:rsidR="00150922">
        <w:t xml:space="preserve"> </w:t>
      </w:r>
      <w:r w:rsidR="00B03BDA">
        <w:t>fall</w:t>
      </w:r>
      <w:r w:rsidR="00150922">
        <w:t xml:space="preserve"> </w:t>
      </w:r>
      <w:r w:rsidR="00B03BDA">
        <w:t>of</w:t>
      </w:r>
      <w:r w:rsidR="00150922">
        <w:t xml:space="preserve"> </w:t>
      </w:r>
      <w:r w:rsidR="00B03BDA">
        <w:t>Rome</w:t>
      </w:r>
      <w:r w:rsidR="00150922">
        <w:t xml:space="preserve"> </w:t>
      </w:r>
      <w:r w:rsidR="00B03BDA">
        <w:t>cannot</w:t>
      </w:r>
      <w:r w:rsidR="00150922">
        <w:t xml:space="preserve"> </w:t>
      </w:r>
      <w:r w:rsidR="00B03BDA">
        <w:t>be</w:t>
      </w:r>
      <w:r w:rsidR="00150922">
        <w:t xml:space="preserve"> </w:t>
      </w:r>
      <w:r w:rsidR="00B03BDA">
        <w:t>far</w:t>
      </w:r>
      <w:r w:rsidR="00150922">
        <w:t xml:space="preserve"> </w:t>
      </w:r>
      <w:r w:rsidR="00B03BDA">
        <w:t>behind.</w:t>
      </w:r>
      <w:r w:rsidR="00C048DF">
        <w:rPr>
          <w:rStyle w:val="EndnoteReference"/>
        </w:rPr>
        <w:endnoteReference w:id="48"/>
      </w:r>
    </w:p>
    <w:p w:rsidR="005A0F4A" w:rsidRDefault="00B03BDA" w:rsidP="00146254">
      <w:pPr>
        <w:tabs>
          <w:tab w:val="left" w:pos="1080"/>
        </w:tabs>
      </w:pPr>
      <w:r>
        <w:t>In</w:t>
      </w:r>
      <w:r w:rsidR="00150922">
        <w:t xml:space="preserve"> </w:t>
      </w:r>
      <w:r>
        <w:t>Revelation</w:t>
      </w:r>
      <w:r w:rsidR="00150922">
        <w:t xml:space="preserve"> </w:t>
      </w:r>
      <w:r>
        <w:t>7,</w:t>
      </w:r>
      <w:r w:rsidR="00150922">
        <w:t xml:space="preserve"> </w:t>
      </w:r>
      <w:r>
        <w:t>we</w:t>
      </w:r>
      <w:r w:rsidR="00150922">
        <w:t xml:space="preserve"> </w:t>
      </w:r>
      <w:r>
        <w:t>se</w:t>
      </w:r>
      <w:r w:rsidR="00C33C4B">
        <w:t>e</w:t>
      </w:r>
      <w:r w:rsidR="00150922">
        <w:t xml:space="preserve"> </w:t>
      </w:r>
      <w:r w:rsidR="00C33C4B">
        <w:t>the</w:t>
      </w:r>
      <w:r w:rsidR="00150922">
        <w:t xml:space="preserve"> </w:t>
      </w:r>
      <w:r w:rsidR="00C33C4B">
        <w:t>sealing</w:t>
      </w:r>
      <w:r w:rsidR="00150922">
        <w:t xml:space="preserve"> </w:t>
      </w:r>
      <w:r w:rsidR="00C33C4B">
        <w:t>of</w:t>
      </w:r>
      <w:r w:rsidR="00150922">
        <w:t xml:space="preserve"> </w:t>
      </w:r>
      <w:r w:rsidR="00C33C4B">
        <w:t>Israelite</w:t>
      </w:r>
      <w:r w:rsidR="00150922">
        <w:t xml:space="preserve"> </w:t>
      </w:r>
      <w:r w:rsidR="00C33C4B">
        <w:t>evangelists</w:t>
      </w:r>
      <w:r w:rsidR="00150922">
        <w:t xml:space="preserve"> </w:t>
      </w:r>
      <w:r w:rsidR="00C33C4B">
        <w:t>who</w:t>
      </w:r>
      <w:r w:rsidR="00150922">
        <w:t xml:space="preserve"> </w:t>
      </w:r>
      <w:r w:rsidR="00C33C4B">
        <w:t>are</w:t>
      </w:r>
      <w:r w:rsidR="00150922">
        <w:t xml:space="preserve"> </w:t>
      </w:r>
      <w:r w:rsidR="00C33C4B">
        <w:t>exempted</w:t>
      </w:r>
      <w:r w:rsidR="00150922">
        <w:t xml:space="preserve"> </w:t>
      </w:r>
      <w:r w:rsidR="00C33C4B">
        <w:t>from</w:t>
      </w:r>
      <w:r w:rsidR="00150922">
        <w:t xml:space="preserve"> </w:t>
      </w:r>
      <w:r w:rsidR="00C33C4B">
        <w:t>the</w:t>
      </w:r>
      <w:r w:rsidR="00146254">
        <w:t xml:space="preserve"> “</w:t>
      </w:r>
      <w:r w:rsidR="00C33C4B">
        <w:t>holocaust</w:t>
      </w:r>
      <w:r w:rsidR="00991FBF">
        <w:t>”</w:t>
      </w:r>
      <w:r w:rsidR="00150922">
        <w:t xml:space="preserve"> </w:t>
      </w:r>
      <w:r w:rsidR="00C33C4B">
        <w:t>seen</w:t>
      </w:r>
      <w:r w:rsidR="00150922">
        <w:t xml:space="preserve"> </w:t>
      </w:r>
      <w:r w:rsidR="00C33C4B">
        <w:t>in</w:t>
      </w:r>
      <w:r w:rsidR="00150922">
        <w:t xml:space="preserve"> </w:t>
      </w:r>
      <w:r w:rsidR="00C33C4B">
        <w:t>the</w:t>
      </w:r>
      <w:r w:rsidR="00150922">
        <w:t xml:space="preserve"> </w:t>
      </w:r>
      <w:r w:rsidR="00C33C4B">
        <w:t>sixth</w:t>
      </w:r>
      <w:r w:rsidR="00150922">
        <w:t xml:space="preserve"> </w:t>
      </w:r>
      <w:r w:rsidR="00C33C4B">
        <w:t>seal.</w:t>
      </w:r>
      <w:r w:rsidR="00150922">
        <w:t xml:space="preserve">  </w:t>
      </w:r>
      <w:r w:rsidR="00C33C4B">
        <w:t>Sealing</w:t>
      </w:r>
      <w:r w:rsidR="00150922">
        <w:t xml:space="preserve"> </w:t>
      </w:r>
      <w:r w:rsidR="00C33C4B">
        <w:t>is</w:t>
      </w:r>
      <w:r w:rsidR="00150922">
        <w:t xml:space="preserve"> </w:t>
      </w:r>
      <w:r w:rsidR="00C33C4B">
        <w:t>characteristically</w:t>
      </w:r>
      <w:r w:rsidR="00150922">
        <w:t xml:space="preserve"> </w:t>
      </w:r>
      <w:r w:rsidR="00C33C4B">
        <w:t>the</w:t>
      </w:r>
      <w:r w:rsidR="00150922">
        <w:t xml:space="preserve"> </w:t>
      </w:r>
      <w:r w:rsidR="00C33C4B">
        <w:t>work</w:t>
      </w:r>
      <w:r w:rsidR="00150922">
        <w:t xml:space="preserve"> </w:t>
      </w:r>
      <w:r w:rsidR="00C33C4B">
        <w:t>of</w:t>
      </w:r>
      <w:r w:rsidR="00150922">
        <w:t xml:space="preserve"> </w:t>
      </w:r>
      <w:r w:rsidR="00C33C4B">
        <w:t>the</w:t>
      </w:r>
      <w:r w:rsidR="00150922">
        <w:t xml:space="preserve"> </w:t>
      </w:r>
      <w:r w:rsidR="00C33C4B">
        <w:t>Holy</w:t>
      </w:r>
      <w:r w:rsidR="00150922">
        <w:t xml:space="preserve"> </w:t>
      </w:r>
      <w:r w:rsidR="00C33C4B">
        <w:t>Spirit,</w:t>
      </w:r>
      <w:r w:rsidR="00150922">
        <w:t xml:space="preserve"> </w:t>
      </w:r>
      <w:r w:rsidR="00C33C4B">
        <w:t>so</w:t>
      </w:r>
      <w:r w:rsidR="00150922">
        <w:t xml:space="preserve"> </w:t>
      </w:r>
      <w:r w:rsidR="00C33C4B">
        <w:t>these</w:t>
      </w:r>
      <w:r w:rsidR="00150922">
        <w:t xml:space="preserve"> </w:t>
      </w:r>
      <w:r w:rsidR="00C33C4B">
        <w:t>are</w:t>
      </w:r>
      <w:r w:rsidR="00150922">
        <w:t xml:space="preserve"> </w:t>
      </w:r>
      <w:r w:rsidR="00C33C4B">
        <w:t>Israelite</w:t>
      </w:r>
      <w:r w:rsidR="002859BA">
        <w:t>s</w:t>
      </w:r>
      <w:r w:rsidR="00150922">
        <w:t xml:space="preserve"> </w:t>
      </w:r>
      <w:r w:rsidR="00C33C4B">
        <w:t>who</w:t>
      </w:r>
      <w:r w:rsidR="00150922">
        <w:t xml:space="preserve"> </w:t>
      </w:r>
      <w:r w:rsidR="00C33C4B">
        <w:t>have</w:t>
      </w:r>
      <w:r w:rsidR="00150922">
        <w:t xml:space="preserve"> </w:t>
      </w:r>
      <w:r w:rsidR="00C33C4B">
        <w:t>embraced</w:t>
      </w:r>
      <w:r w:rsidR="00150922">
        <w:t xml:space="preserve"> </w:t>
      </w:r>
      <w:r w:rsidR="00C33C4B">
        <w:t>Christ.</w:t>
      </w:r>
      <w:r w:rsidR="00150922">
        <w:t xml:space="preserve">  </w:t>
      </w:r>
      <w:r w:rsidR="00C33C4B">
        <w:t>These</w:t>
      </w:r>
      <w:r w:rsidR="00150922">
        <w:t xml:space="preserve"> </w:t>
      </w:r>
      <w:r w:rsidR="002859BA">
        <w:t>Israelite</w:t>
      </w:r>
      <w:r w:rsidR="00150922">
        <w:t xml:space="preserve"> </w:t>
      </w:r>
      <w:r w:rsidR="00C33C4B">
        <w:t>evangelists</w:t>
      </w:r>
      <w:r w:rsidR="00150922">
        <w:t xml:space="preserve"> </w:t>
      </w:r>
      <w:r w:rsidR="00C33C4B">
        <w:t>represent</w:t>
      </w:r>
      <w:r w:rsidR="00150922">
        <w:t xml:space="preserve"> </w:t>
      </w:r>
      <w:r w:rsidR="00C33C4B">
        <w:t>the</w:t>
      </w:r>
      <w:r w:rsidR="00150922">
        <w:t xml:space="preserve"> </w:t>
      </w:r>
      <w:r w:rsidR="00C33C4B">
        <w:t>true</w:t>
      </w:r>
      <w:r w:rsidR="00150922">
        <w:t xml:space="preserve"> </w:t>
      </w:r>
      <w:r w:rsidR="00C33C4B">
        <w:t>Israel</w:t>
      </w:r>
      <w:r w:rsidR="00150922">
        <w:t xml:space="preserve"> </w:t>
      </w:r>
      <w:r w:rsidR="00C33C4B">
        <w:t>of</w:t>
      </w:r>
      <w:r w:rsidR="00150922">
        <w:t xml:space="preserve"> </w:t>
      </w:r>
      <w:r w:rsidR="00C33C4B">
        <w:t>God.</w:t>
      </w:r>
      <w:r w:rsidR="00150922">
        <w:t xml:space="preserve">  </w:t>
      </w:r>
      <w:r w:rsidR="00C33C4B">
        <w:t>Israel</w:t>
      </w:r>
      <w:r w:rsidR="00150922">
        <w:t xml:space="preserve"> </w:t>
      </w:r>
      <w:r w:rsidR="00C33C4B">
        <w:t>in</w:t>
      </w:r>
      <w:r w:rsidR="00150922">
        <w:t xml:space="preserve"> </w:t>
      </w:r>
      <w:r w:rsidR="00C33C4B">
        <w:t>the</w:t>
      </w:r>
      <w:r w:rsidR="00150922">
        <w:t xml:space="preserve"> </w:t>
      </w:r>
      <w:r w:rsidR="00C33C4B">
        <w:t>flesh</w:t>
      </w:r>
      <w:r w:rsidR="00150922">
        <w:t xml:space="preserve"> </w:t>
      </w:r>
      <w:r w:rsidR="00C33C4B">
        <w:t>has</w:t>
      </w:r>
      <w:r w:rsidR="00150922">
        <w:t xml:space="preserve"> </w:t>
      </w:r>
      <w:r w:rsidR="00C33C4B">
        <w:t>left</w:t>
      </w:r>
      <w:r w:rsidR="00150922">
        <w:t xml:space="preserve"> </w:t>
      </w:r>
      <w:r w:rsidR="00C33C4B">
        <w:t>the</w:t>
      </w:r>
      <w:r w:rsidR="00150922">
        <w:t xml:space="preserve"> </w:t>
      </w:r>
      <w:r w:rsidR="00C33C4B">
        <w:t>faith.</w:t>
      </w:r>
    </w:p>
    <w:p w:rsidR="00C33C4B" w:rsidRDefault="00C33C4B" w:rsidP="00C33C4B">
      <w:pPr>
        <w:tabs>
          <w:tab w:val="left" w:pos="1080"/>
        </w:tabs>
      </w:pPr>
      <w:r>
        <w:t>Beginning</w:t>
      </w:r>
      <w:r w:rsidR="00150922">
        <w:t xml:space="preserve"> </w:t>
      </w:r>
      <w:r>
        <w:t>with</w:t>
      </w:r>
      <w:r w:rsidR="00150922">
        <w:t xml:space="preserve"> </w:t>
      </w:r>
      <w:r>
        <w:t>verse</w:t>
      </w:r>
      <w:r w:rsidR="00150922">
        <w:t xml:space="preserve"> </w:t>
      </w:r>
      <w:r>
        <w:t>9,</w:t>
      </w:r>
      <w:r w:rsidR="00150922">
        <w:t xml:space="preserve"> </w:t>
      </w:r>
      <w:r>
        <w:t>we</w:t>
      </w:r>
      <w:r w:rsidR="00150922">
        <w:t xml:space="preserve"> </w:t>
      </w:r>
      <w:r>
        <w:t>see</w:t>
      </w:r>
      <w:r w:rsidR="00150922">
        <w:t xml:space="preserve"> </w:t>
      </w:r>
      <w:r>
        <w:t>that</w:t>
      </w:r>
      <w:r w:rsidR="00150922">
        <w:t xml:space="preserve"> </w:t>
      </w:r>
      <w:r>
        <w:t>these</w:t>
      </w:r>
      <w:r w:rsidR="00150922">
        <w:t xml:space="preserve"> </w:t>
      </w:r>
      <w:r>
        <w:t>Israelite</w:t>
      </w:r>
      <w:r w:rsidR="00150922">
        <w:t xml:space="preserve"> </w:t>
      </w:r>
      <w:r>
        <w:t>evangelists</w:t>
      </w:r>
      <w:r w:rsidR="00150922">
        <w:t xml:space="preserve"> </w:t>
      </w:r>
      <w:r>
        <w:t>were</w:t>
      </w:r>
      <w:r w:rsidR="00150922">
        <w:t xml:space="preserve"> </w:t>
      </w:r>
      <w:r>
        <w:t>very</w:t>
      </w:r>
      <w:r w:rsidR="00150922">
        <w:t xml:space="preserve"> </w:t>
      </w:r>
      <w:r>
        <w:t>effective</w:t>
      </w:r>
      <w:r w:rsidR="00150922">
        <w:t xml:space="preserve"> </w:t>
      </w:r>
      <w:r>
        <w:t>so</w:t>
      </w:r>
      <w:r w:rsidR="00150922">
        <w:t xml:space="preserve"> </w:t>
      </w:r>
      <w:r>
        <w:t>that</w:t>
      </w:r>
      <w:r w:rsidR="00150922">
        <w:t xml:space="preserve"> </w:t>
      </w:r>
      <w:r>
        <w:t>large</w:t>
      </w:r>
      <w:r w:rsidR="00150922">
        <w:t xml:space="preserve"> </w:t>
      </w:r>
      <w:r>
        <w:t>numbers</w:t>
      </w:r>
      <w:r w:rsidR="00150922">
        <w:t xml:space="preserve"> </w:t>
      </w:r>
      <w:r w:rsidR="003704A5">
        <w:t>of</w:t>
      </w:r>
      <w:r w:rsidR="00150922">
        <w:t xml:space="preserve"> </w:t>
      </w:r>
      <w:r w:rsidR="003704A5">
        <w:t>both</w:t>
      </w:r>
      <w:r w:rsidR="00150922">
        <w:t xml:space="preserve"> </w:t>
      </w:r>
      <w:r w:rsidR="003704A5">
        <w:t>Jews</w:t>
      </w:r>
      <w:r w:rsidR="00150922">
        <w:t xml:space="preserve"> </w:t>
      </w:r>
      <w:r w:rsidR="003704A5">
        <w:t>and</w:t>
      </w:r>
      <w:r w:rsidR="00150922">
        <w:t xml:space="preserve"> </w:t>
      </w:r>
      <w:r w:rsidR="003704A5">
        <w:t>Gentiles</w:t>
      </w:r>
      <w:r w:rsidR="00150922">
        <w:t xml:space="preserve"> </w:t>
      </w:r>
      <w:r w:rsidR="003704A5">
        <w:t>have</w:t>
      </w:r>
      <w:r w:rsidR="00150922">
        <w:t xml:space="preserve"> </w:t>
      </w:r>
      <w:r w:rsidR="003704A5">
        <w:t>entered</w:t>
      </w:r>
      <w:r w:rsidR="00150922">
        <w:t xml:space="preserve"> </w:t>
      </w:r>
      <w:r w:rsidR="003704A5">
        <w:t>The</w:t>
      </w:r>
      <w:r w:rsidR="00150922">
        <w:t xml:space="preserve"> </w:t>
      </w:r>
      <w:r w:rsidR="003704A5">
        <w:t>Church.</w:t>
      </w:r>
      <w:r w:rsidR="00150922">
        <w:t xml:space="preserve">  </w:t>
      </w:r>
      <w:r w:rsidR="003704A5">
        <w:t>Again</w:t>
      </w:r>
      <w:r w:rsidR="00150922">
        <w:t xml:space="preserve"> </w:t>
      </w:r>
      <w:r w:rsidR="003704A5">
        <w:t>these</w:t>
      </w:r>
      <w:r w:rsidR="00150922">
        <w:t xml:space="preserve"> </w:t>
      </w:r>
      <w:r w:rsidR="003704A5">
        <w:t>are</w:t>
      </w:r>
      <w:r w:rsidR="00150922">
        <w:t xml:space="preserve"> </w:t>
      </w:r>
      <w:r w:rsidR="003704A5">
        <w:t>dressed</w:t>
      </w:r>
      <w:r w:rsidR="00150922">
        <w:t xml:space="preserve"> </w:t>
      </w:r>
      <w:r w:rsidR="003704A5">
        <w:t>in</w:t>
      </w:r>
      <w:r w:rsidR="00150922">
        <w:t xml:space="preserve"> </w:t>
      </w:r>
      <w:r w:rsidR="003704A5">
        <w:t>baptismal</w:t>
      </w:r>
      <w:r w:rsidR="00150922">
        <w:t xml:space="preserve"> </w:t>
      </w:r>
      <w:r w:rsidR="003704A5">
        <w:t>garments,</w:t>
      </w:r>
      <w:r w:rsidR="00150922">
        <w:t xml:space="preserve"> </w:t>
      </w:r>
      <w:r w:rsidR="003704A5">
        <w:t>indicating</w:t>
      </w:r>
      <w:r w:rsidR="00150922">
        <w:t xml:space="preserve"> </w:t>
      </w:r>
      <w:r w:rsidR="003704A5">
        <w:t>their</w:t>
      </w:r>
      <w:r w:rsidR="00150922">
        <w:t xml:space="preserve"> </w:t>
      </w:r>
      <w:r w:rsidR="003704A5">
        <w:t>purity,</w:t>
      </w:r>
      <w:r w:rsidR="00150922">
        <w:t xml:space="preserve"> </w:t>
      </w:r>
      <w:r w:rsidR="003704A5">
        <w:t>which</w:t>
      </w:r>
      <w:r w:rsidR="00150922">
        <w:t xml:space="preserve"> </w:t>
      </w:r>
      <w:r w:rsidR="003704A5">
        <w:t>is</w:t>
      </w:r>
      <w:r w:rsidR="00150922">
        <w:t xml:space="preserve"> </w:t>
      </w:r>
      <w:r w:rsidR="003704A5">
        <w:t>a</w:t>
      </w:r>
      <w:r w:rsidR="00150922">
        <w:t xml:space="preserve"> </w:t>
      </w:r>
      <w:r w:rsidR="003704A5">
        <w:t>gift</w:t>
      </w:r>
      <w:r w:rsidR="00150922">
        <w:t xml:space="preserve"> </w:t>
      </w:r>
      <w:r w:rsidR="003704A5">
        <w:t>from</w:t>
      </w:r>
      <w:r w:rsidR="00150922">
        <w:t xml:space="preserve"> </w:t>
      </w:r>
      <w:r w:rsidR="003704A5">
        <w:t>the</w:t>
      </w:r>
      <w:r w:rsidR="00150922">
        <w:t xml:space="preserve"> </w:t>
      </w:r>
      <w:r w:rsidR="003704A5">
        <w:t>Holy</w:t>
      </w:r>
      <w:r w:rsidR="00150922">
        <w:t xml:space="preserve"> </w:t>
      </w:r>
      <w:r w:rsidR="003704A5">
        <w:t>Spirit.</w:t>
      </w:r>
      <w:r w:rsidR="00150922">
        <w:t xml:space="preserve">  </w:t>
      </w:r>
      <w:r w:rsidR="003704A5">
        <w:t>These</w:t>
      </w:r>
      <w:r w:rsidR="00150922">
        <w:t xml:space="preserve"> </w:t>
      </w:r>
      <w:r w:rsidR="003704A5">
        <w:t>stand</w:t>
      </w:r>
      <w:r w:rsidR="00150922">
        <w:t xml:space="preserve"> </w:t>
      </w:r>
      <w:r w:rsidR="003704A5">
        <w:t>before</w:t>
      </w:r>
      <w:r w:rsidR="00150922">
        <w:t xml:space="preserve"> </w:t>
      </w:r>
      <w:r w:rsidR="003704A5">
        <w:t>the</w:t>
      </w:r>
      <w:r w:rsidR="00150922">
        <w:t xml:space="preserve"> </w:t>
      </w:r>
      <w:r w:rsidR="003704A5">
        <w:t>throne,</w:t>
      </w:r>
      <w:r w:rsidR="00150922">
        <w:t xml:space="preserve"> </w:t>
      </w:r>
      <w:r w:rsidR="003704A5">
        <w:t>indicating</w:t>
      </w:r>
      <w:r w:rsidR="00150922">
        <w:t xml:space="preserve"> </w:t>
      </w:r>
      <w:r w:rsidR="003704A5">
        <w:t>that</w:t>
      </w:r>
      <w:r w:rsidR="00150922">
        <w:t xml:space="preserve"> </w:t>
      </w:r>
      <w:r w:rsidR="003704A5">
        <w:t>they</w:t>
      </w:r>
      <w:r w:rsidR="00150922">
        <w:t xml:space="preserve"> </w:t>
      </w:r>
      <w:r w:rsidR="003704A5">
        <w:t>are</w:t>
      </w:r>
      <w:r w:rsidR="00150922">
        <w:t xml:space="preserve"> </w:t>
      </w:r>
      <w:r w:rsidR="003704A5">
        <w:t>present</w:t>
      </w:r>
      <w:r w:rsidR="00150922">
        <w:t xml:space="preserve"> </w:t>
      </w:r>
      <w:r w:rsidR="003704A5">
        <w:t>in</w:t>
      </w:r>
      <w:r w:rsidR="00150922">
        <w:t xml:space="preserve"> </w:t>
      </w:r>
      <w:r w:rsidR="003704A5">
        <w:t>the</w:t>
      </w:r>
      <w:r w:rsidR="00150922">
        <w:t xml:space="preserve"> </w:t>
      </w:r>
      <w:r w:rsidR="003704A5">
        <w:t>worship</w:t>
      </w:r>
      <w:r w:rsidR="00150922">
        <w:t xml:space="preserve"> </w:t>
      </w:r>
      <w:r w:rsidR="003704A5">
        <w:t>service</w:t>
      </w:r>
      <w:r w:rsidR="00150922">
        <w:t xml:space="preserve"> </w:t>
      </w:r>
      <w:r w:rsidR="003704A5">
        <w:t>that</w:t>
      </w:r>
      <w:r w:rsidR="00150922">
        <w:t xml:space="preserve"> </w:t>
      </w:r>
      <w:r w:rsidR="003704A5">
        <w:t>John</w:t>
      </w:r>
      <w:r w:rsidR="00150922">
        <w:t xml:space="preserve"> </w:t>
      </w:r>
      <w:r w:rsidR="003704A5">
        <w:t>observes.</w:t>
      </w:r>
      <w:r w:rsidR="00150922">
        <w:t xml:space="preserve">  </w:t>
      </w:r>
      <w:r w:rsidR="003704A5">
        <w:t>New</w:t>
      </w:r>
      <w:r w:rsidR="00150922">
        <w:t xml:space="preserve"> </w:t>
      </w:r>
      <w:r w:rsidR="003704A5">
        <w:t>hymns</w:t>
      </w:r>
      <w:r w:rsidR="00150922">
        <w:t xml:space="preserve"> </w:t>
      </w:r>
      <w:r w:rsidR="003704A5">
        <w:t>break</w:t>
      </w:r>
      <w:r w:rsidR="00150922">
        <w:t xml:space="preserve"> </w:t>
      </w:r>
      <w:r w:rsidR="003704A5">
        <w:t>forth.</w:t>
      </w:r>
    </w:p>
    <w:p w:rsidR="00524CEF" w:rsidRDefault="00D6790E" w:rsidP="00E13800">
      <w:pPr>
        <w:tabs>
          <w:tab w:val="left" w:pos="1080"/>
        </w:tabs>
      </w:pPr>
      <w:r>
        <w:t>So</w:t>
      </w:r>
      <w:r w:rsidR="00150922">
        <w:t xml:space="preserve"> </w:t>
      </w:r>
      <w:r>
        <w:t>far,</w:t>
      </w:r>
      <w:r w:rsidR="00150922">
        <w:t xml:space="preserve"> </w:t>
      </w:r>
      <w:r>
        <w:t>hidden</w:t>
      </w:r>
      <w:r w:rsidR="00150922">
        <w:t xml:space="preserve"> </w:t>
      </w:r>
      <w:r>
        <w:t>in</w:t>
      </w:r>
      <w:r w:rsidR="00150922">
        <w:t xml:space="preserve"> </w:t>
      </w:r>
      <w:r>
        <w:t>apocalyptic</w:t>
      </w:r>
      <w:r w:rsidR="00150922">
        <w:t xml:space="preserve"> </w:t>
      </w:r>
      <w:r>
        <w:t>language</w:t>
      </w:r>
      <w:r w:rsidR="002859BA">
        <w:t>,</w:t>
      </w:r>
      <w:r w:rsidR="00150922">
        <w:t xml:space="preserve"> </w:t>
      </w:r>
      <w:r>
        <w:t>reminiscent</w:t>
      </w:r>
      <w:r w:rsidR="00150922">
        <w:t xml:space="preserve"> </w:t>
      </w:r>
      <w:r>
        <w:t>of</w:t>
      </w:r>
      <w:r w:rsidR="00150922">
        <w:t xml:space="preserve"> </w:t>
      </w:r>
      <w:r>
        <w:t>Ezekiel,</w:t>
      </w:r>
      <w:r w:rsidR="00150922">
        <w:t xml:space="preserve"> </w:t>
      </w:r>
      <w:r>
        <w:t>John</w:t>
      </w:r>
      <w:r w:rsidR="00150922">
        <w:t xml:space="preserve"> </w:t>
      </w:r>
      <w:r>
        <w:t>has</w:t>
      </w:r>
      <w:r w:rsidR="00150922">
        <w:t xml:space="preserve"> </w:t>
      </w:r>
      <w:r>
        <w:t>followed</w:t>
      </w:r>
      <w:r w:rsidR="00150922">
        <w:t xml:space="preserve"> </w:t>
      </w:r>
      <w:r>
        <w:t>the</w:t>
      </w:r>
      <w:r w:rsidR="00150922">
        <w:t xml:space="preserve"> </w:t>
      </w:r>
      <w:r>
        <w:t>same</w:t>
      </w:r>
      <w:r w:rsidR="00150922">
        <w:t xml:space="preserve"> </w:t>
      </w:r>
      <w:r>
        <w:t>general</w:t>
      </w:r>
      <w:r w:rsidR="00150922">
        <w:t xml:space="preserve"> </w:t>
      </w:r>
      <w:r>
        <w:t>historical</w:t>
      </w:r>
      <w:r w:rsidR="00150922">
        <w:t xml:space="preserve"> </w:t>
      </w:r>
      <w:r>
        <w:t>path</w:t>
      </w:r>
      <w:r w:rsidR="00150922">
        <w:t xml:space="preserve"> </w:t>
      </w:r>
      <w:r>
        <w:t>as</w:t>
      </w:r>
      <w:r w:rsidR="00150922">
        <w:t xml:space="preserve"> </w:t>
      </w:r>
      <w:r>
        <w:t>Luke</w:t>
      </w:r>
      <w:r w:rsidR="00150922">
        <w:t xml:space="preserve"> </w:t>
      </w:r>
      <w:r>
        <w:t>in</w:t>
      </w:r>
      <w:r w:rsidR="00150922">
        <w:t xml:space="preserve"> </w:t>
      </w:r>
      <w:r w:rsidR="00E13800">
        <w:t>Acts:</w:t>
      </w:r>
      <w:r w:rsidR="00150922">
        <w:t xml:space="preserve"> </w:t>
      </w:r>
      <w:r w:rsidR="00E13800">
        <w:t>Jews</w:t>
      </w:r>
      <w:r w:rsidR="00150922">
        <w:t xml:space="preserve"> </w:t>
      </w:r>
      <w:r w:rsidR="00E13800">
        <w:t>spread</w:t>
      </w:r>
      <w:r w:rsidR="00150922">
        <w:t xml:space="preserve"> </w:t>
      </w:r>
      <w:r w:rsidR="00E13800">
        <w:t>out</w:t>
      </w:r>
      <w:r w:rsidR="00150922">
        <w:t xml:space="preserve"> </w:t>
      </w:r>
      <w:r w:rsidR="00E13800">
        <w:t>from</w:t>
      </w:r>
      <w:r w:rsidR="00150922">
        <w:t xml:space="preserve"> </w:t>
      </w:r>
      <w:r w:rsidR="00E13800">
        <w:t>Jerusalem,</w:t>
      </w:r>
      <w:r w:rsidR="00150922">
        <w:t xml:space="preserve"> </w:t>
      </w:r>
      <w:r w:rsidR="00E13800">
        <w:t>making</w:t>
      </w:r>
      <w:r w:rsidR="00150922">
        <w:t xml:space="preserve"> </w:t>
      </w:r>
      <w:r w:rsidR="00E13800">
        <w:t>disciples</w:t>
      </w:r>
      <w:r w:rsidR="00150922">
        <w:t xml:space="preserve"> </w:t>
      </w:r>
      <w:r w:rsidR="00E13800">
        <w:t>as</w:t>
      </w:r>
      <w:r w:rsidR="00150922">
        <w:t xml:space="preserve"> </w:t>
      </w:r>
      <w:r w:rsidR="00E13800">
        <w:t>they</w:t>
      </w:r>
      <w:r w:rsidR="00150922">
        <w:t xml:space="preserve"> </w:t>
      </w:r>
      <w:r w:rsidR="00E13800">
        <w:t>go.</w:t>
      </w:r>
      <w:r w:rsidR="00150922">
        <w:t xml:space="preserve">  </w:t>
      </w:r>
      <w:r>
        <w:t>He</w:t>
      </w:r>
      <w:r w:rsidR="00150922">
        <w:t xml:space="preserve"> </w:t>
      </w:r>
      <w:r>
        <w:t>has</w:t>
      </w:r>
      <w:r w:rsidR="00150922">
        <w:t xml:space="preserve"> </w:t>
      </w:r>
      <w:r>
        <w:t>also</w:t>
      </w:r>
      <w:r w:rsidR="00150922">
        <w:t xml:space="preserve"> </w:t>
      </w:r>
      <w:r>
        <w:t>followed</w:t>
      </w:r>
      <w:r w:rsidR="00150922">
        <w:t xml:space="preserve"> </w:t>
      </w:r>
      <w:r>
        <w:t>the</w:t>
      </w:r>
      <w:r w:rsidR="00150922">
        <w:t xml:space="preserve"> </w:t>
      </w:r>
      <w:r>
        <w:t>same</w:t>
      </w:r>
      <w:r w:rsidR="00150922">
        <w:t xml:space="preserve"> </w:t>
      </w:r>
      <w:r>
        <w:t>general</w:t>
      </w:r>
      <w:r w:rsidR="00150922">
        <w:t xml:space="preserve"> </w:t>
      </w:r>
      <w:r>
        <w:t>liturgical</w:t>
      </w:r>
      <w:r w:rsidR="00150922">
        <w:t xml:space="preserve"> </w:t>
      </w:r>
      <w:r>
        <w:t>path</w:t>
      </w:r>
      <w:r w:rsidR="00150922">
        <w:t xml:space="preserve"> </w:t>
      </w:r>
      <w:r>
        <w:t>found</w:t>
      </w:r>
      <w:r w:rsidR="00150922">
        <w:t xml:space="preserve"> </w:t>
      </w:r>
      <w:r>
        <w:t>in</w:t>
      </w:r>
      <w:r w:rsidR="00150922">
        <w:t xml:space="preserve"> </w:t>
      </w:r>
      <w:r>
        <w:t>a</w:t>
      </w:r>
      <w:r w:rsidR="00150922">
        <w:t xml:space="preserve"> </w:t>
      </w:r>
      <w:r>
        <w:t>worship</w:t>
      </w:r>
      <w:r w:rsidR="00150922">
        <w:t xml:space="preserve"> </w:t>
      </w:r>
      <w:r>
        <w:t>service:</w:t>
      </w:r>
      <w:r w:rsidR="00150922">
        <w:t xml:space="preserve"> </w:t>
      </w:r>
      <w:r>
        <w:t>for</w:t>
      </w:r>
      <w:r w:rsidR="00150922">
        <w:t xml:space="preserve"> </w:t>
      </w:r>
      <w:r>
        <w:t>a</w:t>
      </w:r>
      <w:r w:rsidR="00150922">
        <w:t xml:space="preserve"> </w:t>
      </w:r>
      <w:r>
        <w:t>worship</w:t>
      </w:r>
      <w:r w:rsidR="00150922">
        <w:t xml:space="preserve"> </w:t>
      </w:r>
      <w:r>
        <w:t>service</w:t>
      </w:r>
      <w:r w:rsidR="00150922">
        <w:t xml:space="preserve"> </w:t>
      </w:r>
      <w:r>
        <w:t>is</w:t>
      </w:r>
      <w:r w:rsidR="00150922">
        <w:t xml:space="preserve"> </w:t>
      </w:r>
      <w:r>
        <w:t>primarily</w:t>
      </w:r>
      <w:r w:rsidR="00150922">
        <w:t xml:space="preserve"> </w:t>
      </w:r>
      <w:r>
        <w:t>an</w:t>
      </w:r>
      <w:r w:rsidR="00150922">
        <w:t xml:space="preserve"> </w:t>
      </w:r>
      <w:r>
        <w:t>historic</w:t>
      </w:r>
      <w:r w:rsidR="00150922">
        <w:t xml:space="preserve"> </w:t>
      </w:r>
      <w:r>
        <w:t>pageant</w:t>
      </w:r>
      <w:r w:rsidR="00150922">
        <w:t xml:space="preserve"> </w:t>
      </w:r>
      <w:r>
        <w:t>of</w:t>
      </w:r>
      <w:r w:rsidR="00150922">
        <w:t xml:space="preserve"> </w:t>
      </w:r>
      <w:r>
        <w:t>the</w:t>
      </w:r>
      <w:r w:rsidR="00150922">
        <w:t xml:space="preserve"> </w:t>
      </w:r>
      <w:r>
        <w:t>life</w:t>
      </w:r>
      <w:r w:rsidR="00150922">
        <w:t xml:space="preserve"> </w:t>
      </w:r>
      <w:r>
        <w:t>of</w:t>
      </w:r>
      <w:r w:rsidR="00150922">
        <w:t xml:space="preserve"> </w:t>
      </w:r>
      <w:r>
        <w:t>Christ.</w:t>
      </w:r>
    </w:p>
    <w:p w:rsidR="00524CEF" w:rsidRDefault="00B9329A" w:rsidP="00F466B9">
      <w:pPr>
        <w:tabs>
          <w:tab w:val="left" w:pos="1080"/>
        </w:tabs>
      </w:pPr>
      <w:r>
        <w:lastRenderedPageBreak/>
        <w:t>With</w:t>
      </w:r>
      <w:r w:rsidR="00150922">
        <w:t xml:space="preserve"> </w:t>
      </w:r>
      <w:r>
        <w:t>the</w:t>
      </w:r>
      <w:r w:rsidR="00150922">
        <w:t xml:space="preserve"> </w:t>
      </w:r>
      <w:r>
        <w:t>opening</w:t>
      </w:r>
      <w:r w:rsidR="00150922">
        <w:t xml:space="preserve"> </w:t>
      </w:r>
      <w:r>
        <w:t>of</w:t>
      </w:r>
      <w:r w:rsidR="00150922">
        <w:t xml:space="preserve"> </w:t>
      </w:r>
      <w:r>
        <w:t>the</w:t>
      </w:r>
      <w:r w:rsidR="00150922">
        <w:t xml:space="preserve"> </w:t>
      </w:r>
      <w:r>
        <w:t>seventh</w:t>
      </w:r>
      <w:r w:rsidR="00150922">
        <w:t xml:space="preserve"> </w:t>
      </w:r>
      <w:r>
        <w:t>seal</w:t>
      </w:r>
      <w:r w:rsidR="00150922">
        <w:t xml:space="preserve"> </w:t>
      </w:r>
      <w:r>
        <w:t>in</w:t>
      </w:r>
      <w:r w:rsidR="00150922">
        <w:t xml:space="preserve"> </w:t>
      </w:r>
      <w:r>
        <w:t>Revelation</w:t>
      </w:r>
      <w:r w:rsidR="00150922">
        <w:t xml:space="preserve"> </w:t>
      </w:r>
      <w:r w:rsidR="00F466B9">
        <w:t>8</w:t>
      </w:r>
      <w:r w:rsidR="00150922">
        <w:t xml:space="preserve"> </w:t>
      </w:r>
      <w:r w:rsidR="00F466B9">
        <w:t>and</w:t>
      </w:r>
      <w:r w:rsidR="00150922">
        <w:t xml:space="preserve"> </w:t>
      </w:r>
      <w:r w:rsidR="00F466B9">
        <w:t>9,</w:t>
      </w:r>
      <w:r w:rsidR="00150922">
        <w:t xml:space="preserve"> </w:t>
      </w:r>
      <w:r w:rsidR="00F466B9">
        <w:t>we</w:t>
      </w:r>
      <w:r w:rsidR="00150922">
        <w:t xml:space="preserve"> </w:t>
      </w:r>
      <w:r w:rsidR="00F466B9">
        <w:t>see</w:t>
      </w:r>
      <w:r w:rsidR="00150922">
        <w:t xml:space="preserve"> </w:t>
      </w:r>
      <w:r w:rsidR="00F466B9">
        <w:t>that</w:t>
      </w:r>
      <w:r w:rsidR="00150922">
        <w:t xml:space="preserve"> </w:t>
      </w:r>
      <w:r w:rsidR="00F466B9">
        <w:t>the</w:t>
      </w:r>
      <w:r w:rsidR="00150922">
        <w:t xml:space="preserve"> </w:t>
      </w:r>
      <w:r w:rsidR="00F466B9">
        <w:t>outcome</w:t>
      </w:r>
      <w:r w:rsidR="00150922">
        <w:t xml:space="preserve"> </w:t>
      </w:r>
      <w:r w:rsidR="00F466B9">
        <w:t>of</w:t>
      </w:r>
      <w:r w:rsidR="00150922">
        <w:t xml:space="preserve"> </w:t>
      </w:r>
      <w:r w:rsidR="00F466B9">
        <w:t>everything</w:t>
      </w:r>
      <w:r w:rsidR="00150922">
        <w:t xml:space="preserve"> </w:t>
      </w:r>
      <w:r w:rsidR="00F466B9">
        <w:t>that</w:t>
      </w:r>
      <w:r w:rsidR="00150922">
        <w:t xml:space="preserve"> </w:t>
      </w:r>
      <w:r w:rsidR="00F466B9">
        <w:t>has</w:t>
      </w:r>
      <w:r w:rsidR="00150922">
        <w:t xml:space="preserve"> </w:t>
      </w:r>
      <w:r w:rsidR="00F466B9">
        <w:t>transpired</w:t>
      </w:r>
      <w:r w:rsidR="00150922">
        <w:t xml:space="preserve"> </w:t>
      </w:r>
      <w:r w:rsidR="00F466B9">
        <w:t>thus</w:t>
      </w:r>
      <w:r w:rsidR="00150922">
        <w:t xml:space="preserve"> </w:t>
      </w:r>
      <w:r w:rsidR="00F466B9">
        <w:t>far</w:t>
      </w:r>
      <w:r w:rsidR="00150922">
        <w:t xml:space="preserve"> </w:t>
      </w:r>
      <w:r w:rsidR="00F466B9">
        <w:t>is</w:t>
      </w:r>
      <w:r w:rsidR="00150922">
        <w:t xml:space="preserve"> </w:t>
      </w:r>
      <w:r w:rsidR="00F466B9">
        <w:t>cosmic,</w:t>
      </w:r>
      <w:r w:rsidR="00150922">
        <w:t xml:space="preserve"> </w:t>
      </w:r>
      <w:r w:rsidR="00F466B9">
        <w:t>epic.</w:t>
      </w:r>
      <w:r w:rsidR="00150922">
        <w:t xml:space="preserve">  </w:t>
      </w:r>
      <w:r w:rsidR="00F466B9">
        <w:t>We</w:t>
      </w:r>
      <w:r w:rsidR="00150922">
        <w:t xml:space="preserve"> </w:t>
      </w:r>
      <w:r w:rsidR="00F466B9">
        <w:t>do</w:t>
      </w:r>
      <w:r w:rsidR="00150922">
        <w:t xml:space="preserve"> </w:t>
      </w:r>
      <w:r w:rsidR="00F466B9">
        <w:t>not</w:t>
      </w:r>
      <w:r w:rsidR="00150922">
        <w:t xml:space="preserve"> </w:t>
      </w:r>
      <w:r w:rsidR="00F466B9">
        <w:t>know</w:t>
      </w:r>
      <w:r w:rsidR="00150922">
        <w:t xml:space="preserve"> </w:t>
      </w:r>
      <w:r w:rsidR="00F466B9">
        <w:t>that</w:t>
      </w:r>
      <w:r w:rsidR="00150922">
        <w:t xml:space="preserve"> </w:t>
      </w:r>
      <w:r w:rsidR="00F466B9">
        <w:t>these</w:t>
      </w:r>
      <w:r w:rsidR="00150922">
        <w:t xml:space="preserve"> </w:t>
      </w:r>
      <w:r w:rsidR="00F466B9">
        <w:t>events</w:t>
      </w:r>
      <w:r w:rsidR="00150922">
        <w:t xml:space="preserve"> </w:t>
      </w:r>
      <w:r w:rsidR="00F466B9">
        <w:t>are</w:t>
      </w:r>
      <w:r w:rsidR="00150922">
        <w:t xml:space="preserve"> </w:t>
      </w:r>
      <w:r w:rsidR="00F466B9">
        <w:t>caused</w:t>
      </w:r>
      <w:r w:rsidR="00150922">
        <w:t xml:space="preserve"> </w:t>
      </w:r>
      <w:r w:rsidR="00F466B9">
        <w:t>by</w:t>
      </w:r>
      <w:r w:rsidR="00150922">
        <w:t xml:space="preserve"> </w:t>
      </w:r>
      <w:r w:rsidR="00F466B9">
        <w:t>preceding</w:t>
      </w:r>
      <w:r w:rsidR="00150922">
        <w:t xml:space="preserve"> </w:t>
      </w:r>
      <w:r w:rsidR="002A0367">
        <w:t>events;</w:t>
      </w:r>
      <w:r w:rsidR="00150922">
        <w:t xml:space="preserve"> </w:t>
      </w:r>
      <w:r w:rsidR="002A0367">
        <w:t>or</w:t>
      </w:r>
      <w:r w:rsidR="00150922">
        <w:t xml:space="preserve"> </w:t>
      </w:r>
      <w:r w:rsidR="00F466B9">
        <w:t>if</w:t>
      </w:r>
      <w:r w:rsidR="00150922">
        <w:t xml:space="preserve"> </w:t>
      </w:r>
      <w:r w:rsidR="00F466B9">
        <w:t>they</w:t>
      </w:r>
      <w:r w:rsidR="00150922">
        <w:t xml:space="preserve"> </w:t>
      </w:r>
      <w:r w:rsidR="00F466B9">
        <w:t>are</w:t>
      </w:r>
      <w:r w:rsidR="00150922">
        <w:t xml:space="preserve"> </w:t>
      </w:r>
      <w:r w:rsidR="00F466B9">
        <w:t>incidental</w:t>
      </w:r>
      <w:r w:rsidR="00150922">
        <w:t xml:space="preserve"> </w:t>
      </w:r>
      <w:r w:rsidR="00F466B9">
        <w:t>to</w:t>
      </w:r>
      <w:r w:rsidR="00150922">
        <w:t xml:space="preserve"> </w:t>
      </w:r>
      <w:r w:rsidR="00F466B9">
        <w:t>preceding</w:t>
      </w:r>
      <w:r w:rsidR="00150922">
        <w:t xml:space="preserve"> </w:t>
      </w:r>
      <w:r w:rsidR="002A0367">
        <w:t>events;</w:t>
      </w:r>
      <w:r w:rsidR="00150922">
        <w:t xml:space="preserve"> </w:t>
      </w:r>
      <w:r w:rsidR="00F466B9">
        <w:t>or</w:t>
      </w:r>
      <w:r w:rsidR="00150922">
        <w:t xml:space="preserve"> </w:t>
      </w:r>
      <w:r w:rsidR="00F466B9">
        <w:t>even</w:t>
      </w:r>
      <w:r w:rsidR="00150922">
        <w:t xml:space="preserve"> </w:t>
      </w:r>
      <w:r w:rsidR="00F466B9">
        <w:t>what</w:t>
      </w:r>
      <w:r w:rsidR="00150922">
        <w:t xml:space="preserve"> </w:t>
      </w:r>
      <w:r w:rsidR="00F466B9">
        <w:t>these</w:t>
      </w:r>
      <w:r w:rsidR="00150922">
        <w:t xml:space="preserve"> </w:t>
      </w:r>
      <w:r w:rsidR="00F466B9">
        <w:t>events</w:t>
      </w:r>
      <w:r w:rsidR="00150922">
        <w:t xml:space="preserve"> </w:t>
      </w:r>
      <w:r w:rsidR="00F466B9">
        <w:t>are</w:t>
      </w:r>
      <w:r w:rsidR="002A0367">
        <w:t>,</w:t>
      </w:r>
      <w:r w:rsidR="00150922">
        <w:t xml:space="preserve"> </w:t>
      </w:r>
      <w:r w:rsidR="00F466B9">
        <w:t>specifically.</w:t>
      </w:r>
      <w:r w:rsidR="00150922">
        <w:t xml:space="preserve">  </w:t>
      </w:r>
      <w:r w:rsidR="00F466B9">
        <w:t>What</w:t>
      </w:r>
      <w:r w:rsidR="00150922">
        <w:t xml:space="preserve"> </w:t>
      </w:r>
      <w:r w:rsidR="00F466B9">
        <w:t>is</w:t>
      </w:r>
      <w:r w:rsidR="00150922">
        <w:t xml:space="preserve"> </w:t>
      </w:r>
      <w:r w:rsidR="00F466B9">
        <w:t>perfectly</w:t>
      </w:r>
      <w:r w:rsidR="00150922">
        <w:t xml:space="preserve"> </w:t>
      </w:r>
      <w:r w:rsidR="00F466B9">
        <w:t>clear</w:t>
      </w:r>
      <w:r w:rsidR="00150922">
        <w:t xml:space="preserve"> </w:t>
      </w:r>
      <w:r w:rsidR="00F466B9">
        <w:t>is</w:t>
      </w:r>
      <w:r w:rsidR="00150922">
        <w:t xml:space="preserve"> </w:t>
      </w:r>
      <w:r w:rsidR="00F466B9">
        <w:t>that</w:t>
      </w:r>
      <w:r w:rsidR="00150922">
        <w:t xml:space="preserve"> </w:t>
      </w:r>
      <w:r w:rsidR="00F466B9">
        <w:t>these</w:t>
      </w:r>
      <w:r w:rsidR="00150922">
        <w:t xml:space="preserve"> </w:t>
      </w:r>
      <w:r w:rsidR="00F466B9">
        <w:t>epic</w:t>
      </w:r>
      <w:r w:rsidR="00150922">
        <w:t xml:space="preserve"> </w:t>
      </w:r>
      <w:r w:rsidR="00F466B9">
        <w:t>events</w:t>
      </w:r>
      <w:r w:rsidR="00150922">
        <w:t xml:space="preserve"> </w:t>
      </w:r>
      <w:r w:rsidR="00F466B9">
        <w:t>are</w:t>
      </w:r>
      <w:r w:rsidR="00150922">
        <w:t xml:space="preserve"> </w:t>
      </w:r>
      <w:r w:rsidR="00F466B9">
        <w:t>heralded</w:t>
      </w:r>
      <w:r w:rsidR="00150922">
        <w:t xml:space="preserve"> </w:t>
      </w:r>
      <w:r w:rsidR="00F466B9">
        <w:t>by</w:t>
      </w:r>
      <w:r w:rsidR="00150922">
        <w:t xml:space="preserve"> </w:t>
      </w:r>
      <w:r w:rsidR="00F466B9">
        <w:t>trumpets,</w:t>
      </w:r>
      <w:r w:rsidR="00150922">
        <w:t xml:space="preserve"> </w:t>
      </w:r>
      <w:r w:rsidR="00F466B9">
        <w:t>each</w:t>
      </w:r>
      <w:r w:rsidR="00150922">
        <w:t xml:space="preserve"> </w:t>
      </w:r>
      <w:r w:rsidR="00F466B9">
        <w:t>of</w:t>
      </w:r>
      <w:r w:rsidR="00150922">
        <w:t xml:space="preserve"> </w:t>
      </w:r>
      <w:r w:rsidR="00F466B9">
        <w:t>which</w:t>
      </w:r>
      <w:r w:rsidR="00150922">
        <w:t xml:space="preserve"> </w:t>
      </w:r>
      <w:r w:rsidR="00F466B9">
        <w:t>introduces</w:t>
      </w:r>
      <w:r w:rsidR="00150922">
        <w:t xml:space="preserve"> </w:t>
      </w:r>
      <w:r w:rsidR="00F466B9">
        <w:t>a</w:t>
      </w:r>
      <w:r w:rsidR="00150922">
        <w:t xml:space="preserve"> </w:t>
      </w:r>
      <w:r w:rsidR="00F466B9">
        <w:t>devastating</w:t>
      </w:r>
      <w:r w:rsidR="00150922">
        <w:t xml:space="preserve"> </w:t>
      </w:r>
      <w:r w:rsidR="00F466B9">
        <w:t>destruction:</w:t>
      </w:r>
      <w:r w:rsidR="00150922">
        <w:t xml:space="preserve"> </w:t>
      </w:r>
      <w:r w:rsidR="00F466B9">
        <w:t>yet</w:t>
      </w:r>
      <w:r w:rsidR="00150922">
        <w:t xml:space="preserve"> </w:t>
      </w:r>
      <w:r w:rsidR="00F466B9">
        <w:t>of</w:t>
      </w:r>
      <w:r w:rsidR="00150922">
        <w:t xml:space="preserve"> </w:t>
      </w:r>
      <w:r w:rsidR="00F466B9">
        <w:t>what?</w:t>
      </w:r>
      <w:r w:rsidR="00150922">
        <w:t xml:space="preserve">  </w:t>
      </w:r>
      <w:r w:rsidR="00F466B9">
        <w:t>of</w:t>
      </w:r>
      <w:r w:rsidR="00150922">
        <w:t xml:space="preserve"> </w:t>
      </w:r>
      <w:r w:rsidR="00F466B9">
        <w:t>Jews?</w:t>
      </w:r>
      <w:r w:rsidR="00150922">
        <w:t xml:space="preserve">  </w:t>
      </w:r>
      <w:r w:rsidR="00F466B9">
        <w:t>of</w:t>
      </w:r>
      <w:r w:rsidR="00150922">
        <w:t xml:space="preserve"> </w:t>
      </w:r>
      <w:r w:rsidR="00F466B9">
        <w:t>Greeks?</w:t>
      </w:r>
      <w:r w:rsidR="00150922">
        <w:t xml:space="preserve">  </w:t>
      </w:r>
      <w:r w:rsidR="00F466B9">
        <w:t>of</w:t>
      </w:r>
      <w:r w:rsidR="00150922">
        <w:t xml:space="preserve"> </w:t>
      </w:r>
      <w:r w:rsidR="00F466B9">
        <w:t>Romans?</w:t>
      </w:r>
      <w:r w:rsidR="00150922">
        <w:t xml:space="preserve">  </w:t>
      </w:r>
      <w:r w:rsidR="00F466B9">
        <w:t>of</w:t>
      </w:r>
      <w:r w:rsidR="00150922">
        <w:t xml:space="preserve"> </w:t>
      </w:r>
      <w:r w:rsidR="00F466B9">
        <w:t>angelic</w:t>
      </w:r>
      <w:r w:rsidR="00150922">
        <w:t xml:space="preserve"> </w:t>
      </w:r>
      <w:r w:rsidR="00F466B9">
        <w:t>powers?</w:t>
      </w:r>
      <w:r w:rsidR="00150922">
        <w:t xml:space="preserve">  </w:t>
      </w:r>
      <w:r w:rsidR="00F466B9">
        <w:t>Who</w:t>
      </w:r>
      <w:r w:rsidR="00150922">
        <w:t xml:space="preserve"> </w:t>
      </w:r>
      <w:r w:rsidR="00F466B9">
        <w:t>can</w:t>
      </w:r>
      <w:r w:rsidR="00150922">
        <w:t xml:space="preserve"> </w:t>
      </w:r>
      <w:r w:rsidR="00F466B9">
        <w:t>say?</w:t>
      </w:r>
    </w:p>
    <w:p w:rsidR="003D1139" w:rsidRDefault="003D5652" w:rsidP="00106670">
      <w:pPr>
        <w:tabs>
          <w:tab w:val="left" w:pos="1080"/>
        </w:tabs>
      </w:pPr>
      <w:r>
        <w:t>In</w:t>
      </w:r>
      <w:r w:rsidR="00150922">
        <w:t xml:space="preserve"> </w:t>
      </w:r>
      <w:r>
        <w:t>Revelation</w:t>
      </w:r>
      <w:r w:rsidR="00150922">
        <w:t xml:space="preserve"> </w:t>
      </w:r>
      <w:r>
        <w:t>10,</w:t>
      </w:r>
      <w:r w:rsidR="00150922">
        <w:t xml:space="preserve"> </w:t>
      </w:r>
      <w:r>
        <w:t>we</w:t>
      </w:r>
      <w:r w:rsidR="00150922">
        <w:t xml:space="preserve"> </w:t>
      </w:r>
      <w:r>
        <w:t>see</w:t>
      </w:r>
      <w:r w:rsidR="00150922">
        <w:t xml:space="preserve"> </w:t>
      </w:r>
      <w:r>
        <w:t>an</w:t>
      </w:r>
      <w:r w:rsidR="00150922">
        <w:t xml:space="preserve"> </w:t>
      </w:r>
      <w:r>
        <w:t>angel</w:t>
      </w:r>
      <w:r w:rsidR="00150922">
        <w:t xml:space="preserve"> </w:t>
      </w:r>
      <w:r>
        <w:t>emerge</w:t>
      </w:r>
      <w:r w:rsidR="00150922">
        <w:t xml:space="preserve"> </w:t>
      </w:r>
      <w:r w:rsidR="00EA2D5C">
        <w:t>from</w:t>
      </w:r>
      <w:r w:rsidR="00150922">
        <w:t xml:space="preserve"> </w:t>
      </w:r>
      <w:r w:rsidR="00EA2D5C">
        <w:t>the</w:t>
      </w:r>
      <w:r w:rsidR="00150922">
        <w:t xml:space="preserve"> </w:t>
      </w:r>
      <w:r w:rsidR="00EA2D5C">
        <w:t>preceding</w:t>
      </w:r>
      <w:r w:rsidR="00150922">
        <w:t xml:space="preserve"> </w:t>
      </w:r>
      <w:r w:rsidR="00EA2D5C" w:rsidRPr="00EA2D5C">
        <w:t>melee</w:t>
      </w:r>
      <w:r w:rsidR="00150922">
        <w:t xml:space="preserve"> </w:t>
      </w:r>
      <w:r>
        <w:t>with</w:t>
      </w:r>
      <w:r w:rsidR="00150922">
        <w:t xml:space="preserve"> </w:t>
      </w:r>
      <w:r>
        <w:t>a</w:t>
      </w:r>
      <w:r w:rsidR="00150922">
        <w:t xml:space="preserve"> </w:t>
      </w:r>
      <w:r>
        <w:t>little</w:t>
      </w:r>
      <w:r w:rsidR="00150922">
        <w:t xml:space="preserve"> </w:t>
      </w:r>
      <w:r>
        <w:t>book.</w:t>
      </w:r>
      <w:r w:rsidR="00EA2D5C">
        <w:rPr>
          <w:rStyle w:val="EndnoteReference"/>
        </w:rPr>
        <w:endnoteReference w:id="49"/>
      </w:r>
      <w:r w:rsidR="00150922">
        <w:t xml:space="preserve">  </w:t>
      </w:r>
      <w:r>
        <w:t>This</w:t>
      </w:r>
      <w:r w:rsidR="00150922">
        <w:t xml:space="preserve"> </w:t>
      </w:r>
      <w:r>
        <w:t>angel</w:t>
      </w:r>
      <w:r w:rsidR="00150922">
        <w:t xml:space="preserve"> </w:t>
      </w:r>
      <w:r>
        <w:t>has</w:t>
      </w:r>
      <w:r w:rsidR="00150922">
        <w:t xml:space="preserve"> </w:t>
      </w:r>
      <w:r>
        <w:t>very</w:t>
      </w:r>
      <w:r w:rsidR="00150922">
        <w:t xml:space="preserve"> </w:t>
      </w:r>
      <w:r>
        <w:t>similar</w:t>
      </w:r>
      <w:r w:rsidR="00150922">
        <w:t xml:space="preserve"> </w:t>
      </w:r>
      <w:r>
        <w:t>distinguishing</w:t>
      </w:r>
      <w:r w:rsidR="00150922">
        <w:t xml:space="preserve"> </w:t>
      </w:r>
      <w:r>
        <w:t>marks</w:t>
      </w:r>
      <w:r w:rsidR="00150922">
        <w:t xml:space="preserve"> </w:t>
      </w:r>
      <w:r w:rsidR="00106670">
        <w:t>to</w:t>
      </w:r>
      <w:r w:rsidR="00150922">
        <w:t xml:space="preserve"> </w:t>
      </w:r>
      <w:r w:rsidR="00106670">
        <w:t>those</w:t>
      </w:r>
      <w:r w:rsidR="00150922">
        <w:t xml:space="preserve"> </w:t>
      </w:r>
      <w:r w:rsidR="00106670">
        <w:t>of</w:t>
      </w:r>
      <w:r w:rsidR="00150922">
        <w:t xml:space="preserve"> </w:t>
      </w:r>
      <w:r>
        <w:t>Jesus</w:t>
      </w:r>
      <w:r w:rsidR="00150922">
        <w:t xml:space="preserve"> </w:t>
      </w:r>
      <w:r>
        <w:t>in</w:t>
      </w:r>
      <w:r w:rsidR="00150922">
        <w:t xml:space="preserve"> </w:t>
      </w:r>
      <w:r>
        <w:t>Revelation</w:t>
      </w:r>
      <w:r w:rsidR="00150922">
        <w:t xml:space="preserve"> </w:t>
      </w:r>
      <w:r>
        <w:t>1;</w:t>
      </w:r>
      <w:r w:rsidR="00150922">
        <w:t xml:space="preserve"> </w:t>
      </w:r>
      <w:r>
        <w:t>there</w:t>
      </w:r>
      <w:r w:rsidR="00150922">
        <w:t xml:space="preserve"> </w:t>
      </w:r>
      <w:r>
        <w:t>Jesus</w:t>
      </w:r>
      <w:r w:rsidR="00150922">
        <w:t xml:space="preserve"> </w:t>
      </w:r>
      <w:r>
        <w:t>also</w:t>
      </w:r>
      <w:r w:rsidR="00150922">
        <w:t xml:space="preserve"> </w:t>
      </w:r>
      <w:r>
        <w:t>related</w:t>
      </w:r>
      <w:r w:rsidR="00150922">
        <w:t xml:space="preserve"> </w:t>
      </w:r>
      <w:r>
        <w:t>with</w:t>
      </w:r>
      <w:r w:rsidR="00150922">
        <w:t xml:space="preserve"> </w:t>
      </w:r>
      <w:r>
        <w:t>John</w:t>
      </w:r>
      <w:r w:rsidR="00150922">
        <w:t xml:space="preserve"> </w:t>
      </w:r>
      <w:r>
        <w:t>via</w:t>
      </w:r>
      <w:r w:rsidR="00150922">
        <w:t xml:space="preserve"> </w:t>
      </w:r>
      <w:r>
        <w:t>a</w:t>
      </w:r>
      <w:r w:rsidR="00150922">
        <w:t xml:space="preserve"> </w:t>
      </w:r>
      <w:r>
        <w:t>book:</w:t>
      </w:r>
      <w:r w:rsidR="00150922">
        <w:t xml:space="preserve"> </w:t>
      </w:r>
      <w:r>
        <w:t>there</w:t>
      </w:r>
      <w:r w:rsidR="00150922">
        <w:t xml:space="preserve"> </w:t>
      </w:r>
      <w:r>
        <w:t>to</w:t>
      </w:r>
      <w:r w:rsidR="00150922">
        <w:t xml:space="preserve"> </w:t>
      </w:r>
      <w:r>
        <w:t>write</w:t>
      </w:r>
      <w:r w:rsidR="00150922">
        <w:t xml:space="preserve"> </w:t>
      </w:r>
      <w:r>
        <w:t>a</w:t>
      </w:r>
      <w:r w:rsidR="00150922">
        <w:t xml:space="preserve"> </w:t>
      </w:r>
      <w:r>
        <w:t>book,</w:t>
      </w:r>
      <w:r w:rsidR="00150922">
        <w:t xml:space="preserve"> </w:t>
      </w:r>
      <w:r>
        <w:t>here</w:t>
      </w:r>
      <w:r w:rsidR="00150922">
        <w:t xml:space="preserve"> </w:t>
      </w:r>
      <w:r>
        <w:t>to</w:t>
      </w:r>
      <w:r w:rsidR="00150922">
        <w:t xml:space="preserve"> </w:t>
      </w:r>
      <w:r>
        <w:t>take</w:t>
      </w:r>
      <w:r w:rsidR="00150922">
        <w:t xml:space="preserve"> </w:t>
      </w:r>
      <w:r>
        <w:t>and</w:t>
      </w:r>
      <w:r w:rsidR="00150922">
        <w:t xml:space="preserve"> </w:t>
      </w:r>
      <w:r>
        <w:t>eat</w:t>
      </w:r>
      <w:r w:rsidR="00150922">
        <w:t xml:space="preserve"> </w:t>
      </w:r>
      <w:r>
        <w:t>the</w:t>
      </w:r>
      <w:r w:rsidR="00150922">
        <w:t xml:space="preserve"> </w:t>
      </w:r>
      <w:r>
        <w:t>book.</w:t>
      </w:r>
    </w:p>
    <w:p w:rsidR="003D1139" w:rsidRDefault="003D5652" w:rsidP="00106670">
      <w:pPr>
        <w:tabs>
          <w:tab w:val="left" w:pos="1080"/>
        </w:tabs>
      </w:pPr>
      <w:r>
        <w:t>We</w:t>
      </w:r>
      <w:r w:rsidR="00150922">
        <w:t xml:space="preserve"> </w:t>
      </w:r>
      <w:r>
        <w:t>believe</w:t>
      </w:r>
      <w:r w:rsidR="00150922">
        <w:t xml:space="preserve"> </w:t>
      </w:r>
      <w:r>
        <w:t>that</w:t>
      </w:r>
      <w:r w:rsidR="00150922">
        <w:t xml:space="preserve"> </w:t>
      </w:r>
      <w:r>
        <w:t>this</w:t>
      </w:r>
      <w:r w:rsidR="00150922">
        <w:t xml:space="preserve"> </w:t>
      </w:r>
      <w:r>
        <w:t>picture</w:t>
      </w:r>
      <w:r w:rsidR="00150922">
        <w:t xml:space="preserve"> </w:t>
      </w:r>
      <w:r>
        <w:t>connects</w:t>
      </w:r>
      <w:r w:rsidR="00150922">
        <w:t xml:space="preserve"> </w:t>
      </w:r>
      <w:r>
        <w:t>directly</w:t>
      </w:r>
      <w:r w:rsidR="00150922">
        <w:t xml:space="preserve"> </w:t>
      </w:r>
      <w:r>
        <w:t>to</w:t>
      </w:r>
      <w:r w:rsidR="00150922">
        <w:t xml:space="preserve"> </w:t>
      </w:r>
      <w:r w:rsidRPr="003D5652">
        <w:t>Ezekiel</w:t>
      </w:r>
      <w:r w:rsidR="00150922">
        <w:t xml:space="preserve"> </w:t>
      </w:r>
      <w:r w:rsidRPr="003D5652">
        <w:t>1:10</w:t>
      </w:r>
      <w:r>
        <w:t>,</w:t>
      </w:r>
      <w:r w:rsidR="00150922">
        <w:t xml:space="preserve"> </w:t>
      </w:r>
      <w:r>
        <w:t>and</w:t>
      </w:r>
      <w:r w:rsidR="00150922">
        <w:t xml:space="preserve"> </w:t>
      </w:r>
      <w:r>
        <w:t>10:14.</w:t>
      </w:r>
      <w:r w:rsidR="00DE0287">
        <w:rPr>
          <w:rStyle w:val="EndnoteReference"/>
        </w:rPr>
        <w:endnoteReference w:id="50"/>
      </w:r>
      <w:r w:rsidR="00150922">
        <w:t xml:space="preserve">  </w:t>
      </w:r>
      <w:r>
        <w:t>We</w:t>
      </w:r>
      <w:r w:rsidR="00150922">
        <w:t xml:space="preserve"> </w:t>
      </w:r>
      <w:r>
        <w:t>believe</w:t>
      </w:r>
      <w:r w:rsidR="00150922">
        <w:t xml:space="preserve"> </w:t>
      </w:r>
      <w:r>
        <w:t>that</w:t>
      </w:r>
      <w:r w:rsidR="00150922">
        <w:t xml:space="preserve"> </w:t>
      </w:r>
      <w:r>
        <w:t>Ezekiel</w:t>
      </w:r>
      <w:r w:rsidR="00991FBF">
        <w:t>’</w:t>
      </w:r>
      <w:r>
        <w:t>s</w:t>
      </w:r>
      <w:r w:rsidR="00150922">
        <w:t xml:space="preserve"> </w:t>
      </w:r>
      <w:r w:rsidRPr="003D1139">
        <w:t>tetramorphs</w:t>
      </w:r>
      <w:r w:rsidR="00150922">
        <w:t xml:space="preserve"> </w:t>
      </w:r>
      <w:r w:rsidR="0038600E">
        <w:t>are</w:t>
      </w:r>
      <w:r w:rsidR="00150922">
        <w:t xml:space="preserve"> </w:t>
      </w:r>
      <w:r w:rsidR="0038600E">
        <w:t>icons</w:t>
      </w:r>
      <w:r w:rsidR="00150922">
        <w:t xml:space="preserve"> </w:t>
      </w:r>
      <w:r w:rsidR="003D1139">
        <w:t>or</w:t>
      </w:r>
      <w:r w:rsidR="00150922">
        <w:t xml:space="preserve"> </w:t>
      </w:r>
      <w:r w:rsidR="003D1139">
        <w:t>types</w:t>
      </w:r>
      <w:r w:rsidR="00150922">
        <w:t xml:space="preserve"> </w:t>
      </w:r>
      <w:r w:rsidR="0038600E">
        <w:t>of</w:t>
      </w:r>
      <w:r w:rsidR="00150922">
        <w:t xml:space="preserve"> </w:t>
      </w:r>
      <w:r w:rsidR="0038600E">
        <w:t>the</w:t>
      </w:r>
      <w:r w:rsidR="00150922">
        <w:t xml:space="preserve"> </w:t>
      </w:r>
      <w:r w:rsidR="0038600E">
        <w:t>four</w:t>
      </w:r>
      <w:r w:rsidR="00150922">
        <w:t xml:space="preserve"> </w:t>
      </w:r>
      <w:r w:rsidR="0038600E">
        <w:t>evangelists:</w:t>
      </w:r>
      <w:r w:rsidR="00150922">
        <w:t xml:space="preserve"> </w:t>
      </w:r>
      <w:r w:rsidR="0038600E">
        <w:t>Matthew,</w:t>
      </w:r>
      <w:r w:rsidR="00150922">
        <w:t xml:space="preserve"> </w:t>
      </w:r>
      <w:r w:rsidR="0038600E">
        <w:t>Mark,</w:t>
      </w:r>
      <w:r w:rsidR="00150922">
        <w:t xml:space="preserve"> </w:t>
      </w:r>
      <w:r w:rsidR="0038600E">
        <w:t>Luke,</w:t>
      </w:r>
      <w:r w:rsidR="00150922">
        <w:t xml:space="preserve"> </w:t>
      </w:r>
      <w:r w:rsidR="0038600E">
        <w:t>and</w:t>
      </w:r>
      <w:r w:rsidR="00150922">
        <w:t xml:space="preserve"> </w:t>
      </w:r>
      <w:r w:rsidR="0038600E">
        <w:t>John.</w:t>
      </w:r>
      <w:r w:rsidR="0038600E">
        <w:rPr>
          <w:rStyle w:val="EndnoteReference"/>
        </w:rPr>
        <w:endnoteReference w:id="51"/>
      </w:r>
      <w:r w:rsidR="00150922">
        <w:t xml:space="preserve">  </w:t>
      </w:r>
      <w:r w:rsidR="00BF2EE0">
        <w:t>Revelation</w:t>
      </w:r>
      <w:r w:rsidR="00150922">
        <w:t xml:space="preserve"> </w:t>
      </w:r>
      <w:r w:rsidR="00BF2EE0">
        <w:t>10</w:t>
      </w:r>
      <w:r w:rsidR="00150922">
        <w:t xml:space="preserve"> </w:t>
      </w:r>
      <w:r w:rsidR="00BF2EE0">
        <w:t>pictures</w:t>
      </w:r>
      <w:r w:rsidR="00150922">
        <w:t xml:space="preserve"> </w:t>
      </w:r>
      <w:r w:rsidR="00BF2EE0">
        <w:t>the</w:t>
      </w:r>
      <w:r w:rsidR="00150922">
        <w:t xml:space="preserve"> </w:t>
      </w:r>
      <w:r w:rsidR="00BF2EE0">
        <w:t>delegation</w:t>
      </w:r>
      <w:r w:rsidR="00150922">
        <w:t xml:space="preserve"> </w:t>
      </w:r>
      <w:r w:rsidR="00BF2EE0">
        <w:t>of</w:t>
      </w:r>
      <w:r w:rsidR="00150922">
        <w:t xml:space="preserve"> </w:t>
      </w:r>
      <w:r w:rsidR="00BF2EE0">
        <w:t>apostolic</w:t>
      </w:r>
      <w:r w:rsidR="00150922">
        <w:t xml:space="preserve"> </w:t>
      </w:r>
      <w:r w:rsidR="00BF2EE0">
        <w:t>authority</w:t>
      </w:r>
      <w:r w:rsidR="00150922">
        <w:t xml:space="preserve"> </w:t>
      </w:r>
      <w:r w:rsidR="00BF2EE0">
        <w:t>to,</w:t>
      </w:r>
      <w:r w:rsidR="00150922">
        <w:t xml:space="preserve"> </w:t>
      </w:r>
      <w:r w:rsidR="00BF2EE0">
        <w:t>and</w:t>
      </w:r>
      <w:r w:rsidR="00150922">
        <w:t xml:space="preserve"> </w:t>
      </w:r>
      <w:r w:rsidR="00BF2EE0">
        <w:t>commission</w:t>
      </w:r>
      <w:r w:rsidR="00150922">
        <w:t xml:space="preserve"> </w:t>
      </w:r>
      <w:r w:rsidR="00BF2EE0">
        <w:t>of</w:t>
      </w:r>
      <w:r w:rsidR="00150922">
        <w:t xml:space="preserve"> </w:t>
      </w:r>
      <w:r w:rsidR="00BF2EE0">
        <w:t>John;</w:t>
      </w:r>
      <w:r w:rsidR="00150922">
        <w:t xml:space="preserve"> </w:t>
      </w:r>
      <w:r w:rsidR="00BF2EE0">
        <w:t>yet,</w:t>
      </w:r>
      <w:r w:rsidR="00150922">
        <w:t xml:space="preserve"> </w:t>
      </w:r>
      <w:r w:rsidR="00BF2EE0">
        <w:t>we</w:t>
      </w:r>
      <w:r w:rsidR="00150922">
        <w:t xml:space="preserve"> </w:t>
      </w:r>
      <w:r w:rsidR="00BF2EE0">
        <w:t>anticipate</w:t>
      </w:r>
      <w:r w:rsidR="00150922">
        <w:t xml:space="preserve"> </w:t>
      </w:r>
      <w:r w:rsidR="00BF2EE0">
        <w:t>that</w:t>
      </w:r>
      <w:r w:rsidR="00150922">
        <w:t xml:space="preserve"> </w:t>
      </w:r>
      <w:r w:rsidR="00BF2EE0">
        <w:t>similar</w:t>
      </w:r>
      <w:r w:rsidR="00150922">
        <w:t xml:space="preserve"> </w:t>
      </w:r>
      <w:r w:rsidR="00177A24">
        <w:t>delegations</w:t>
      </w:r>
      <w:r w:rsidR="00150922">
        <w:t xml:space="preserve"> </w:t>
      </w:r>
      <w:r w:rsidR="00177A24">
        <w:t>of</w:t>
      </w:r>
      <w:r w:rsidR="00150922">
        <w:t xml:space="preserve"> </w:t>
      </w:r>
      <w:r w:rsidR="00177A24">
        <w:t>apostolic</w:t>
      </w:r>
      <w:r w:rsidR="00150922">
        <w:t xml:space="preserve"> </w:t>
      </w:r>
      <w:r w:rsidR="00BF2EE0">
        <w:t>authority</w:t>
      </w:r>
      <w:r w:rsidR="00150922">
        <w:t xml:space="preserve"> </w:t>
      </w:r>
      <w:r w:rsidR="00BF2EE0">
        <w:t>and</w:t>
      </w:r>
      <w:r w:rsidR="00150922">
        <w:t xml:space="preserve"> </w:t>
      </w:r>
      <w:r w:rsidR="00BF2EE0">
        <w:t>commission</w:t>
      </w:r>
      <w:r w:rsidR="00177A24">
        <w:t>ing</w:t>
      </w:r>
      <w:r w:rsidR="00150922">
        <w:t xml:space="preserve"> </w:t>
      </w:r>
      <w:r w:rsidR="00177A24">
        <w:t>apply</w:t>
      </w:r>
      <w:r w:rsidR="00150922">
        <w:t xml:space="preserve"> </w:t>
      </w:r>
      <w:r w:rsidR="00177A24">
        <w:t>to</w:t>
      </w:r>
      <w:r w:rsidR="00150922">
        <w:t xml:space="preserve"> </w:t>
      </w:r>
      <w:r w:rsidR="00177A24">
        <w:t>Matthew,</w:t>
      </w:r>
      <w:r w:rsidR="00150922">
        <w:t xml:space="preserve"> </w:t>
      </w:r>
      <w:r w:rsidR="00177A24">
        <w:t>Peter-Mark,</w:t>
      </w:r>
      <w:r w:rsidR="00150922">
        <w:t xml:space="preserve"> </w:t>
      </w:r>
      <w:r w:rsidR="00177A24">
        <w:t>and</w:t>
      </w:r>
      <w:r w:rsidR="00150922">
        <w:t xml:space="preserve"> </w:t>
      </w:r>
      <w:r w:rsidR="00177A24">
        <w:t>Paul-Luke</w:t>
      </w:r>
      <w:r w:rsidR="004022CA">
        <w:t>,</w:t>
      </w:r>
      <w:r w:rsidR="00150922">
        <w:t xml:space="preserve"> </w:t>
      </w:r>
      <w:r w:rsidR="004022CA">
        <w:t>as</w:t>
      </w:r>
      <w:r w:rsidR="00150922">
        <w:t xml:space="preserve"> </w:t>
      </w:r>
      <w:r w:rsidR="004022CA">
        <w:t>well</w:t>
      </w:r>
      <w:r w:rsidR="00150922">
        <w:t xml:space="preserve"> </w:t>
      </w:r>
      <w:r w:rsidR="004022CA">
        <w:t>as</w:t>
      </w:r>
      <w:r w:rsidR="00150922">
        <w:t xml:space="preserve"> </w:t>
      </w:r>
      <w:r w:rsidR="004022CA">
        <w:t>James</w:t>
      </w:r>
      <w:r w:rsidR="00150922">
        <w:t xml:space="preserve"> </w:t>
      </w:r>
      <w:r w:rsidR="004022CA">
        <w:t>and</w:t>
      </w:r>
      <w:r w:rsidR="00150922">
        <w:t xml:space="preserve"> </w:t>
      </w:r>
      <w:r w:rsidR="004022CA">
        <w:t>Jude</w:t>
      </w:r>
      <w:r w:rsidR="00177A24">
        <w:t>.</w:t>
      </w:r>
      <w:r w:rsidR="004022CA">
        <w:rPr>
          <w:rStyle w:val="EndnoteReference"/>
        </w:rPr>
        <w:endnoteReference w:id="52"/>
      </w:r>
      <w:r w:rsidR="00150922">
        <w:t xml:space="preserve">  </w:t>
      </w:r>
      <w:r w:rsidR="00177A24">
        <w:t>John</w:t>
      </w:r>
      <w:r w:rsidR="00150922">
        <w:t xml:space="preserve"> </w:t>
      </w:r>
      <w:r w:rsidR="00177A24">
        <w:t>is</w:t>
      </w:r>
      <w:r w:rsidR="00150922">
        <w:t xml:space="preserve"> </w:t>
      </w:r>
      <w:r w:rsidR="00177A24">
        <w:t>not</w:t>
      </w:r>
      <w:r w:rsidR="00150922">
        <w:t xml:space="preserve"> </w:t>
      </w:r>
      <w:r w:rsidR="00177A24">
        <w:t>to</w:t>
      </w:r>
      <w:r w:rsidR="00150922">
        <w:t xml:space="preserve"> </w:t>
      </w:r>
      <w:r w:rsidR="00177A24">
        <w:t>simply</w:t>
      </w:r>
      <w:r w:rsidR="00150922">
        <w:t xml:space="preserve"> </w:t>
      </w:r>
      <w:r w:rsidR="00177A24">
        <w:t>read</w:t>
      </w:r>
      <w:r w:rsidR="00150922">
        <w:t xml:space="preserve"> </w:t>
      </w:r>
      <w:r w:rsidR="00177A24">
        <w:t>the</w:t>
      </w:r>
      <w:r w:rsidR="00150922">
        <w:t xml:space="preserve"> </w:t>
      </w:r>
      <w:r w:rsidR="00177A24">
        <w:t>book;</w:t>
      </w:r>
      <w:r w:rsidR="00150922">
        <w:t xml:space="preserve"> </w:t>
      </w:r>
      <w:r w:rsidR="00177A24">
        <w:t>he</w:t>
      </w:r>
      <w:r w:rsidR="00150922">
        <w:t xml:space="preserve"> </w:t>
      </w:r>
      <w:r w:rsidR="00177A24">
        <w:t>devours</w:t>
      </w:r>
      <w:r w:rsidR="00150922">
        <w:t xml:space="preserve"> </w:t>
      </w:r>
      <w:r w:rsidR="00177A24">
        <w:t>it</w:t>
      </w:r>
      <w:r w:rsidR="00150922">
        <w:t xml:space="preserve"> </w:t>
      </w:r>
      <w:r w:rsidR="00177A24">
        <w:t>as</w:t>
      </w:r>
      <w:r w:rsidR="00150922">
        <w:t xml:space="preserve"> </w:t>
      </w:r>
      <w:r w:rsidR="00177A24">
        <w:t>food</w:t>
      </w:r>
      <w:r w:rsidR="00150922">
        <w:t xml:space="preserve"> </w:t>
      </w:r>
      <w:r w:rsidR="00177A24">
        <w:t>for</w:t>
      </w:r>
      <w:r w:rsidR="00150922">
        <w:t xml:space="preserve"> </w:t>
      </w:r>
      <w:r w:rsidR="00177A24">
        <w:t>his</w:t>
      </w:r>
      <w:r w:rsidR="00150922">
        <w:t xml:space="preserve"> </w:t>
      </w:r>
      <w:r w:rsidR="00177A24">
        <w:t>soul,</w:t>
      </w:r>
      <w:r w:rsidR="00150922">
        <w:t xml:space="preserve"> </w:t>
      </w:r>
      <w:r w:rsidR="00177A24">
        <w:t>this</w:t>
      </w:r>
      <w:r w:rsidR="00150922">
        <w:t xml:space="preserve"> </w:t>
      </w:r>
      <w:r w:rsidR="00177A24">
        <w:t>it</w:t>
      </w:r>
      <w:r w:rsidR="00150922">
        <w:t xml:space="preserve"> </w:t>
      </w:r>
      <w:r w:rsidR="00177A24">
        <w:t>turns</w:t>
      </w:r>
      <w:r w:rsidR="00150922">
        <w:t xml:space="preserve"> </w:t>
      </w:r>
      <w:r w:rsidR="00177A24">
        <w:t>out</w:t>
      </w:r>
      <w:r w:rsidR="00150922">
        <w:t xml:space="preserve"> </w:t>
      </w:r>
      <w:r w:rsidR="00177A24">
        <w:t>is</w:t>
      </w:r>
      <w:r w:rsidR="00150922">
        <w:t xml:space="preserve"> </w:t>
      </w:r>
      <w:r w:rsidR="00177A24">
        <w:t>a</w:t>
      </w:r>
      <w:r w:rsidR="00150922">
        <w:t xml:space="preserve"> </w:t>
      </w:r>
      <w:r w:rsidR="00177A24">
        <w:t>bitter-sweet</w:t>
      </w:r>
      <w:r w:rsidR="00150922">
        <w:t xml:space="preserve"> </w:t>
      </w:r>
      <w:r w:rsidR="00177A24">
        <w:t>pill</w:t>
      </w:r>
      <w:r w:rsidR="00150922">
        <w:t xml:space="preserve"> </w:t>
      </w:r>
      <w:r w:rsidR="00177A24">
        <w:t>to</w:t>
      </w:r>
      <w:r w:rsidR="00150922">
        <w:t xml:space="preserve"> </w:t>
      </w:r>
      <w:r w:rsidR="00177A24">
        <w:t>swallow,</w:t>
      </w:r>
      <w:r w:rsidR="00150922">
        <w:t xml:space="preserve"> </w:t>
      </w:r>
      <w:r w:rsidR="00177A24">
        <w:t>involving</w:t>
      </w:r>
      <w:r w:rsidR="00150922">
        <w:t xml:space="preserve"> </w:t>
      </w:r>
      <w:r w:rsidR="00177A24">
        <w:t>prophecies</w:t>
      </w:r>
      <w:r w:rsidR="00150922">
        <w:t xml:space="preserve"> </w:t>
      </w:r>
      <w:r w:rsidR="00177A24">
        <w:t>to</w:t>
      </w:r>
      <w:r w:rsidR="00150922">
        <w:t xml:space="preserve"> </w:t>
      </w:r>
      <w:r w:rsidR="00177A24">
        <w:t>many,</w:t>
      </w:r>
      <w:r w:rsidR="00150922">
        <w:t xml:space="preserve"> </w:t>
      </w:r>
      <w:r w:rsidR="00177A24">
        <w:t>possibly</w:t>
      </w:r>
      <w:r w:rsidR="00150922">
        <w:t xml:space="preserve"> </w:t>
      </w:r>
      <w:r w:rsidR="00177A24">
        <w:t>all</w:t>
      </w:r>
      <w:r w:rsidR="00150922">
        <w:t xml:space="preserve"> </w:t>
      </w:r>
      <w:r w:rsidR="00177A24">
        <w:t>of</w:t>
      </w:r>
      <w:r w:rsidR="00150922">
        <w:t xml:space="preserve"> </w:t>
      </w:r>
      <w:r w:rsidR="00177A24">
        <w:t>the</w:t>
      </w:r>
      <w:r w:rsidR="00150922">
        <w:t xml:space="preserve"> </w:t>
      </w:r>
      <w:r w:rsidR="00177A24">
        <w:t>world</w:t>
      </w:r>
      <w:r w:rsidR="00991FBF">
        <w:t>’</w:t>
      </w:r>
      <w:r w:rsidR="00177A24">
        <w:t>s</w:t>
      </w:r>
      <w:r w:rsidR="00150922">
        <w:t xml:space="preserve"> </w:t>
      </w:r>
      <w:r w:rsidR="00177A24">
        <w:t>people.</w:t>
      </w:r>
      <w:r w:rsidR="00150922">
        <w:t xml:space="preserve">  </w:t>
      </w:r>
      <w:r w:rsidR="00177A24">
        <w:t>John</w:t>
      </w:r>
      <w:r w:rsidR="00991FBF">
        <w:t>’</w:t>
      </w:r>
      <w:r w:rsidR="00177A24">
        <w:t>s</w:t>
      </w:r>
      <w:r w:rsidR="00150922">
        <w:t xml:space="preserve"> </w:t>
      </w:r>
      <w:r w:rsidR="00177A24">
        <w:t>portions</w:t>
      </w:r>
      <w:r w:rsidR="00150922">
        <w:t xml:space="preserve"> </w:t>
      </w:r>
      <w:r w:rsidR="00177A24">
        <w:t>of</w:t>
      </w:r>
      <w:r w:rsidR="00150922">
        <w:t xml:space="preserve"> </w:t>
      </w:r>
      <w:r w:rsidR="00177A24">
        <w:t>biblical</w:t>
      </w:r>
      <w:r w:rsidR="00150922">
        <w:t xml:space="preserve"> </w:t>
      </w:r>
      <w:r w:rsidR="00177A24">
        <w:t>record</w:t>
      </w:r>
      <w:r w:rsidR="00150922">
        <w:t xml:space="preserve"> </w:t>
      </w:r>
      <w:r w:rsidR="00177A24">
        <w:t>are</w:t>
      </w:r>
      <w:r w:rsidR="00150922">
        <w:t xml:space="preserve"> </w:t>
      </w:r>
      <w:r w:rsidR="00177A24">
        <w:t>not</w:t>
      </w:r>
      <w:r w:rsidR="00150922">
        <w:t xml:space="preserve"> </w:t>
      </w:r>
      <w:r w:rsidR="00177A24">
        <w:t>simply</w:t>
      </w:r>
      <w:r w:rsidR="00150922">
        <w:t xml:space="preserve"> </w:t>
      </w:r>
      <w:r w:rsidR="00177A24">
        <w:t>written</w:t>
      </w:r>
      <w:r w:rsidR="00150922">
        <w:t xml:space="preserve"> </w:t>
      </w:r>
      <w:r w:rsidR="00177A24">
        <w:t>down</w:t>
      </w:r>
      <w:r w:rsidR="00150922">
        <w:t xml:space="preserve"> </w:t>
      </w:r>
      <w:r w:rsidR="00177A24">
        <w:t>and</w:t>
      </w:r>
      <w:r w:rsidR="00150922">
        <w:t xml:space="preserve"> </w:t>
      </w:r>
      <w:r w:rsidR="00177A24">
        <w:t>copied;</w:t>
      </w:r>
      <w:r w:rsidR="00150922">
        <w:t xml:space="preserve"> </w:t>
      </w:r>
      <w:r w:rsidR="00177A24">
        <w:t>they</w:t>
      </w:r>
      <w:r w:rsidR="00150922">
        <w:t xml:space="preserve"> </w:t>
      </w:r>
      <w:r w:rsidR="00177A24">
        <w:t>must</w:t>
      </w:r>
      <w:r w:rsidR="00150922">
        <w:t xml:space="preserve"> </w:t>
      </w:r>
      <w:r w:rsidR="00177A24">
        <w:t>be</w:t>
      </w:r>
      <w:r w:rsidR="00150922">
        <w:t xml:space="preserve"> </w:t>
      </w:r>
      <w:r w:rsidR="00177A24">
        <w:t>digested.</w:t>
      </w:r>
    </w:p>
    <w:p w:rsidR="003D1139" w:rsidRDefault="00177A24" w:rsidP="00106670">
      <w:pPr>
        <w:tabs>
          <w:tab w:val="left" w:pos="1080"/>
        </w:tabs>
      </w:pPr>
      <w:r>
        <w:t>So</w:t>
      </w:r>
      <w:r w:rsidR="00150922">
        <w:t xml:space="preserve"> </w:t>
      </w:r>
      <w:r>
        <w:t>all</w:t>
      </w:r>
      <w:r w:rsidR="00150922">
        <w:t xml:space="preserve"> </w:t>
      </w:r>
      <w:r>
        <w:t>believers</w:t>
      </w:r>
      <w:r w:rsidR="00150922">
        <w:t xml:space="preserve"> </w:t>
      </w:r>
      <w:r>
        <w:t>follow</w:t>
      </w:r>
      <w:r w:rsidR="00150922">
        <w:t xml:space="preserve"> </w:t>
      </w:r>
      <w:r>
        <w:t>Jesus</w:t>
      </w:r>
      <w:r w:rsidR="00150922">
        <w:t xml:space="preserve"> </w:t>
      </w:r>
      <w:r>
        <w:t>not</w:t>
      </w:r>
      <w:r w:rsidR="00150922">
        <w:t xml:space="preserve"> </w:t>
      </w:r>
      <w:r>
        <w:t>simply</w:t>
      </w:r>
      <w:r w:rsidR="00150922">
        <w:t xml:space="preserve"> </w:t>
      </w:r>
      <w:r>
        <w:t>by</w:t>
      </w:r>
      <w:r w:rsidR="00150922">
        <w:t xml:space="preserve"> </w:t>
      </w:r>
      <w:r>
        <w:t>reading</w:t>
      </w:r>
      <w:r w:rsidR="00150922">
        <w:t xml:space="preserve"> </w:t>
      </w:r>
      <w:r>
        <w:t>the</w:t>
      </w:r>
      <w:r w:rsidR="00150922">
        <w:t xml:space="preserve"> </w:t>
      </w:r>
      <w:r>
        <w:t>Bible,</w:t>
      </w:r>
      <w:r w:rsidR="00150922">
        <w:t xml:space="preserve"> </w:t>
      </w:r>
      <w:r>
        <w:t>as</w:t>
      </w:r>
      <w:r w:rsidR="00150922">
        <w:t xml:space="preserve"> </w:t>
      </w:r>
      <w:r>
        <w:t>so</w:t>
      </w:r>
      <w:r w:rsidR="00150922">
        <w:t xml:space="preserve"> </w:t>
      </w:r>
      <w:r>
        <w:t>many</w:t>
      </w:r>
      <w:r w:rsidR="00150922">
        <w:t xml:space="preserve"> </w:t>
      </w:r>
      <w:r>
        <w:t>strings</w:t>
      </w:r>
      <w:r w:rsidR="00150922">
        <w:t xml:space="preserve"> </w:t>
      </w:r>
      <w:r>
        <w:t>of</w:t>
      </w:r>
      <w:r w:rsidR="00150922">
        <w:t xml:space="preserve"> </w:t>
      </w:r>
      <w:r>
        <w:t>logical</w:t>
      </w:r>
      <w:r w:rsidR="00150922">
        <w:t xml:space="preserve"> </w:t>
      </w:r>
      <w:r>
        <w:t>theorems,</w:t>
      </w:r>
      <w:r w:rsidR="00150922">
        <w:t xml:space="preserve"> </w:t>
      </w:r>
      <w:r>
        <w:t>but</w:t>
      </w:r>
      <w:r w:rsidR="00150922">
        <w:t xml:space="preserve"> </w:t>
      </w:r>
      <w:r>
        <w:t>by</w:t>
      </w:r>
      <w:r w:rsidR="00150922">
        <w:t xml:space="preserve"> </w:t>
      </w:r>
      <w:r>
        <w:t>devouring,</w:t>
      </w:r>
      <w:r w:rsidR="00150922">
        <w:t xml:space="preserve"> </w:t>
      </w:r>
      <w:r>
        <w:t>digesting,</w:t>
      </w:r>
      <w:r w:rsidR="00150922">
        <w:t xml:space="preserve"> </w:t>
      </w:r>
      <w:r>
        <w:t>eating,</w:t>
      </w:r>
      <w:r w:rsidR="00150922">
        <w:t xml:space="preserve"> </w:t>
      </w:r>
      <w:r>
        <w:t>and</w:t>
      </w:r>
      <w:r w:rsidR="00150922">
        <w:t xml:space="preserve"> </w:t>
      </w:r>
      <w:r>
        <w:t>swallowing</w:t>
      </w:r>
      <w:r w:rsidR="00150922">
        <w:t xml:space="preserve"> </w:t>
      </w:r>
      <w:r>
        <w:t>it.</w:t>
      </w:r>
      <w:r w:rsidR="00150922">
        <w:t xml:space="preserve">  </w:t>
      </w:r>
      <w:r>
        <w:t>The</w:t>
      </w:r>
      <w:r w:rsidR="00150922">
        <w:t xml:space="preserve"> </w:t>
      </w:r>
      <w:r>
        <w:t>Bible</w:t>
      </w:r>
      <w:r w:rsidR="00150922">
        <w:t xml:space="preserve"> </w:t>
      </w:r>
      <w:r>
        <w:t>is</w:t>
      </w:r>
      <w:r w:rsidR="00150922">
        <w:t xml:space="preserve"> </w:t>
      </w:r>
      <w:r>
        <w:t>more</w:t>
      </w:r>
      <w:r w:rsidR="00150922">
        <w:t xml:space="preserve"> </w:t>
      </w:r>
      <w:r>
        <w:t>than</w:t>
      </w:r>
      <w:r w:rsidR="00150922">
        <w:t xml:space="preserve"> </w:t>
      </w:r>
      <w:r>
        <w:t>so</w:t>
      </w:r>
      <w:r w:rsidR="00150922">
        <w:t xml:space="preserve"> </w:t>
      </w:r>
      <w:r>
        <w:t>much</w:t>
      </w:r>
      <w:r w:rsidR="00150922">
        <w:t xml:space="preserve"> </w:t>
      </w:r>
      <w:r>
        <w:t>information</w:t>
      </w:r>
      <w:r w:rsidR="00150922">
        <w:t xml:space="preserve"> </w:t>
      </w:r>
      <w:r>
        <w:t>on</w:t>
      </w:r>
      <w:r w:rsidR="00150922">
        <w:t xml:space="preserve"> </w:t>
      </w:r>
      <w:r>
        <w:t>a</w:t>
      </w:r>
      <w:r w:rsidR="00150922">
        <w:t xml:space="preserve"> </w:t>
      </w:r>
      <w:r>
        <w:t>page;</w:t>
      </w:r>
      <w:r w:rsidR="00150922">
        <w:t xml:space="preserve"> </w:t>
      </w:r>
      <w:r>
        <w:t>it</w:t>
      </w:r>
      <w:r w:rsidR="00150922">
        <w:t xml:space="preserve"> </w:t>
      </w:r>
      <w:r>
        <w:t>must</w:t>
      </w:r>
      <w:r w:rsidR="00150922">
        <w:t xml:space="preserve"> </w:t>
      </w:r>
      <w:r>
        <w:t>infect</w:t>
      </w:r>
      <w:r w:rsidR="00150922">
        <w:t xml:space="preserve"> </w:t>
      </w:r>
      <w:r>
        <w:t>every</w:t>
      </w:r>
      <w:r w:rsidR="00150922">
        <w:t xml:space="preserve"> </w:t>
      </w:r>
      <w:r>
        <w:t>life</w:t>
      </w:r>
      <w:r w:rsidR="00150922">
        <w:t xml:space="preserve"> </w:t>
      </w:r>
      <w:r w:rsidR="00885BC0">
        <w:t>and</w:t>
      </w:r>
      <w:r w:rsidR="00150922">
        <w:t xml:space="preserve"> </w:t>
      </w:r>
      <w:r w:rsidR="00885BC0">
        <w:t>every</w:t>
      </w:r>
      <w:r w:rsidR="00150922">
        <w:t xml:space="preserve"> </w:t>
      </w:r>
      <w:r w:rsidR="00885BC0">
        <w:t>particle</w:t>
      </w:r>
      <w:r w:rsidR="00150922">
        <w:t xml:space="preserve"> </w:t>
      </w:r>
      <w:r w:rsidR="00885BC0">
        <w:t>of</w:t>
      </w:r>
      <w:r w:rsidR="00150922">
        <w:t xml:space="preserve"> </w:t>
      </w:r>
      <w:r w:rsidR="00885BC0">
        <w:t>life</w:t>
      </w:r>
      <w:r>
        <w:t>.</w:t>
      </w:r>
    </w:p>
    <w:p w:rsidR="003D1139" w:rsidRDefault="003D1139" w:rsidP="003D1139">
      <w:pPr>
        <w:tabs>
          <w:tab w:val="left" w:pos="1080"/>
        </w:tabs>
      </w:pPr>
      <w:r>
        <w:t>In</w:t>
      </w:r>
      <w:r w:rsidR="00150922">
        <w:t xml:space="preserve"> </w:t>
      </w:r>
      <w:r>
        <w:t>this</w:t>
      </w:r>
      <w:r w:rsidR="00150922">
        <w:t xml:space="preserve"> </w:t>
      </w:r>
      <w:r>
        <w:t>process,</w:t>
      </w:r>
      <w:r w:rsidR="00150922">
        <w:t xml:space="preserve"> </w:t>
      </w:r>
      <w:r>
        <w:t>a</w:t>
      </w:r>
      <w:r w:rsidR="00150922">
        <w:t xml:space="preserve"> </w:t>
      </w:r>
      <w:r>
        <w:t>complete</w:t>
      </w:r>
      <w:r w:rsidR="00150922">
        <w:t xml:space="preserve"> </w:t>
      </w:r>
      <w:r>
        <w:t>Scripture</w:t>
      </w:r>
      <w:r w:rsidR="00150922">
        <w:t xml:space="preserve"> </w:t>
      </w:r>
      <w:r>
        <w:t>has</w:t>
      </w:r>
      <w:r w:rsidR="00150922">
        <w:t xml:space="preserve"> </w:t>
      </w:r>
      <w:r>
        <w:t>passed</w:t>
      </w:r>
      <w:r w:rsidR="00150922">
        <w:t xml:space="preserve"> </w:t>
      </w:r>
      <w:r>
        <w:t>directly</w:t>
      </w:r>
      <w:r w:rsidR="00150922">
        <w:t xml:space="preserve"> </w:t>
      </w:r>
      <w:r>
        <w:t>from</w:t>
      </w:r>
      <w:r w:rsidR="00150922">
        <w:t xml:space="preserve"> </w:t>
      </w:r>
      <w:r>
        <w:t>the</w:t>
      </w:r>
      <w:r w:rsidR="00150922">
        <w:t xml:space="preserve"> </w:t>
      </w:r>
      <w:r>
        <w:t>hands</w:t>
      </w:r>
      <w:r w:rsidR="00150922">
        <w:t xml:space="preserve"> </w:t>
      </w:r>
      <w:r>
        <w:t>of</w:t>
      </w:r>
      <w:r w:rsidR="00150922">
        <w:t xml:space="preserve"> </w:t>
      </w:r>
      <w:r>
        <w:t>the</w:t>
      </w:r>
      <w:r w:rsidR="00150922">
        <w:t xml:space="preserve"> </w:t>
      </w:r>
      <w:r>
        <w:t>Father,</w:t>
      </w:r>
      <w:r w:rsidR="00150922">
        <w:t xml:space="preserve"> </w:t>
      </w:r>
      <w:r>
        <w:t>to</w:t>
      </w:r>
      <w:r w:rsidR="00150922">
        <w:t xml:space="preserve"> </w:t>
      </w:r>
      <w:r>
        <w:t>the</w:t>
      </w:r>
      <w:r w:rsidR="00150922">
        <w:t xml:space="preserve"> </w:t>
      </w:r>
      <w:r>
        <w:t>Son,</w:t>
      </w:r>
      <w:r w:rsidR="00150922">
        <w:t xml:space="preserve"> </w:t>
      </w:r>
      <w:r>
        <w:t>and</w:t>
      </w:r>
      <w:r w:rsidR="00150922">
        <w:t xml:space="preserve"> </w:t>
      </w:r>
      <w:r>
        <w:t>a</w:t>
      </w:r>
      <w:r w:rsidR="00150922">
        <w:t xml:space="preserve"> </w:t>
      </w:r>
      <w:r w:rsidR="001C370B">
        <w:t xml:space="preserve">perfect </w:t>
      </w:r>
      <w:r>
        <w:t>portion</w:t>
      </w:r>
      <w:r w:rsidR="00150922">
        <w:t xml:space="preserve"> </w:t>
      </w:r>
      <w:r>
        <w:t>of</w:t>
      </w:r>
      <w:r w:rsidR="00150922">
        <w:t xml:space="preserve"> </w:t>
      </w:r>
      <w:r>
        <w:t>Scripture</w:t>
      </w:r>
      <w:r w:rsidR="00150922">
        <w:t xml:space="preserve"> </w:t>
      </w:r>
      <w:r>
        <w:t>has</w:t>
      </w:r>
      <w:r w:rsidR="00150922">
        <w:t xml:space="preserve"> </w:t>
      </w:r>
      <w:r>
        <w:t>been</w:t>
      </w:r>
      <w:r w:rsidR="00150922">
        <w:t xml:space="preserve"> </w:t>
      </w:r>
      <w:r>
        <w:t>given</w:t>
      </w:r>
      <w:r w:rsidR="00150922">
        <w:t xml:space="preserve"> </w:t>
      </w:r>
      <w:r>
        <w:t>to</w:t>
      </w:r>
      <w:r w:rsidR="00150922">
        <w:t xml:space="preserve"> </w:t>
      </w:r>
      <w:r>
        <w:t>John</w:t>
      </w:r>
      <w:r w:rsidR="00150922">
        <w:t xml:space="preserve"> </w:t>
      </w:r>
      <w:r w:rsidR="001B41BA">
        <w:t>the</w:t>
      </w:r>
      <w:r w:rsidR="00150922">
        <w:t xml:space="preserve"> </w:t>
      </w:r>
      <w:r w:rsidR="001B41BA">
        <w:t>Apostle</w:t>
      </w:r>
      <w:r>
        <w:t>.</w:t>
      </w:r>
    </w:p>
    <w:p w:rsidR="003D1139" w:rsidRDefault="003D1139" w:rsidP="003D1139">
      <w:pPr>
        <w:tabs>
          <w:tab w:val="left" w:pos="1080"/>
        </w:tabs>
      </w:pPr>
      <w:r>
        <w:t>There</w:t>
      </w:r>
      <w:r w:rsidR="00150922">
        <w:t xml:space="preserve"> </w:t>
      </w:r>
      <w:r>
        <w:t>is</w:t>
      </w:r>
      <w:r w:rsidR="00150922">
        <w:t xml:space="preserve"> </w:t>
      </w:r>
      <w:r>
        <w:t>no</w:t>
      </w:r>
      <w:r w:rsidR="00150922">
        <w:t xml:space="preserve"> </w:t>
      </w:r>
      <w:r>
        <w:t>ascertaining</w:t>
      </w:r>
      <w:r w:rsidR="00150922">
        <w:t xml:space="preserve"> </w:t>
      </w:r>
      <w:r>
        <w:t>here.</w:t>
      </w:r>
      <w:r w:rsidR="00150922">
        <w:t xml:space="preserve">  </w:t>
      </w:r>
      <w:r>
        <w:t>The</w:t>
      </w:r>
      <w:r w:rsidR="00150922">
        <w:t xml:space="preserve"> </w:t>
      </w:r>
      <w:r>
        <w:t>book</w:t>
      </w:r>
      <w:r w:rsidR="00150922">
        <w:t xml:space="preserve"> </w:t>
      </w:r>
      <w:r>
        <w:t>is</w:t>
      </w:r>
      <w:r w:rsidR="00150922">
        <w:t xml:space="preserve"> </w:t>
      </w:r>
      <w:r>
        <w:t>in</w:t>
      </w:r>
      <w:r w:rsidR="00150922">
        <w:t xml:space="preserve"> </w:t>
      </w:r>
      <w:r>
        <w:t>the</w:t>
      </w:r>
      <w:r w:rsidR="00150922">
        <w:t xml:space="preserve"> </w:t>
      </w:r>
      <w:r>
        <w:t>hands</w:t>
      </w:r>
      <w:r w:rsidR="00150922">
        <w:t xml:space="preserve"> </w:t>
      </w:r>
      <w:r>
        <w:t>of</w:t>
      </w:r>
      <w:r w:rsidR="00150922">
        <w:t xml:space="preserve"> </w:t>
      </w:r>
      <w:r>
        <w:t>delegated</w:t>
      </w:r>
      <w:r w:rsidR="00150922">
        <w:t xml:space="preserve"> </w:t>
      </w:r>
      <w:r>
        <w:t>authorities</w:t>
      </w:r>
      <w:r w:rsidR="00150922">
        <w:t xml:space="preserve"> </w:t>
      </w:r>
      <w:r>
        <w:t>every</w:t>
      </w:r>
      <w:r w:rsidR="00150922">
        <w:t xml:space="preserve"> </w:t>
      </w:r>
      <w:r>
        <w:t>step</w:t>
      </w:r>
      <w:r w:rsidR="00150922">
        <w:t xml:space="preserve"> </w:t>
      </w:r>
      <w:r>
        <w:t>of</w:t>
      </w:r>
      <w:r w:rsidR="00150922">
        <w:t xml:space="preserve"> </w:t>
      </w:r>
      <w:r>
        <w:t>the</w:t>
      </w:r>
      <w:r w:rsidR="00150922">
        <w:t xml:space="preserve"> </w:t>
      </w:r>
      <w:r>
        <w:t>way:</w:t>
      </w:r>
      <w:r w:rsidR="00150922">
        <w:t xml:space="preserve"> </w:t>
      </w:r>
      <w:r>
        <w:t>Father</w:t>
      </w:r>
      <w:r w:rsidR="00150922">
        <w:t xml:space="preserve"> </w:t>
      </w:r>
      <w:r>
        <w:t>to</w:t>
      </w:r>
      <w:r w:rsidR="00150922">
        <w:t xml:space="preserve"> </w:t>
      </w:r>
      <w:r>
        <w:t>Jesus</w:t>
      </w:r>
      <w:r w:rsidR="00150922">
        <w:t xml:space="preserve"> </w:t>
      </w:r>
      <w:r>
        <w:t>to</w:t>
      </w:r>
      <w:r w:rsidR="00150922">
        <w:t xml:space="preserve"> </w:t>
      </w:r>
      <w:r>
        <w:t>John</w:t>
      </w:r>
      <w:r w:rsidR="00150922">
        <w:t xml:space="preserve"> </w:t>
      </w:r>
      <w:r w:rsidR="001B41BA">
        <w:t>the</w:t>
      </w:r>
      <w:r w:rsidR="00150922">
        <w:t xml:space="preserve"> </w:t>
      </w:r>
      <w:r w:rsidR="001B41BA">
        <w:t>Apostle</w:t>
      </w:r>
      <w:r>
        <w:t>.</w:t>
      </w:r>
      <w:r w:rsidR="00150922">
        <w:t xml:space="preserve">  </w:t>
      </w:r>
      <w:r>
        <w:t>The</w:t>
      </w:r>
      <w:r w:rsidR="00150922">
        <w:t xml:space="preserve"> </w:t>
      </w:r>
      <w:r>
        <w:t>process</w:t>
      </w:r>
      <w:r w:rsidR="00150922">
        <w:t xml:space="preserve"> </w:t>
      </w:r>
      <w:r>
        <w:t>described</w:t>
      </w:r>
      <w:r w:rsidR="00150922">
        <w:t xml:space="preserve"> </w:t>
      </w:r>
      <w:r w:rsidR="00313EF0">
        <w:t>is</w:t>
      </w:r>
      <w:r w:rsidR="00150922">
        <w:t xml:space="preserve"> </w:t>
      </w:r>
      <w:r w:rsidR="00313EF0">
        <w:t>one</w:t>
      </w:r>
      <w:r w:rsidR="00150922">
        <w:t xml:space="preserve"> </w:t>
      </w:r>
      <w:r w:rsidR="00313EF0">
        <w:t>of</w:t>
      </w:r>
      <w:r w:rsidR="00150922">
        <w:t xml:space="preserve"> </w:t>
      </w:r>
      <w:r w:rsidR="00313EF0">
        <w:t>assimilating,</w:t>
      </w:r>
      <w:r w:rsidR="00150922">
        <w:t xml:space="preserve"> </w:t>
      </w:r>
      <w:r w:rsidR="00313EF0">
        <w:t>not</w:t>
      </w:r>
      <w:r w:rsidR="00150922">
        <w:t xml:space="preserve"> </w:t>
      </w:r>
      <w:r w:rsidR="00313EF0">
        <w:t>one</w:t>
      </w:r>
      <w:r w:rsidR="00150922">
        <w:t xml:space="preserve"> </w:t>
      </w:r>
      <w:r w:rsidR="00313EF0">
        <w:t>of</w:t>
      </w:r>
      <w:r w:rsidR="00150922">
        <w:t xml:space="preserve"> </w:t>
      </w:r>
      <w:r w:rsidR="00313EF0">
        <w:t>ascertaining.</w:t>
      </w:r>
      <w:r w:rsidR="00150922">
        <w:t xml:space="preserve">  </w:t>
      </w:r>
      <w:r w:rsidR="00313EF0">
        <w:lastRenderedPageBreak/>
        <w:t>John</w:t>
      </w:r>
      <w:r w:rsidR="00150922">
        <w:t xml:space="preserve"> </w:t>
      </w:r>
      <w:r w:rsidR="00313EF0">
        <w:t>is</w:t>
      </w:r>
      <w:r w:rsidR="00150922">
        <w:t xml:space="preserve"> </w:t>
      </w:r>
      <w:r w:rsidR="00313EF0">
        <w:t>the</w:t>
      </w:r>
      <w:r w:rsidR="00150922">
        <w:t xml:space="preserve"> </w:t>
      </w:r>
      <w:r w:rsidR="00313EF0">
        <w:t>guardian</w:t>
      </w:r>
      <w:r w:rsidR="00150922">
        <w:t xml:space="preserve"> </w:t>
      </w:r>
      <w:r w:rsidR="00313EF0">
        <w:t>of</w:t>
      </w:r>
      <w:r w:rsidR="00150922">
        <w:t xml:space="preserve"> </w:t>
      </w:r>
      <w:r w:rsidR="00313EF0">
        <w:t>the</w:t>
      </w:r>
      <w:r w:rsidR="00150922">
        <w:t xml:space="preserve"> </w:t>
      </w:r>
      <w:r w:rsidR="00313EF0">
        <w:t>books</w:t>
      </w:r>
      <w:r w:rsidR="00150922">
        <w:t xml:space="preserve"> </w:t>
      </w:r>
      <w:r w:rsidR="00313EF0">
        <w:t>for</w:t>
      </w:r>
      <w:r w:rsidR="00150922">
        <w:t xml:space="preserve"> </w:t>
      </w:r>
      <w:r w:rsidR="00313EF0">
        <w:t>which</w:t>
      </w:r>
      <w:r w:rsidR="00150922">
        <w:t xml:space="preserve"> </w:t>
      </w:r>
      <w:r w:rsidR="00313EF0">
        <w:t>he</w:t>
      </w:r>
      <w:r w:rsidR="00150922">
        <w:t xml:space="preserve"> </w:t>
      </w:r>
      <w:r w:rsidR="00313EF0">
        <w:t>bears</w:t>
      </w:r>
      <w:r w:rsidR="00150922">
        <w:t xml:space="preserve"> </w:t>
      </w:r>
      <w:r w:rsidR="00313EF0">
        <w:t>responsibility;</w:t>
      </w:r>
      <w:r w:rsidR="00150922">
        <w:t xml:space="preserve"> </w:t>
      </w:r>
      <w:r w:rsidR="00313EF0">
        <w:t>he</w:t>
      </w:r>
      <w:r w:rsidR="00150922">
        <w:t xml:space="preserve"> </w:t>
      </w:r>
      <w:r w:rsidR="00313EF0">
        <w:t>does</w:t>
      </w:r>
      <w:r w:rsidR="00150922">
        <w:t xml:space="preserve"> </w:t>
      </w:r>
      <w:r w:rsidR="00313EF0">
        <w:t>not</w:t>
      </w:r>
      <w:r w:rsidR="00150922">
        <w:t xml:space="preserve"> </w:t>
      </w:r>
      <w:r w:rsidR="00313EF0">
        <w:t>gather</w:t>
      </w:r>
      <w:r w:rsidR="00150922">
        <w:t xml:space="preserve"> </w:t>
      </w:r>
      <w:r w:rsidR="00313EF0">
        <w:t>them</w:t>
      </w:r>
      <w:r w:rsidR="00150922">
        <w:t xml:space="preserve"> </w:t>
      </w:r>
      <w:r w:rsidR="00313EF0">
        <w:t>from</w:t>
      </w:r>
      <w:r w:rsidR="00150922">
        <w:t xml:space="preserve"> </w:t>
      </w:r>
      <w:r w:rsidR="00313EF0">
        <w:t>available</w:t>
      </w:r>
      <w:r w:rsidR="00150922">
        <w:t xml:space="preserve"> </w:t>
      </w:r>
      <w:r w:rsidR="00313EF0">
        <w:t>manuscripts;</w:t>
      </w:r>
      <w:r w:rsidR="00150922">
        <w:t xml:space="preserve"> </w:t>
      </w:r>
      <w:r w:rsidR="00313EF0">
        <w:t>they</w:t>
      </w:r>
      <w:r w:rsidR="00150922">
        <w:t xml:space="preserve"> </w:t>
      </w:r>
      <w:r w:rsidR="00313EF0">
        <w:t>are</w:t>
      </w:r>
      <w:r w:rsidR="00150922">
        <w:t xml:space="preserve"> </w:t>
      </w:r>
      <w:r w:rsidR="00313EF0">
        <w:t>the</w:t>
      </w:r>
      <w:r w:rsidR="00150922">
        <w:t xml:space="preserve"> </w:t>
      </w:r>
      <w:r w:rsidR="00313EF0">
        <w:t>outcome</w:t>
      </w:r>
      <w:r w:rsidR="00150922">
        <w:t xml:space="preserve"> </w:t>
      </w:r>
      <w:r w:rsidR="00313EF0">
        <w:t>of</w:t>
      </w:r>
      <w:r w:rsidR="00150922">
        <w:t xml:space="preserve"> </w:t>
      </w:r>
      <w:r w:rsidR="00313EF0">
        <w:t>his</w:t>
      </w:r>
      <w:r w:rsidR="00150922">
        <w:t xml:space="preserve"> </w:t>
      </w:r>
      <w:r w:rsidR="00313EF0">
        <w:t>extended</w:t>
      </w:r>
      <w:r w:rsidR="00150922">
        <w:t xml:space="preserve"> </w:t>
      </w:r>
      <w:r w:rsidR="00313EF0">
        <w:t>conversation</w:t>
      </w:r>
      <w:r w:rsidR="00150922">
        <w:t xml:space="preserve"> </w:t>
      </w:r>
      <w:r w:rsidR="00313EF0">
        <w:t>with</w:t>
      </w:r>
      <w:r w:rsidR="00150922">
        <w:t xml:space="preserve"> </w:t>
      </w:r>
      <w:r w:rsidR="00313EF0">
        <w:t>Jesus.</w:t>
      </w:r>
      <w:r w:rsidR="00150922">
        <w:t xml:space="preserve">  </w:t>
      </w:r>
      <w:r w:rsidR="00313EF0">
        <w:t>Since</w:t>
      </w:r>
      <w:r w:rsidR="00150922">
        <w:t xml:space="preserve"> </w:t>
      </w:r>
      <w:r w:rsidR="00313EF0">
        <w:t>John</w:t>
      </w:r>
      <w:r w:rsidR="00150922">
        <w:t xml:space="preserve"> </w:t>
      </w:r>
      <w:r w:rsidR="00313EF0">
        <w:t>has</w:t>
      </w:r>
      <w:r w:rsidR="00150922">
        <w:t xml:space="preserve"> </w:t>
      </w:r>
      <w:r w:rsidR="00313EF0">
        <w:t>received</w:t>
      </w:r>
      <w:r w:rsidR="00150922">
        <w:t xml:space="preserve"> </w:t>
      </w:r>
      <w:r w:rsidR="00313EF0">
        <w:t>this</w:t>
      </w:r>
      <w:r w:rsidR="00760768">
        <w:t xml:space="preserve"> “baton”</w:t>
      </w:r>
      <w:r w:rsidR="00150922">
        <w:t xml:space="preserve"> </w:t>
      </w:r>
      <w:r w:rsidR="00313EF0">
        <w:t>of</w:t>
      </w:r>
      <w:r w:rsidR="00150922">
        <w:t xml:space="preserve"> </w:t>
      </w:r>
      <w:r w:rsidR="00313EF0">
        <w:t>Scripture</w:t>
      </w:r>
      <w:r w:rsidR="00150922">
        <w:t xml:space="preserve"> </w:t>
      </w:r>
      <w:r w:rsidR="00313EF0">
        <w:t>directly</w:t>
      </w:r>
      <w:r w:rsidR="00150922">
        <w:t xml:space="preserve"> </w:t>
      </w:r>
      <w:r w:rsidR="00313EF0">
        <w:t>from</w:t>
      </w:r>
      <w:r w:rsidR="00150922">
        <w:t xml:space="preserve"> </w:t>
      </w:r>
      <w:r w:rsidR="00313EF0">
        <w:t>Jesus;</w:t>
      </w:r>
      <w:r w:rsidR="00150922">
        <w:t xml:space="preserve"> </w:t>
      </w:r>
      <w:r w:rsidR="00313EF0">
        <w:t>to</w:t>
      </w:r>
      <w:r w:rsidR="00150922">
        <w:t xml:space="preserve"> </w:t>
      </w:r>
      <w:r w:rsidR="00313EF0">
        <w:t>whom</w:t>
      </w:r>
      <w:r w:rsidR="00150922">
        <w:t xml:space="preserve"> </w:t>
      </w:r>
      <w:r w:rsidR="00313EF0">
        <w:t>will</w:t>
      </w:r>
      <w:r w:rsidR="00150922">
        <w:t xml:space="preserve"> </w:t>
      </w:r>
      <w:r w:rsidR="00313EF0">
        <w:t>John</w:t>
      </w:r>
      <w:r w:rsidR="00150922">
        <w:t xml:space="preserve"> </w:t>
      </w:r>
      <w:r w:rsidR="00313EF0">
        <w:t>pass</w:t>
      </w:r>
      <w:r w:rsidR="00150922">
        <w:t xml:space="preserve"> </w:t>
      </w:r>
      <w:r w:rsidR="00313EF0">
        <w:t>the</w:t>
      </w:r>
      <w:r w:rsidR="00760768">
        <w:t xml:space="preserve"> “baton”</w:t>
      </w:r>
      <w:r w:rsidR="00150922">
        <w:t xml:space="preserve"> </w:t>
      </w:r>
      <w:r w:rsidR="00313EF0">
        <w:t>as</w:t>
      </w:r>
      <w:r w:rsidR="00150922">
        <w:t xml:space="preserve"> </w:t>
      </w:r>
      <w:r w:rsidR="00313EF0">
        <w:t>his</w:t>
      </w:r>
      <w:r w:rsidR="00150922">
        <w:t xml:space="preserve"> </w:t>
      </w:r>
      <w:r w:rsidR="00313EF0">
        <w:t>successor?</w:t>
      </w:r>
    </w:p>
    <w:p w:rsidR="0065033D" w:rsidRDefault="00313EF0" w:rsidP="003D1139">
      <w:pPr>
        <w:tabs>
          <w:tab w:val="left" w:pos="1080"/>
        </w:tabs>
      </w:pPr>
      <w:r>
        <w:t>The</w:t>
      </w:r>
      <w:r w:rsidR="00760768">
        <w:t xml:space="preserve"> “baton</w:t>
      </w:r>
      <w:r w:rsidR="00991FBF">
        <w:t>”</w:t>
      </w:r>
      <w:r w:rsidR="00150922">
        <w:t xml:space="preserve"> </w:t>
      </w:r>
      <w:r>
        <w:t>most</w:t>
      </w:r>
      <w:r w:rsidR="00150922">
        <w:t xml:space="preserve"> </w:t>
      </w:r>
      <w:r>
        <w:t>certainly</w:t>
      </w:r>
      <w:r w:rsidR="00150922">
        <w:t xml:space="preserve"> </w:t>
      </w:r>
      <w:r>
        <w:t>will</w:t>
      </w:r>
      <w:r w:rsidR="00150922">
        <w:t xml:space="preserve"> </w:t>
      </w:r>
      <w:r>
        <w:t>not</w:t>
      </w:r>
      <w:r w:rsidR="00150922">
        <w:t xml:space="preserve"> </w:t>
      </w:r>
      <w:r>
        <w:t>be</w:t>
      </w:r>
      <w:r w:rsidR="00150922">
        <w:t xml:space="preserve"> </w:t>
      </w:r>
      <w:r>
        <w:t>bequeathed</w:t>
      </w:r>
      <w:r w:rsidR="00150922">
        <w:t xml:space="preserve"> </w:t>
      </w:r>
      <w:r>
        <w:t>to</w:t>
      </w:r>
      <w:r w:rsidR="00150922">
        <w:t xml:space="preserve"> </w:t>
      </w:r>
      <w:r>
        <w:t>secular</w:t>
      </w:r>
      <w:r w:rsidR="00150922">
        <w:t xml:space="preserve"> </w:t>
      </w:r>
      <w:r>
        <w:t>scholarship</w:t>
      </w:r>
      <w:r w:rsidR="00150922">
        <w:t xml:space="preserve"> </w:t>
      </w:r>
      <w:r>
        <w:t>or</w:t>
      </w:r>
      <w:r w:rsidR="00150922">
        <w:t xml:space="preserve"> </w:t>
      </w:r>
      <w:r>
        <w:t>to</w:t>
      </w:r>
      <w:r w:rsidR="00150922">
        <w:t xml:space="preserve"> </w:t>
      </w:r>
      <w:r>
        <w:t>weighty</w:t>
      </w:r>
      <w:r w:rsidR="00150922">
        <w:t xml:space="preserve"> </w:t>
      </w:r>
      <w:r>
        <w:t>theological</w:t>
      </w:r>
      <w:r w:rsidR="00150922">
        <w:t xml:space="preserve"> </w:t>
      </w:r>
      <w:r>
        <w:t>arguments</w:t>
      </w:r>
      <w:r w:rsidR="00F24542">
        <w:t>.</w:t>
      </w:r>
      <w:r w:rsidR="00150922">
        <w:t xml:space="preserve">  </w:t>
      </w:r>
      <w:r w:rsidR="00F24542">
        <w:t>Instead</w:t>
      </w:r>
      <w:r w:rsidR="00150922">
        <w:t xml:space="preserve"> </w:t>
      </w:r>
      <w:r w:rsidR="00F24542">
        <w:t>it</w:t>
      </w:r>
      <w:r w:rsidR="00150922">
        <w:t xml:space="preserve"> </w:t>
      </w:r>
      <w:r w:rsidR="00F24542">
        <w:t>will</w:t>
      </w:r>
      <w:r w:rsidR="00150922">
        <w:t xml:space="preserve"> </w:t>
      </w:r>
      <w:r w:rsidR="00F24542">
        <w:t>go</w:t>
      </w:r>
      <w:r w:rsidR="00150922">
        <w:t xml:space="preserve"> </w:t>
      </w:r>
      <w:r w:rsidR="00F24542">
        <w:t>to</w:t>
      </w:r>
      <w:r w:rsidR="00150922">
        <w:t xml:space="preserve"> </w:t>
      </w:r>
      <w:r w:rsidR="00F24542">
        <w:t>others</w:t>
      </w:r>
      <w:r w:rsidR="00150922">
        <w:t xml:space="preserve"> </w:t>
      </w:r>
      <w:r w:rsidR="00F24542">
        <w:t>who</w:t>
      </w:r>
      <w:r w:rsidR="00150922">
        <w:t xml:space="preserve"> </w:t>
      </w:r>
      <w:r w:rsidR="00F24542">
        <w:t>will</w:t>
      </w:r>
      <w:r w:rsidR="001B41BA">
        <w:t>,</w:t>
      </w:r>
      <w:r w:rsidR="00150922">
        <w:t xml:space="preserve"> </w:t>
      </w:r>
      <w:r w:rsidR="00F24542">
        <w:t>by</w:t>
      </w:r>
      <w:r w:rsidR="00150922">
        <w:t xml:space="preserve"> </w:t>
      </w:r>
      <w:r w:rsidR="00F24542">
        <w:t>devouring,</w:t>
      </w:r>
      <w:r w:rsidR="00150922">
        <w:t xml:space="preserve"> </w:t>
      </w:r>
      <w:r w:rsidR="00F24542">
        <w:t>digesting,</w:t>
      </w:r>
      <w:r w:rsidR="00150922">
        <w:t xml:space="preserve"> </w:t>
      </w:r>
      <w:r w:rsidR="00F24542">
        <w:t>eating,</w:t>
      </w:r>
      <w:r w:rsidR="00150922">
        <w:t xml:space="preserve"> </w:t>
      </w:r>
      <w:r w:rsidR="00F24542">
        <w:t>and</w:t>
      </w:r>
      <w:r w:rsidR="00150922">
        <w:t xml:space="preserve"> </w:t>
      </w:r>
      <w:r w:rsidR="00F24542">
        <w:t>swallowing</w:t>
      </w:r>
      <w:r w:rsidR="00150922">
        <w:t xml:space="preserve"> </w:t>
      </w:r>
      <w:r w:rsidR="00F24542">
        <w:t>it,</w:t>
      </w:r>
      <w:r w:rsidR="00150922">
        <w:t xml:space="preserve"> </w:t>
      </w:r>
      <w:r w:rsidR="00F24542">
        <w:t>become</w:t>
      </w:r>
      <w:r w:rsidR="00150922">
        <w:t xml:space="preserve"> </w:t>
      </w:r>
      <w:r w:rsidR="00F24542">
        <w:t>its</w:t>
      </w:r>
      <w:r w:rsidR="00150922">
        <w:t xml:space="preserve"> </w:t>
      </w:r>
      <w:r w:rsidR="00F24542">
        <w:t>faithful</w:t>
      </w:r>
      <w:r w:rsidR="00150922">
        <w:t xml:space="preserve"> </w:t>
      </w:r>
      <w:r w:rsidR="00F24542">
        <w:t>guardians.</w:t>
      </w:r>
      <w:r w:rsidR="00150922">
        <w:t xml:space="preserve">  </w:t>
      </w:r>
      <w:r w:rsidR="00F24542">
        <w:t>Where</w:t>
      </w:r>
      <w:r w:rsidR="00150922">
        <w:t xml:space="preserve"> </w:t>
      </w:r>
      <w:r w:rsidR="00F24542">
        <w:t>would</w:t>
      </w:r>
      <w:r w:rsidR="00150922">
        <w:t xml:space="preserve"> </w:t>
      </w:r>
      <w:r w:rsidR="00F24542">
        <w:t>we</w:t>
      </w:r>
      <w:r w:rsidR="00150922">
        <w:t xml:space="preserve"> </w:t>
      </w:r>
      <w:r w:rsidR="00F24542">
        <w:t>find</w:t>
      </w:r>
      <w:r w:rsidR="00150922">
        <w:t xml:space="preserve"> </w:t>
      </w:r>
      <w:r w:rsidR="00F24542">
        <w:t>such</w:t>
      </w:r>
      <w:r w:rsidR="00150922">
        <w:t xml:space="preserve"> </w:t>
      </w:r>
      <w:r w:rsidR="00F24542">
        <w:t>a</w:t>
      </w:r>
      <w:r w:rsidR="00150922">
        <w:t xml:space="preserve"> </w:t>
      </w:r>
      <w:r w:rsidR="00F24542">
        <w:t>body</w:t>
      </w:r>
      <w:r w:rsidR="00150922">
        <w:t xml:space="preserve"> </w:t>
      </w:r>
      <w:r w:rsidR="00F24542">
        <w:t>of</w:t>
      </w:r>
      <w:r w:rsidR="00150922">
        <w:t xml:space="preserve"> </w:t>
      </w:r>
      <w:r w:rsidR="00F24542">
        <w:t>loyal</w:t>
      </w:r>
      <w:r w:rsidR="00150922">
        <w:t xml:space="preserve"> </w:t>
      </w:r>
      <w:r w:rsidR="00F24542">
        <w:t>followers,</w:t>
      </w:r>
      <w:r w:rsidR="00150922">
        <w:t xml:space="preserve"> </w:t>
      </w:r>
      <w:r w:rsidR="00F24542">
        <w:t>and</w:t>
      </w:r>
      <w:r w:rsidR="00150922">
        <w:t xml:space="preserve"> </w:t>
      </w:r>
      <w:r w:rsidR="00F24542">
        <w:t>what</w:t>
      </w:r>
      <w:r w:rsidR="00150922">
        <w:t xml:space="preserve"> </w:t>
      </w:r>
      <w:r w:rsidR="00F24542">
        <w:t>should</w:t>
      </w:r>
      <w:r w:rsidR="00150922">
        <w:t xml:space="preserve"> </w:t>
      </w:r>
      <w:r w:rsidR="00F24542">
        <w:t>we</w:t>
      </w:r>
      <w:r w:rsidR="00150922">
        <w:t xml:space="preserve"> </w:t>
      </w:r>
      <w:r w:rsidR="00F24542">
        <w:t>call</w:t>
      </w:r>
      <w:r w:rsidR="00150922">
        <w:t xml:space="preserve"> </w:t>
      </w:r>
      <w:r w:rsidR="00F24542">
        <w:t>them,</w:t>
      </w:r>
      <w:r w:rsidR="00150922">
        <w:t xml:space="preserve"> </w:t>
      </w:r>
      <w:r w:rsidR="00F24542">
        <w:t>if</w:t>
      </w:r>
      <w:r w:rsidR="00150922">
        <w:t xml:space="preserve"> </w:t>
      </w:r>
      <w:r w:rsidR="00F24542">
        <w:t>we</w:t>
      </w:r>
      <w:r w:rsidR="00150922">
        <w:t xml:space="preserve"> </w:t>
      </w:r>
      <w:r w:rsidR="00F24542">
        <w:t>are</w:t>
      </w:r>
      <w:r w:rsidR="00150922">
        <w:t xml:space="preserve"> </w:t>
      </w:r>
      <w:r w:rsidR="00F24542">
        <w:t>not</w:t>
      </w:r>
      <w:r w:rsidR="00150922">
        <w:t xml:space="preserve"> </w:t>
      </w:r>
      <w:r w:rsidR="00F24542">
        <w:t>to</w:t>
      </w:r>
      <w:r w:rsidR="00150922">
        <w:t xml:space="preserve"> </w:t>
      </w:r>
      <w:r w:rsidR="00F24542">
        <w:t>call</w:t>
      </w:r>
      <w:r w:rsidR="00150922">
        <w:t xml:space="preserve"> </w:t>
      </w:r>
      <w:r w:rsidR="00F24542">
        <w:t>them</w:t>
      </w:r>
      <w:r w:rsidR="00150922">
        <w:t xml:space="preserve"> </w:t>
      </w:r>
      <w:r w:rsidR="00F24542">
        <w:t>The</w:t>
      </w:r>
      <w:r w:rsidR="00150922">
        <w:t xml:space="preserve"> </w:t>
      </w:r>
      <w:r w:rsidR="00F24542">
        <w:t>Church.</w:t>
      </w:r>
    </w:p>
    <w:p w:rsidR="005A0F4A" w:rsidRDefault="00885BC0" w:rsidP="0065033D">
      <w:pPr>
        <w:tabs>
          <w:tab w:val="left" w:pos="1080"/>
        </w:tabs>
      </w:pPr>
      <w:r>
        <w:t>So</w:t>
      </w:r>
      <w:r w:rsidR="00150922">
        <w:t xml:space="preserve"> </w:t>
      </w:r>
      <w:r>
        <w:t>the</w:t>
      </w:r>
      <w:r w:rsidR="00150922">
        <w:t xml:space="preserve"> </w:t>
      </w:r>
      <w:r>
        <w:t>process</w:t>
      </w:r>
      <w:r w:rsidR="00150922">
        <w:t xml:space="preserve"> </w:t>
      </w:r>
      <w:r w:rsidR="0065033D">
        <w:t>is</w:t>
      </w:r>
      <w:r w:rsidR="00150922">
        <w:t xml:space="preserve"> </w:t>
      </w:r>
      <w:r w:rsidR="0065033D">
        <w:t>not</w:t>
      </w:r>
      <w:r w:rsidR="00150922">
        <w:t xml:space="preserve"> </w:t>
      </w:r>
      <w:r w:rsidR="0065033D">
        <w:t>a</w:t>
      </w:r>
      <w:r w:rsidR="00150922">
        <w:t xml:space="preserve"> </w:t>
      </w:r>
      <w:r w:rsidR="0065033D">
        <w:t>process</w:t>
      </w:r>
      <w:r w:rsidR="00150922">
        <w:t xml:space="preserve"> </w:t>
      </w:r>
      <w:r w:rsidR="0065033D">
        <w:t>of</w:t>
      </w:r>
      <w:r w:rsidR="00150922">
        <w:t xml:space="preserve"> </w:t>
      </w:r>
      <w:r w:rsidR="0065033D">
        <w:t>ascertaining</w:t>
      </w:r>
      <w:r w:rsidR="00150922">
        <w:t xml:space="preserve"> </w:t>
      </w:r>
      <w:r w:rsidR="0065033D">
        <w:t>inerrancy.</w:t>
      </w:r>
      <w:r w:rsidR="00150922">
        <w:t xml:space="preserve">  </w:t>
      </w:r>
      <w:r w:rsidR="0065033D">
        <w:t>It</w:t>
      </w:r>
      <w:r w:rsidR="00150922">
        <w:t xml:space="preserve"> </w:t>
      </w:r>
      <w:r w:rsidR="0065033D">
        <w:t>is</w:t>
      </w:r>
      <w:r w:rsidR="00150922">
        <w:t xml:space="preserve"> </w:t>
      </w:r>
      <w:r w:rsidR="0065033D">
        <w:t>a</w:t>
      </w:r>
      <w:r w:rsidR="00150922">
        <w:t xml:space="preserve"> </w:t>
      </w:r>
      <w:r w:rsidR="0065033D">
        <w:t>process</w:t>
      </w:r>
      <w:r w:rsidR="00150922">
        <w:t xml:space="preserve"> </w:t>
      </w:r>
      <w:r w:rsidR="0065033D">
        <w:t>of</w:t>
      </w:r>
      <w:r w:rsidR="00150922">
        <w:t xml:space="preserve"> </w:t>
      </w:r>
      <w:r w:rsidR="0065033D">
        <w:t>assimilating</w:t>
      </w:r>
      <w:r w:rsidR="00150922">
        <w:t xml:space="preserve"> </w:t>
      </w:r>
      <w:r w:rsidR="003B7324">
        <w:t>Truth</w:t>
      </w:r>
      <w:r w:rsidR="00150922">
        <w:t xml:space="preserve"> </w:t>
      </w:r>
      <w:r w:rsidR="0065033D">
        <w:t>and</w:t>
      </w:r>
      <w:r w:rsidR="00150922">
        <w:t xml:space="preserve"> </w:t>
      </w:r>
      <w:r w:rsidR="0065033D">
        <w:t>custodianship</w:t>
      </w:r>
      <w:r w:rsidR="00150922">
        <w:t xml:space="preserve"> </w:t>
      </w:r>
      <w:r w:rsidR="003B7324">
        <w:t>of</w:t>
      </w:r>
      <w:r w:rsidR="00150922">
        <w:t xml:space="preserve"> </w:t>
      </w:r>
      <w:r w:rsidR="003B7324">
        <w:t>Truth</w:t>
      </w:r>
      <w:r w:rsidR="0065033D">
        <w:t>,</w:t>
      </w:r>
      <w:r w:rsidR="00150922">
        <w:t xml:space="preserve"> </w:t>
      </w:r>
      <w:r w:rsidR="0065033D">
        <w:t>as</w:t>
      </w:r>
      <w:r w:rsidR="00150922">
        <w:t xml:space="preserve"> </w:t>
      </w:r>
      <w:r w:rsidR="0065033D">
        <w:t>Scripture</w:t>
      </w:r>
      <w:r w:rsidR="00150922">
        <w:t xml:space="preserve"> </w:t>
      </w:r>
      <w:r w:rsidR="0065033D">
        <w:t>is</w:t>
      </w:r>
      <w:r w:rsidR="00150922">
        <w:t xml:space="preserve"> </w:t>
      </w:r>
      <w:r w:rsidR="0065033D">
        <w:t>handed</w:t>
      </w:r>
      <w:r w:rsidR="00150922">
        <w:t xml:space="preserve"> </w:t>
      </w:r>
      <w:r w:rsidR="0065033D">
        <w:t>from</w:t>
      </w:r>
      <w:r w:rsidR="00150922">
        <w:t xml:space="preserve"> </w:t>
      </w:r>
      <w:r w:rsidR="0065033D">
        <w:t>the</w:t>
      </w:r>
      <w:r w:rsidR="00150922">
        <w:t xml:space="preserve"> </w:t>
      </w:r>
      <w:r w:rsidR="0065033D">
        <w:t>Father</w:t>
      </w:r>
      <w:r w:rsidR="00150922">
        <w:t xml:space="preserve"> </w:t>
      </w:r>
      <w:r w:rsidR="0065033D">
        <w:t>to</w:t>
      </w:r>
      <w:r w:rsidR="00150922">
        <w:t xml:space="preserve"> </w:t>
      </w:r>
      <w:r w:rsidR="0065033D">
        <w:t>the</w:t>
      </w:r>
      <w:r w:rsidR="00150922">
        <w:t xml:space="preserve"> </w:t>
      </w:r>
      <w:r w:rsidR="0065033D">
        <w:t>Son</w:t>
      </w:r>
      <w:r w:rsidR="00150922">
        <w:t xml:space="preserve"> </w:t>
      </w:r>
      <w:r w:rsidR="0065033D">
        <w:t>to</w:t>
      </w:r>
      <w:r w:rsidR="00150922">
        <w:t xml:space="preserve"> </w:t>
      </w:r>
      <w:r w:rsidR="0065033D">
        <w:t>John</w:t>
      </w:r>
      <w:r w:rsidR="00150922">
        <w:t xml:space="preserve"> </w:t>
      </w:r>
      <w:r w:rsidR="0065033D">
        <w:t>to</w:t>
      </w:r>
      <w:r w:rsidR="00150922">
        <w:t xml:space="preserve"> </w:t>
      </w:r>
      <w:r w:rsidR="0065033D">
        <w:t>The</w:t>
      </w:r>
      <w:r w:rsidR="00150922">
        <w:t xml:space="preserve"> </w:t>
      </w:r>
      <w:r w:rsidR="0065033D">
        <w:t>Church.</w:t>
      </w:r>
    </w:p>
    <w:p w:rsidR="0065033D" w:rsidRDefault="00991FBF" w:rsidP="0065033D">
      <w:pPr>
        <w:tabs>
          <w:tab w:val="left" w:pos="1080"/>
        </w:tabs>
        <w:ind w:left="720" w:right="720"/>
      </w:pPr>
      <w:r>
        <w:t>“</w:t>
      </w:r>
      <w:r w:rsidR="0065033D">
        <w:t>T</w:t>
      </w:r>
      <w:r w:rsidR="0065033D" w:rsidRPr="0065033D">
        <w:t>he</w:t>
      </w:r>
      <w:r w:rsidR="00150922">
        <w:t xml:space="preserve"> </w:t>
      </w:r>
      <w:r w:rsidR="0065033D" w:rsidRPr="0065033D">
        <w:t>things</w:t>
      </w:r>
      <w:r w:rsidR="00150922">
        <w:t xml:space="preserve"> </w:t>
      </w:r>
      <w:r w:rsidR="0065033D">
        <w:t>which</w:t>
      </w:r>
      <w:r w:rsidR="00150922">
        <w:t xml:space="preserve"> </w:t>
      </w:r>
      <w:r w:rsidR="0065033D">
        <w:t>y</w:t>
      </w:r>
      <w:r w:rsidR="0065033D" w:rsidRPr="0065033D">
        <w:t>ou</w:t>
      </w:r>
      <w:r w:rsidR="00150922">
        <w:t xml:space="preserve"> </w:t>
      </w:r>
      <w:r w:rsidR="0065033D" w:rsidRPr="0065033D">
        <w:t>ha</w:t>
      </w:r>
      <w:r w:rsidR="0065033D">
        <w:t>ve</w:t>
      </w:r>
      <w:r w:rsidR="00150922">
        <w:t xml:space="preserve"> </w:t>
      </w:r>
      <w:r w:rsidR="0065033D" w:rsidRPr="0065033D">
        <w:t>heard</w:t>
      </w:r>
      <w:r w:rsidR="00150922">
        <w:t xml:space="preserve"> </w:t>
      </w:r>
      <w:r w:rsidR="0065033D" w:rsidRPr="0065033D">
        <w:t>f</w:t>
      </w:r>
      <w:r w:rsidR="0065033D">
        <w:t>rom</w:t>
      </w:r>
      <w:r w:rsidR="00150922">
        <w:t xml:space="preserve"> </w:t>
      </w:r>
      <w:r w:rsidR="0065033D">
        <w:t>me</w:t>
      </w:r>
      <w:r w:rsidR="00150922">
        <w:t xml:space="preserve"> </w:t>
      </w:r>
      <w:r w:rsidR="0065033D">
        <w:t>among</w:t>
      </w:r>
      <w:r w:rsidR="00150922">
        <w:t xml:space="preserve"> </w:t>
      </w:r>
      <w:r w:rsidR="0065033D">
        <w:t>many</w:t>
      </w:r>
      <w:r w:rsidR="00150922">
        <w:t xml:space="preserve"> </w:t>
      </w:r>
      <w:r w:rsidR="0065033D">
        <w:t>witnesses;</w:t>
      </w:r>
      <w:r w:rsidR="00150922">
        <w:t xml:space="preserve"> </w:t>
      </w:r>
      <w:r w:rsidR="0065033D" w:rsidRPr="0065033D">
        <w:t>commit</w:t>
      </w:r>
      <w:r w:rsidR="00150922">
        <w:t xml:space="preserve"> </w:t>
      </w:r>
      <w:r w:rsidR="0065033D" w:rsidRPr="0065033D">
        <w:t>th</w:t>
      </w:r>
      <w:r w:rsidR="0065033D">
        <w:t>ese</w:t>
      </w:r>
      <w:r w:rsidR="00150922">
        <w:t xml:space="preserve"> </w:t>
      </w:r>
      <w:r w:rsidR="0065033D" w:rsidRPr="0065033D">
        <w:t>same</w:t>
      </w:r>
      <w:r w:rsidR="00150922">
        <w:t xml:space="preserve"> </w:t>
      </w:r>
      <w:r w:rsidR="0065033D">
        <w:t>things</w:t>
      </w:r>
      <w:r w:rsidR="00150922">
        <w:t xml:space="preserve"> </w:t>
      </w:r>
      <w:r w:rsidR="0065033D" w:rsidRPr="0065033D">
        <w:t>to</w:t>
      </w:r>
      <w:r w:rsidR="00150922">
        <w:t xml:space="preserve"> </w:t>
      </w:r>
      <w:r w:rsidR="0065033D" w:rsidRPr="0065033D">
        <w:t>faithful</w:t>
      </w:r>
      <w:r w:rsidR="00150922">
        <w:t xml:space="preserve"> </w:t>
      </w:r>
      <w:r w:rsidR="0065033D">
        <w:t>people</w:t>
      </w:r>
      <w:r w:rsidR="0065033D" w:rsidRPr="0065033D">
        <w:t>,</w:t>
      </w:r>
      <w:r w:rsidR="00150922">
        <w:t xml:space="preserve"> </w:t>
      </w:r>
      <w:r w:rsidR="0065033D" w:rsidRPr="0065033D">
        <w:t>who</w:t>
      </w:r>
      <w:r w:rsidR="00150922">
        <w:t xml:space="preserve"> </w:t>
      </w:r>
      <w:r w:rsidR="0065033D">
        <w:t>are</w:t>
      </w:r>
      <w:r w:rsidR="00150922">
        <w:t xml:space="preserve"> </w:t>
      </w:r>
      <w:r w:rsidR="0065033D" w:rsidRPr="0065033D">
        <w:t>able</w:t>
      </w:r>
      <w:r w:rsidR="00150922">
        <w:t xml:space="preserve"> </w:t>
      </w:r>
      <w:r w:rsidR="0065033D" w:rsidRPr="0065033D">
        <w:t>to</w:t>
      </w:r>
      <w:r w:rsidR="00150922">
        <w:t xml:space="preserve"> </w:t>
      </w:r>
      <w:r w:rsidR="0065033D" w:rsidRPr="0065033D">
        <w:t>teach</w:t>
      </w:r>
      <w:r w:rsidR="00150922">
        <w:t xml:space="preserve"> </w:t>
      </w:r>
      <w:r w:rsidR="0065033D" w:rsidRPr="0065033D">
        <w:t>others</w:t>
      </w:r>
      <w:r w:rsidR="00150922">
        <w:t xml:space="preserve"> </w:t>
      </w:r>
      <w:r w:rsidR="0065033D" w:rsidRPr="0065033D">
        <w:t>as</w:t>
      </w:r>
      <w:r w:rsidR="00150922">
        <w:t xml:space="preserve"> </w:t>
      </w:r>
      <w:r w:rsidR="0065033D">
        <w:t>well</w:t>
      </w:r>
      <w:r w:rsidR="0065033D" w:rsidRPr="0065033D">
        <w:t>.</w:t>
      </w:r>
      <w:r>
        <w:t>”</w:t>
      </w:r>
      <w:r w:rsidR="00150922">
        <w:t xml:space="preserve"> </w:t>
      </w:r>
      <w:r w:rsidR="0065033D">
        <w:t>—</w:t>
      </w:r>
      <w:r w:rsidR="00150922">
        <w:t xml:space="preserve"> </w:t>
      </w:r>
      <w:r w:rsidR="0065033D">
        <w:t>2</w:t>
      </w:r>
      <w:r w:rsidR="00150922">
        <w:t xml:space="preserve"> </w:t>
      </w:r>
      <w:r w:rsidR="0065033D">
        <w:t>Timothy</w:t>
      </w:r>
      <w:r w:rsidR="00150922">
        <w:t xml:space="preserve"> </w:t>
      </w:r>
      <w:r w:rsidR="0065033D">
        <w:t>2:2</w:t>
      </w:r>
    </w:p>
    <w:p w:rsidR="00587D57" w:rsidRDefault="00587D57" w:rsidP="00587D57">
      <w:pPr>
        <w:tabs>
          <w:tab w:val="left" w:pos="1080"/>
        </w:tabs>
      </w:pPr>
    </w:p>
    <w:p w:rsidR="00587D57" w:rsidRDefault="00C625C6" w:rsidP="00587D57">
      <w:pPr>
        <w:tabs>
          <w:tab w:val="left" w:pos="1080"/>
        </w:tabs>
      </w:pPr>
      <w:r>
        <w:rPr>
          <w:rStyle w:val="EndnoteReference"/>
        </w:rPr>
        <w:endnoteReference w:id="53"/>
      </w:r>
    </w:p>
    <w:sectPr w:rsidR="00587D57" w:rsidSect="005F4C8E">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06C5" w:rsidRDefault="005A06C5" w:rsidP="0031344D">
      <w:pPr>
        <w:spacing w:after="0"/>
      </w:pPr>
      <w:r>
        <w:separator/>
      </w:r>
    </w:p>
  </w:endnote>
  <w:endnote w:type="continuationSeparator" w:id="0">
    <w:p w:rsidR="005A06C5" w:rsidRDefault="005A06C5" w:rsidP="0031344D">
      <w:pPr>
        <w:spacing w:after="0"/>
      </w:pPr>
      <w:r>
        <w:continuationSeparator/>
      </w:r>
    </w:p>
  </w:endnote>
  <w:endnote w:id="1">
    <w:p w:rsidR="00AA186C" w:rsidRDefault="00AA186C" w:rsidP="00116DF4">
      <w:pPr>
        <w:pStyle w:val="Endnote"/>
      </w:pPr>
      <w:r>
        <w:rPr>
          <w:rStyle w:val="EndnoteReference"/>
        </w:rPr>
        <w:endnoteRef/>
      </w:r>
      <w:r>
        <w:t xml:space="preserve"> The switching of words and emphasis between inerrancy and inspiration is as misleading as it is clever.  Inspiration and inerrancy are two distinct ideas.  Inspiration refers to the giving, receiving, and understanding of the ongoing conversation between God and His Prophets and Apostles.  Inerrancy is all about the recording of that conversation, which is more closely related to canonization, which is the official act of God in receiving into the Oracle those inspired writings, which the Levites presented and installed.  This means that, if inerrancy is either necessary or true, it is the result, the outcome of the process of inspiration, recording, and canonization, not its cause.</w:t>
      </w:r>
    </w:p>
    <w:p w:rsidR="00AA186C" w:rsidRDefault="00AA186C" w:rsidP="00116DF4">
      <w:pPr>
        <w:pStyle w:val="Endnote"/>
      </w:pPr>
      <w:r>
        <w:t>Inspiration, from the giving perspective of God, is necessarily perfect.  Inspiration, from the receiving and understanding aspect of man, is necessarily more limited; in this second aspect, inspiration is the gift of the Holy Spirit in empowering man to hear what God is saying, discuss it thoroughly with God in open conversation, understand it, and proclaim it (Speech is specified, not writing).</w:t>
      </w:r>
    </w:p>
    <w:p w:rsidR="00AA186C" w:rsidRDefault="00AA186C" w:rsidP="00116DF4">
      <w:pPr>
        <w:pStyle w:val="Endnote"/>
      </w:pPr>
      <w:r>
        <w:t>Closely associated with inspiration is the gift of the Holy Spirit in what is sometimes called the gift of interpretation.  When the seventy or seventy-two elders received the gift of interpretation (Exodus 24:1, 9; Numbers 11:16, 24-29), Scripture identifies it as the same Spirit as was given to Moses.  However, this spiritual gift is distinct from that of Moses: for Moses talks with God personally; whereas, the elders are only gifted to understand, interpret, explain, and disseminate what Moses wrote.  Among the Jews this spiritual gift is known as Bath Kol, secondary inspiration.  This is the spiritual gift that defines the schools of the prophets: it enabled several men to understudy the great Prophets.  Today, we might call this spiritual gift, the gift of exegesis.  We note that such a gift has nothing to do with the wild excesses of miracles or languages commonly claimed today: it is absolutely bounded to the ability to have Spirit given insights into Scripture (or, in some instances into Creation).  Because this spiritual gift is not restricted to one person, as with the Prophet or Apostle (It is shared among many): it requires endless cross checking to insure that all interpretations say the same thing, are on the same page.  An interpretation cannot become either Doctrine (“The Teaching”) or Dogma until it achieves universal acclaim: until such acclaim is achieved it is nothing more than pious personal opinion.  This spiritual gift of secondary inspiration, interpretation, or exegesis is also distinct from the spiritual gifts that relate to priests, and kings.</w:t>
      </w:r>
    </w:p>
  </w:endnote>
  <w:endnote w:id="2">
    <w:p w:rsidR="00C60B52" w:rsidRDefault="00C60B52" w:rsidP="00C60B52">
      <w:pPr>
        <w:pStyle w:val="Endnote"/>
      </w:pPr>
      <w:r>
        <w:rPr>
          <w:rStyle w:val="EndnoteReference"/>
        </w:rPr>
        <w:endnoteRef/>
      </w:r>
      <w:r>
        <w:t xml:space="preserve"> We </w:t>
      </w:r>
      <w:r w:rsidR="00375DDC">
        <w:t xml:space="preserve">may have inerrant autographs; and/or we may have inspired conversation: the adjectives do not accurately apply the other way around.  When we investigate the spiritual gifts of Moses and the First Sanhedrin we discover that these gifts are limited to listening, understanding, responding: in one word, conversation; toward others </w:t>
      </w:r>
      <w:r w:rsidR="00375DDC">
        <w:t>these gifts are limited to</w:t>
      </w:r>
      <w:r w:rsidR="00375DDC">
        <w:t xml:space="preserve"> also explaining, applying, and judging.  Nothing in this set of gifts suggests inerrancy.  The autographs are dead documents, unable to enter into the conversation: they are not, strictly speaking, inspired autographs.  Similarly, the human side of the conversation can never be considered as inerrant: even though human participation is impossible without inspiration.</w:t>
      </w:r>
    </w:p>
  </w:endnote>
  <w:endnote w:id="3">
    <w:p w:rsidR="00185A59" w:rsidRDefault="00185A59" w:rsidP="00185A59">
      <w:pPr>
        <w:pStyle w:val="Endnote"/>
      </w:pPr>
      <w:r>
        <w:rPr>
          <w:rStyle w:val="EndnoteReference"/>
        </w:rPr>
        <w:endnoteRef/>
      </w:r>
      <w:r>
        <w:t xml:space="preserve"> </w:t>
      </w:r>
      <w:r>
        <w:t xml:space="preserve">The manuscripts, as </w:t>
      </w:r>
      <w:r w:rsidR="0000087D">
        <w:t xml:space="preserve">far as </w:t>
      </w:r>
      <w:r>
        <w:t>we have remaining ones, are written in Hebrew/Aramaic or Greek.  The supporting Old Testament evidence, such as it is, suggests that the post-Samuel to pre-exilic OT works were all written in Paleo-Hebrew</w:t>
      </w:r>
      <w:r w:rsidR="00A17F48">
        <w:t xml:space="preserve">, not in </w:t>
      </w:r>
      <w:r w:rsidR="00A17F48">
        <w:t>Hebrew/Aramaic or Greek</w:t>
      </w:r>
      <w:r>
        <w:t xml:space="preserve">.  Supporting evidence for works from Moses to David, simply does not exist: </w:t>
      </w:r>
      <w:r w:rsidR="00A17F48">
        <w:t xml:space="preserve">there is no extant evidence that Moses wrote in either </w:t>
      </w:r>
      <w:r w:rsidR="00A17F48">
        <w:t>Paleo-Hebrew</w:t>
      </w:r>
      <w:r w:rsidR="00A17F48">
        <w:t xml:space="preserve"> or </w:t>
      </w:r>
      <w:r w:rsidR="00A17F48">
        <w:t>Hebrew</w:t>
      </w:r>
      <w:r w:rsidR="00A17F48">
        <w:t xml:space="preserve">.  </w:t>
      </w:r>
      <w:r>
        <w:t>Moses, most likely, wrote in Akkadian Cunei</w:t>
      </w:r>
      <w:r>
        <w:t>form: proving this</w:t>
      </w:r>
      <w:r>
        <w:t xml:space="preserve"> </w:t>
      </w:r>
      <w:r w:rsidR="00A17F48">
        <w:t xml:space="preserve">autographic language </w:t>
      </w:r>
      <w:r>
        <w:t xml:space="preserve">hypothesis is a </w:t>
      </w:r>
      <w:r>
        <w:t xml:space="preserve">far </w:t>
      </w:r>
      <w:r>
        <w:t>different matter</w:t>
      </w:r>
      <w:r w:rsidR="00A17F48">
        <w:t xml:space="preserve">, especially </w:t>
      </w:r>
      <w:r w:rsidR="00BF7B1B">
        <w:t>considering</w:t>
      </w:r>
      <w:r w:rsidR="00A17F48">
        <w:t xml:space="preserve"> the paucity of available evidence</w:t>
      </w:r>
      <w:r>
        <w:t>.</w:t>
      </w:r>
    </w:p>
  </w:endnote>
  <w:endnote w:id="4">
    <w:p w:rsidR="00AA186C" w:rsidRDefault="00AA186C" w:rsidP="00A13FA5">
      <w:pPr>
        <w:pStyle w:val="Endnote"/>
      </w:pPr>
      <w:r>
        <w:rPr>
          <w:rStyle w:val="EndnoteReference"/>
        </w:rPr>
        <w:endnoteRef/>
      </w:r>
      <w:r>
        <w:t xml:space="preserve"> </w:t>
      </w:r>
      <w:r w:rsidRPr="00A13FA5">
        <w:t>Exodus</w:t>
      </w:r>
      <w:r>
        <w:t xml:space="preserve"> </w:t>
      </w:r>
      <w:r w:rsidRPr="00A13FA5">
        <w:t>25:16</w:t>
      </w:r>
      <w:r>
        <w:t xml:space="preserve">; 40:20; </w:t>
      </w:r>
      <w:r w:rsidRPr="005772C4">
        <w:t>Deuteronomy</w:t>
      </w:r>
      <w:r>
        <w:t xml:space="preserve"> </w:t>
      </w:r>
      <w:r w:rsidRPr="005772C4">
        <w:t>10:2</w:t>
      </w:r>
      <w:r>
        <w:t>, 5</w:t>
      </w:r>
    </w:p>
  </w:endnote>
  <w:endnote w:id="5">
    <w:p w:rsidR="00AA186C" w:rsidRDefault="00AA186C" w:rsidP="004A4202">
      <w:pPr>
        <w:pStyle w:val="Endnote"/>
      </w:pPr>
      <w:r>
        <w:rPr>
          <w:rStyle w:val="EndnoteReference"/>
        </w:rPr>
        <w:endnoteRef/>
      </w:r>
      <w:r>
        <w:t xml:space="preserve"> There is every reason to believe that such documents were available to Moses in the Sumerian language or in the Akkadian language.  It is unthinkable that such a large empire as Akkad was administered by oral tradition: since we have large libraries of Akkadian cuneiform tablets, we know that this is not the case.  There are possibly as few as one hundred qualified epigraphers in the world, so it comes as no great surprise that many of these tablets have never been read; in fact, there are linguistic variants that we can’t even yet decode.  We cannot know absolutely; still, the probabilities also point to Moses writing in Akkadian between 1406 and 1366.  Paleo-Hebrew does not appear as a language until around 1200</w:t>
      </w:r>
      <w:r w:rsidR="00EE28BB">
        <w:t xml:space="preserve"> or even much later</w:t>
      </w:r>
      <w:r>
        <w:t>.</w:t>
      </w:r>
    </w:p>
  </w:endnote>
  <w:endnote w:id="6">
    <w:p w:rsidR="00AA186C" w:rsidRDefault="00AA186C" w:rsidP="005772C4">
      <w:pPr>
        <w:pStyle w:val="Endnote"/>
      </w:pPr>
      <w:r>
        <w:rPr>
          <w:rStyle w:val="EndnoteReference"/>
        </w:rPr>
        <w:endnoteRef/>
      </w:r>
      <w:r>
        <w:t xml:space="preserve"> </w:t>
      </w:r>
      <w:r w:rsidRPr="005772C4">
        <w:t>Exodus</w:t>
      </w:r>
      <w:r>
        <w:t xml:space="preserve"> </w:t>
      </w:r>
      <w:r w:rsidRPr="005772C4">
        <w:t>33:11</w:t>
      </w:r>
    </w:p>
  </w:endnote>
  <w:endnote w:id="7">
    <w:p w:rsidR="00AA186C" w:rsidRDefault="00AA186C" w:rsidP="00331C04">
      <w:pPr>
        <w:pStyle w:val="Endnote"/>
      </w:pPr>
      <w:r>
        <w:rPr>
          <w:rStyle w:val="EndnoteReference"/>
        </w:rPr>
        <w:endnoteRef/>
      </w:r>
      <w:r>
        <w:t xml:space="preserve"> </w:t>
      </w:r>
      <w:r w:rsidRPr="00A13FA5">
        <w:t>Exodus</w:t>
      </w:r>
      <w:r>
        <w:t xml:space="preserve"> </w:t>
      </w:r>
      <w:r w:rsidRPr="00A13FA5">
        <w:t>25:22</w:t>
      </w:r>
      <w:r>
        <w:t xml:space="preserve">; </w:t>
      </w:r>
      <w:r w:rsidRPr="005772C4">
        <w:t>Numbers</w:t>
      </w:r>
      <w:r>
        <w:t xml:space="preserve"> </w:t>
      </w:r>
      <w:r w:rsidRPr="005772C4">
        <w:t>7:89</w:t>
      </w:r>
      <w:r>
        <w:t xml:space="preserve">; </w:t>
      </w:r>
      <w:r w:rsidRPr="005772C4">
        <w:t>Deuteronomy</w:t>
      </w:r>
      <w:r>
        <w:t xml:space="preserve"> </w:t>
      </w:r>
      <w:r w:rsidRPr="005772C4">
        <w:t>31:26</w:t>
      </w:r>
    </w:p>
  </w:endnote>
  <w:endnote w:id="8">
    <w:p w:rsidR="00AA186C" w:rsidRDefault="00AA186C" w:rsidP="002B5528">
      <w:pPr>
        <w:pStyle w:val="Endnote"/>
      </w:pPr>
      <w:r>
        <w:rPr>
          <w:rStyle w:val="EndnoteReference"/>
        </w:rPr>
        <w:endnoteRef/>
      </w:r>
      <w:r>
        <w:t xml:space="preserve"> They were designed and intended to last forever.  What Moses does in Torah, and in tabernacle, as Solomon also does later in temple is an icon or type of the heavenly reality.  In Revelation 5, John witnesses the heavenly reality itself, which does last forever.  This is what Moses also saw, from which he constructed his earthly models (</w:t>
      </w:r>
      <w:r w:rsidRPr="0071604C">
        <w:t>Exodus</w:t>
      </w:r>
      <w:r>
        <w:t xml:space="preserve"> </w:t>
      </w:r>
      <w:r w:rsidRPr="0071604C">
        <w:t>25:9</w:t>
      </w:r>
      <w:r>
        <w:t xml:space="preserve">, 40; Numbers 8:4; </w:t>
      </w:r>
      <w:r w:rsidRPr="001B32D3">
        <w:t>Hebrews</w:t>
      </w:r>
      <w:r>
        <w:t xml:space="preserve"> </w:t>
      </w:r>
      <w:r w:rsidRPr="001B32D3">
        <w:t>8:5</w:t>
      </w:r>
      <w:r>
        <w:t>; 9:23).</w:t>
      </w:r>
    </w:p>
  </w:endnote>
  <w:endnote w:id="9">
    <w:p w:rsidR="00AA186C" w:rsidRDefault="00AA186C" w:rsidP="00331C04">
      <w:pPr>
        <w:pStyle w:val="Endnote"/>
      </w:pPr>
      <w:r>
        <w:rPr>
          <w:rStyle w:val="EndnoteReference"/>
        </w:rPr>
        <w:endnoteRef/>
      </w:r>
      <w:r>
        <w:t xml:space="preserve"> Nevi’</w:t>
      </w:r>
      <w:r w:rsidRPr="00331C04">
        <w:t>im</w:t>
      </w:r>
      <w:r>
        <w:t xml:space="preserve"> or Prophets</w:t>
      </w:r>
    </w:p>
  </w:endnote>
  <w:endnote w:id="10">
    <w:p w:rsidR="00AA186C" w:rsidRDefault="00AA186C" w:rsidP="00331C04">
      <w:pPr>
        <w:pStyle w:val="Endnote"/>
      </w:pPr>
      <w:r>
        <w:rPr>
          <w:rStyle w:val="EndnoteReference"/>
        </w:rPr>
        <w:endnoteRef/>
      </w:r>
      <w:r>
        <w:t xml:space="preserve"> K</w:t>
      </w:r>
      <w:r w:rsidRPr="00331C04">
        <w:t>etuvim</w:t>
      </w:r>
      <w:r>
        <w:t xml:space="preserve"> or Writings, aka Psalms (</w:t>
      </w:r>
      <w:r w:rsidRPr="00BC7877">
        <w:t>Luke</w:t>
      </w:r>
      <w:r>
        <w:t xml:space="preserve"> </w:t>
      </w:r>
      <w:r w:rsidRPr="00BC7877">
        <w:t>24:44</w:t>
      </w:r>
      <w:r>
        <w:t>)</w:t>
      </w:r>
    </w:p>
  </w:endnote>
  <w:endnote w:id="11">
    <w:p w:rsidR="00AA186C" w:rsidRDefault="00AA186C" w:rsidP="00255BF6">
      <w:pPr>
        <w:pStyle w:val="Endnote"/>
      </w:pPr>
      <w:r>
        <w:rPr>
          <w:rStyle w:val="EndnoteReference"/>
        </w:rPr>
        <w:endnoteRef/>
      </w:r>
      <w:r>
        <w:t xml:space="preserve"> We do not take such issue; yet, we are sympathetic with those who do take issue with the word, inerrant.  The word, inerrant, is an excessively strong word, subject to all kinds of misinterpretation, a word not found in Scripture, and totally based on a somewhat contrived theological argument.  The insistence on the adjective, inerrant, opens Christianity to the most blatant attacks of the wicked.  Nevertheless, we are willing to let the word, inerrant, stand; provided that very close scrutiny is given to all the </w:t>
      </w:r>
      <w:r w:rsidRPr="000C2729">
        <w:t>caveats</w:t>
      </w:r>
      <w:r>
        <w:t xml:space="preserve"> listed in this </w:t>
      </w:r>
      <w:r w:rsidR="00DC3B6A">
        <w:t>refutation</w:t>
      </w:r>
      <w:r>
        <w:t xml:space="preserve">.  The fact that so many </w:t>
      </w:r>
      <w:r w:rsidRPr="000C2729">
        <w:t>caveats</w:t>
      </w:r>
      <w:r>
        <w:t xml:space="preserve"> are necessary to defend a single word is </w:t>
      </w:r>
      <w:r w:rsidRPr="000C2729">
        <w:t>tantamount</w:t>
      </w:r>
      <w:r>
        <w:t xml:space="preserve"> evidence that the wrong word is in use.  Correctly chosen words depend on the common knowledge of their meaning: no such common knowledge exists for the meaning of the word, inerrant, in this context; hence the abundance of caveats.</w:t>
      </w:r>
    </w:p>
    <w:p w:rsidR="00AA186C" w:rsidRDefault="00AA186C" w:rsidP="00102CD2">
      <w:pPr>
        <w:pStyle w:val="Endnote"/>
      </w:pPr>
      <w:r>
        <w:t>The opposite of inerrant is not a declaration of a multiplicity of major Scripture errors.  We agree that the manuscripts are marvelously free of significant errors.  The vast majority of manuscript variations has to do with trivialities of grammar, spelling, and syntax.  The opposite of inerrant is, showing very little evidence of unreliability.  This is a statistically based conclusion, based on open observation of the evidence, not a somewhat contrived theological deduction.  There is no evidence of widespread, sweeping error.</w:t>
      </w:r>
    </w:p>
    <w:p w:rsidR="00AA186C" w:rsidRDefault="00AA186C" w:rsidP="000C2729">
      <w:pPr>
        <w:pStyle w:val="Endnote"/>
      </w:pPr>
      <w:r>
        <w:t xml:space="preserve">All of this contrived theological argument seems very reasonable.  On the other hand, the ages of Enlightenment, Reason, and Science are statements of human failure, not of human success.  In following the trail of deductive reason, rather than the trail of evidence, the Chicago Statement follows the same sort of process that led the scholastics to their infinitesimally silly debates, (How many angels can dance on the head of a pin?) and conclusions; or the German liberals who brought us higher criticism with their abuses of statistics and destruction of evidence.  </w:t>
      </w:r>
      <w:r>
        <w:t>Man cannot reach God by reason.</w:t>
      </w:r>
    </w:p>
  </w:endnote>
  <w:endnote w:id="12">
    <w:p w:rsidR="00AA186C" w:rsidRDefault="00AA186C" w:rsidP="000102FD">
      <w:pPr>
        <w:pStyle w:val="Endnote"/>
      </w:pPr>
      <w:r>
        <w:rPr>
          <w:rStyle w:val="EndnoteReference"/>
        </w:rPr>
        <w:endnoteRef/>
      </w:r>
      <w:r>
        <w:t xml:space="preserve"> </w:t>
      </w:r>
      <w:r w:rsidRPr="00BC7877">
        <w:t>Matthew</w:t>
      </w:r>
      <w:r>
        <w:t xml:space="preserve"> </w:t>
      </w:r>
      <w:r w:rsidRPr="00BC7877">
        <w:t>5:18</w:t>
      </w:r>
      <w:r>
        <w:t xml:space="preserve"> — While Articles VIII and IX are intended to guard against such excesses; some might still find the word inerrant as too strong a word to use.  I do not have any problem applying the word, inerrancy to Revelation 5 or 10; yet, that is where I must stop.  Once humans get their hands on anything it is no longer undefiled.  The autographs of Moses existed in the Oracle (</w:t>
      </w:r>
      <w:r w:rsidRPr="00A13FA5">
        <w:t>Deuteronomy</w:t>
      </w:r>
      <w:r>
        <w:t xml:space="preserve"> </w:t>
      </w:r>
      <w:r w:rsidRPr="00A13FA5">
        <w:t>31:26</w:t>
      </w:r>
      <w:r>
        <w:t>) of the tabernacle and temple for quite a while, perhaps until 586.  Touching these documents was said to make the hands unclean, and required washing before and after handling.  This defilement of the hands did not apply to copies which were less sacred, and were handled more casually.  On another note, some might think that the word, inerrant, tends to trivialize the difficulty of the work involved.</w:t>
      </w:r>
    </w:p>
  </w:endnote>
  <w:endnote w:id="13">
    <w:p w:rsidR="00AA186C" w:rsidRDefault="00AA186C" w:rsidP="001540F9">
      <w:pPr>
        <w:pStyle w:val="Endnote"/>
      </w:pPr>
      <w:r>
        <w:rPr>
          <w:rStyle w:val="EndnoteReference"/>
        </w:rPr>
        <w:endnoteRef/>
      </w:r>
      <w:r>
        <w:t xml:space="preserve"> Christ Himself</w:t>
      </w:r>
    </w:p>
  </w:endnote>
  <w:endnote w:id="14">
    <w:p w:rsidR="00AA186C" w:rsidRDefault="00AA186C" w:rsidP="00C85F39">
      <w:pPr>
        <w:pStyle w:val="Endnote"/>
      </w:pPr>
      <w:r>
        <w:rPr>
          <w:rStyle w:val="EndnoteReference"/>
        </w:rPr>
        <w:endnoteRef/>
      </w:r>
      <w:r>
        <w:t xml:space="preserve"> Israel in the flesh is not currently saved.</w:t>
      </w:r>
    </w:p>
  </w:endnote>
  <w:endnote w:id="15">
    <w:p w:rsidR="00AA186C" w:rsidRDefault="00AA186C" w:rsidP="00F86A82">
      <w:pPr>
        <w:pStyle w:val="Endnote"/>
      </w:pPr>
      <w:r>
        <w:rPr>
          <w:rStyle w:val="EndnoteReference"/>
        </w:rPr>
        <w:endnoteRef/>
      </w:r>
      <w:r>
        <w:t xml:space="preserve"> Similarly, inerrancy seeks to establish its own standard of truth: something other than the work of the Spirit seen repeatedly throughout the New Testament.</w:t>
      </w:r>
    </w:p>
  </w:endnote>
  <w:endnote w:id="16">
    <w:p w:rsidR="00AA186C" w:rsidRDefault="00AA186C" w:rsidP="00057568">
      <w:pPr>
        <w:pStyle w:val="Endnote"/>
      </w:pPr>
      <w:r>
        <w:rPr>
          <w:rStyle w:val="EndnoteReference"/>
        </w:rPr>
        <w:endnoteRef/>
      </w:r>
      <w:r>
        <w:t xml:space="preserve"> Christ is the complete fulfilment of the whole law.  The law is not applied to the flesh by works.  Neither is the law distinct and separate from the gospel: for the life of Christ is both law and gospel.  </w:t>
      </w:r>
      <w:r>
        <w:t xml:space="preserve">So Christians, in obedience to the gospel, build the temple of God on the </w:t>
      </w:r>
      <w:r w:rsidR="001D1DE9">
        <w:t>“</w:t>
      </w:r>
      <w:r>
        <w:t>partial</w:t>
      </w:r>
      <w:r w:rsidR="001D1DE9">
        <w:t>”</w:t>
      </w:r>
      <w:r>
        <w:t xml:space="preserve"> foundation of the law (or prophets, Ephesians 2:20</w:t>
      </w:r>
      <w:r w:rsidRPr="00057568">
        <w:t>-21</w:t>
      </w:r>
      <w:r>
        <w:t xml:space="preserve">; </w:t>
      </w:r>
      <w:r w:rsidRPr="00057568">
        <w:t>1 Peter 2:6</w:t>
      </w:r>
      <w:r>
        <w:t>); which, since it is already fulfilled by Christ can only be applied to human life by the power of the Spirit, received by faith.  It is not as though such faith has no works of its own: yet, these are the works of life, not the works of necrotic flesh.  The rest of the foundation is, of course supplied by the apostles and by Christ Himself.</w:t>
      </w:r>
    </w:p>
  </w:endnote>
  <w:endnote w:id="17">
    <w:p w:rsidR="00AA186C" w:rsidRDefault="00AA186C" w:rsidP="00CB2220">
      <w:pPr>
        <w:pStyle w:val="Endnote"/>
      </w:pPr>
      <w:r>
        <w:rPr>
          <w:rStyle w:val="EndnoteReference"/>
        </w:rPr>
        <w:endnoteRef/>
      </w:r>
      <w:r>
        <w:t xml:space="preserve"> </w:t>
      </w:r>
      <w:r w:rsidRPr="00CB2220">
        <w:t>τὸ ῥῆμά</w:t>
      </w:r>
      <w:r>
        <w:t xml:space="preserve">, not </w:t>
      </w:r>
      <w:r w:rsidRPr="00CB2220">
        <w:t>ὁ λόγος</w:t>
      </w:r>
    </w:p>
  </w:endnote>
  <w:endnote w:id="18">
    <w:p w:rsidR="00AA186C" w:rsidRDefault="00AA186C" w:rsidP="00CB2220">
      <w:pPr>
        <w:pStyle w:val="Endnote"/>
      </w:pPr>
      <w:r>
        <w:rPr>
          <w:rStyle w:val="EndnoteReference"/>
        </w:rPr>
        <w:endnoteRef/>
      </w:r>
      <w:r>
        <w:t xml:space="preserve"> The confession and faith are of a spiritual reality, which the Spirit has already sown in the heart by baptism.  Based on the evidence of that reality, the Christian bears vocal testimony of it and walks with</w:t>
      </w:r>
      <w:r w:rsidR="00C411B4">
        <w:t>in</w:t>
      </w:r>
      <w:r>
        <w:t xml:space="preserve"> it: which is what faith is, walking with</w:t>
      </w:r>
      <w:r w:rsidR="00C411B4">
        <w:t>in</w:t>
      </w:r>
      <w:r>
        <w:t xml:space="preserve"> an established reality.</w:t>
      </w:r>
    </w:p>
  </w:endnote>
  <w:endnote w:id="19">
    <w:p w:rsidR="00AA186C" w:rsidRDefault="00AA186C" w:rsidP="0027598B">
      <w:pPr>
        <w:pStyle w:val="Endnote"/>
      </w:pPr>
      <w:r>
        <w:rPr>
          <w:rStyle w:val="EndnoteReference"/>
        </w:rPr>
        <w:endnoteRef/>
      </w:r>
      <w:r>
        <w:t xml:space="preserve"> reconstructed from</w:t>
      </w:r>
    </w:p>
  </w:endnote>
  <w:endnote w:id="20">
    <w:p w:rsidR="00AA186C" w:rsidRDefault="00AA186C" w:rsidP="0064775B">
      <w:pPr>
        <w:pStyle w:val="Endnote"/>
      </w:pPr>
      <w:r>
        <w:rPr>
          <w:rStyle w:val="EndnoteReference"/>
        </w:rPr>
        <w:endnoteRef/>
      </w:r>
      <w:r>
        <w:t xml:space="preserve"> </w:t>
      </w:r>
      <w:r w:rsidRPr="0064775B">
        <w:t>Matthew</w:t>
      </w:r>
      <w:r>
        <w:t xml:space="preserve"> </w:t>
      </w:r>
      <w:r w:rsidRPr="0064775B">
        <w:t>5:45</w:t>
      </w:r>
    </w:p>
  </w:endnote>
  <w:endnote w:id="21">
    <w:p w:rsidR="00AA186C" w:rsidRDefault="00AA186C" w:rsidP="00CA749D">
      <w:pPr>
        <w:pStyle w:val="Endnote"/>
      </w:pPr>
      <w:r>
        <w:rPr>
          <w:rStyle w:val="EndnoteReference"/>
        </w:rPr>
        <w:endnoteRef/>
      </w:r>
      <w:r>
        <w:t xml:space="preserve"> poly</w:t>
      </w:r>
    </w:p>
  </w:endnote>
  <w:endnote w:id="22">
    <w:p w:rsidR="00AA186C" w:rsidRDefault="00AA186C" w:rsidP="00A14B87">
      <w:pPr>
        <w:pStyle w:val="Endnote"/>
      </w:pPr>
      <w:r>
        <w:rPr>
          <w:rStyle w:val="EndnoteReference"/>
        </w:rPr>
        <w:endnoteRef/>
      </w:r>
      <w:r>
        <w:t xml:space="preserve"> </w:t>
      </w:r>
      <w:r w:rsidRPr="00A14B87">
        <w:t>Ezekiel</w:t>
      </w:r>
      <w:r>
        <w:t xml:space="preserve"> </w:t>
      </w:r>
      <w:r w:rsidRPr="00A14B87">
        <w:t>1:10</w:t>
      </w:r>
      <w:r>
        <w:t xml:space="preserve">; 10:14; </w:t>
      </w:r>
      <w:r w:rsidRPr="00A14B87">
        <w:t>Revelation</w:t>
      </w:r>
      <w:r>
        <w:t xml:space="preserve"> </w:t>
      </w:r>
      <w:r w:rsidRPr="00A14B87">
        <w:t>4:7</w:t>
      </w:r>
      <w:r>
        <w:t xml:space="preserve">.  The </w:t>
      </w:r>
      <w:r w:rsidRPr="00A14B87">
        <w:t>tetramorphs</w:t>
      </w:r>
      <w:r>
        <w:t xml:space="preserve"> are iconic, symbolic representations of the four Evangelists, the four Gospel writers.  John, in his visionary state, may not realize that he is one of the four Evangelists.  These uphold the throne of God and of His Christ.</w:t>
      </w:r>
    </w:p>
  </w:endnote>
  <w:endnote w:id="23">
    <w:p w:rsidR="00AA186C" w:rsidRDefault="00AA186C" w:rsidP="006E102B">
      <w:pPr>
        <w:pStyle w:val="Endnote"/>
      </w:pPr>
      <w:r>
        <w:rPr>
          <w:rStyle w:val="EndnoteReference"/>
        </w:rPr>
        <w:endnoteRef/>
      </w:r>
      <w:r>
        <w:t xml:space="preserve"> Ordinarily, elsewhere in Scripture, particularly in Daniel, seven horns would indicate either a set of seven kings ruling as polyarchs, or a sequence of seven monarchs.  Here neither of these is possible: for the Lamb is clearly the monarch in view, the seven horns are a descriptive property of the Lamb.  If seven subordinate kings were in view, who would these be?  Would they be the seven Julio-Claudian Caesars?  We think it simpler and better to understand the seven horns as iconic of the perfection of authority and power: expressing the idea that the Lamb is King of kings, and L</w:t>
      </w:r>
      <w:r w:rsidRPr="00F92BCA">
        <w:rPr>
          <w:smallCaps/>
        </w:rPr>
        <w:t>ord</w:t>
      </w:r>
      <w:r>
        <w:t xml:space="preserve"> of lords, Who wears the seven horns as a crown, the symbol of His supremacy over the Universe.  He is the sevenfold crowned, all-sovereign one.</w:t>
      </w:r>
    </w:p>
    <w:p w:rsidR="00AA186C" w:rsidRDefault="00AA186C" w:rsidP="002D3B78">
      <w:pPr>
        <w:pStyle w:val="Endnote"/>
      </w:pPr>
      <w:r>
        <w:t xml:space="preserve">Seven eyes may be a reference to </w:t>
      </w:r>
      <w:r w:rsidRPr="00B53448">
        <w:t>Zechariah</w:t>
      </w:r>
      <w:r>
        <w:t xml:space="preserve"> </w:t>
      </w:r>
      <w:r w:rsidRPr="00B53448">
        <w:t>3:9</w:t>
      </w:r>
      <w:r>
        <w:t>; 4:10.  As with the seven horns, it is simpler and better to understand the seven horns as iconic of the perfection of vision and knowledge, the symbol of His unlimited oversight of the Universe.  Strictly speaking, the Spirit is the sevenfold sighted omniscient one.</w:t>
      </w:r>
    </w:p>
    <w:p w:rsidR="00AA186C" w:rsidRDefault="00AA186C" w:rsidP="006E102B">
      <w:pPr>
        <w:pStyle w:val="Endnote"/>
      </w:pPr>
      <w:r>
        <w:t>The word Spirit is plural.  We do not believe that there are seven Holy Spirits; rather, this is the perfect sevenfold nature of the One Spirit, which expresses His ubiquitous, omnipotence.  The Lamb is omnipotent in His own right; yet as Perfect-man He also receives the gift of the Spirit in full measure.</w:t>
      </w:r>
    </w:p>
    <w:p w:rsidR="00AA186C" w:rsidRDefault="00AA186C" w:rsidP="006E102B">
      <w:pPr>
        <w:pStyle w:val="Endnote"/>
      </w:pPr>
      <w:r>
        <w:t>Since He sits until all His enemies are under His feet (</w:t>
      </w:r>
      <w:r w:rsidRPr="002D3B78">
        <w:t>Exodus</w:t>
      </w:r>
      <w:r>
        <w:t xml:space="preserve"> </w:t>
      </w:r>
      <w:r w:rsidRPr="002D3B78">
        <w:t>24:10</w:t>
      </w:r>
      <w:r>
        <w:t xml:space="preserve">; </w:t>
      </w:r>
      <w:r w:rsidRPr="002D3B78">
        <w:t>2</w:t>
      </w:r>
      <w:r>
        <w:t xml:space="preserve"> </w:t>
      </w:r>
      <w:r w:rsidRPr="002D3B78">
        <w:t>Samuel</w:t>
      </w:r>
      <w:r>
        <w:t xml:space="preserve"> </w:t>
      </w:r>
      <w:r w:rsidRPr="002D3B78">
        <w:t>22:10</w:t>
      </w:r>
      <w:r>
        <w:t xml:space="preserve">; </w:t>
      </w:r>
      <w:r w:rsidRPr="002D3B78">
        <w:t>1</w:t>
      </w:r>
      <w:r>
        <w:t xml:space="preserve"> </w:t>
      </w:r>
      <w:r w:rsidRPr="002D3B78">
        <w:t>Kings</w:t>
      </w:r>
      <w:r>
        <w:t xml:space="preserve"> </w:t>
      </w:r>
      <w:r w:rsidRPr="002D3B78">
        <w:t>5:3</w:t>
      </w:r>
      <w:r>
        <w:t xml:space="preserve">; </w:t>
      </w:r>
      <w:r w:rsidRPr="002D3B78">
        <w:t>Psalm</w:t>
      </w:r>
      <w:r>
        <w:t xml:space="preserve"> </w:t>
      </w:r>
      <w:r w:rsidRPr="002D3B78">
        <w:t>8:6</w:t>
      </w:r>
      <w:r>
        <w:t xml:space="preserve">; 18:9; </w:t>
      </w:r>
      <w:r w:rsidRPr="002D3B78">
        <w:t>Lamentations</w:t>
      </w:r>
      <w:r>
        <w:t xml:space="preserve"> </w:t>
      </w:r>
      <w:r w:rsidRPr="002D3B78">
        <w:t>3:34</w:t>
      </w:r>
      <w:r>
        <w:t xml:space="preserve">; </w:t>
      </w:r>
      <w:r w:rsidRPr="002D3B78">
        <w:t>1</w:t>
      </w:r>
      <w:r>
        <w:t xml:space="preserve"> </w:t>
      </w:r>
      <w:r w:rsidRPr="002D3B78">
        <w:t>Corinthians</w:t>
      </w:r>
      <w:r>
        <w:t xml:space="preserve"> </w:t>
      </w:r>
      <w:r w:rsidRPr="002D3B78">
        <w:t>15:25</w:t>
      </w:r>
      <w:r>
        <w:t xml:space="preserve">, 27; </w:t>
      </w:r>
      <w:r w:rsidRPr="00AA6408">
        <w:t>Ephesians</w:t>
      </w:r>
      <w:r>
        <w:t xml:space="preserve"> </w:t>
      </w:r>
      <w:r w:rsidRPr="00AA6408">
        <w:t>1:22</w:t>
      </w:r>
      <w:r>
        <w:t xml:space="preserve">; </w:t>
      </w:r>
      <w:r w:rsidRPr="00AA6408">
        <w:t>Hebrews</w:t>
      </w:r>
      <w:r>
        <w:t xml:space="preserve"> </w:t>
      </w:r>
      <w:r w:rsidRPr="00AA6408">
        <w:t>2:8</w:t>
      </w:r>
      <w:r>
        <w:t>) these three sevens may express the work of the Spirit as Vicar of Christ, in bringing the infinite crown, vision, and power to the Lamb.</w:t>
      </w:r>
    </w:p>
  </w:endnote>
  <w:endnote w:id="24">
    <w:p w:rsidR="00AA186C" w:rsidRPr="002D5C91" w:rsidRDefault="00AA186C" w:rsidP="002D5C91">
      <w:pPr>
        <w:pStyle w:val="Endnote"/>
      </w:pPr>
      <w:r>
        <w:rPr>
          <w:rStyle w:val="EndnoteReference"/>
        </w:rPr>
        <w:endnoteRef/>
      </w:r>
      <w:r>
        <w:t xml:space="preserve"> </w:t>
      </w:r>
      <w:r w:rsidRPr="002D5C91">
        <w:t>Oodles</w:t>
      </w:r>
      <w:r>
        <w:t xml:space="preserve"> </w:t>
      </w:r>
      <w:r w:rsidRPr="002D5C91">
        <w:t>and</w:t>
      </w:r>
      <w:r>
        <w:t xml:space="preserve"> </w:t>
      </w:r>
      <w:r w:rsidRPr="002D5C91">
        <w:t>oodles:</w:t>
      </w:r>
      <w:r>
        <w:t xml:space="preserve"> </w:t>
      </w:r>
      <w:r w:rsidRPr="002D5C91">
        <w:t>it</w:t>
      </w:r>
      <w:r>
        <w:t xml:space="preserve"> </w:t>
      </w:r>
      <w:r w:rsidRPr="002D5C91">
        <w:t>is</w:t>
      </w:r>
      <w:r>
        <w:t xml:space="preserve"> </w:t>
      </w:r>
      <w:r w:rsidRPr="002D5C91">
        <w:t>unlikely</w:t>
      </w:r>
      <w:r>
        <w:t xml:space="preserve"> </w:t>
      </w:r>
      <w:r w:rsidRPr="002D5C91">
        <w:t>that</w:t>
      </w:r>
      <w:r>
        <w:t xml:space="preserve"> </w:t>
      </w:r>
      <w:r w:rsidRPr="002D5C91">
        <w:t>we</w:t>
      </w:r>
      <w:r>
        <w:t xml:space="preserve"> </w:t>
      </w:r>
      <w:r w:rsidRPr="002D5C91">
        <w:t>are</w:t>
      </w:r>
      <w:r>
        <w:t xml:space="preserve"> </w:t>
      </w:r>
      <w:r w:rsidRPr="002D5C91">
        <w:t>to</w:t>
      </w:r>
      <w:r>
        <w:t xml:space="preserve"> </w:t>
      </w:r>
      <w:r w:rsidRPr="002D5C91">
        <w:t>count</w:t>
      </w:r>
      <w:r>
        <w:t xml:space="preserve"> </w:t>
      </w:r>
      <w:r w:rsidRPr="002D5C91">
        <w:t>101,000,000.</w:t>
      </w:r>
      <w:r>
        <w:t xml:space="preserve">  </w:t>
      </w:r>
      <w:r w:rsidRPr="002D5C91">
        <w:t>Besides</w:t>
      </w:r>
      <w:r>
        <w:t xml:space="preserve"> </w:t>
      </w:r>
      <w:r w:rsidRPr="002D5C91">
        <w:t>which,</w:t>
      </w:r>
      <w:r>
        <w:t xml:space="preserve"> </w:t>
      </w:r>
      <w:r w:rsidRPr="002D5C91">
        <w:t>the</w:t>
      </w:r>
      <w:r>
        <w:t xml:space="preserve"> </w:t>
      </w:r>
      <w:r w:rsidRPr="002D5C91">
        <w:t>expression</w:t>
      </w:r>
      <w:r>
        <w:t xml:space="preserve"> </w:t>
      </w:r>
      <w:r w:rsidRPr="002D5C91">
        <w:t>is</w:t>
      </w:r>
      <w:r>
        <w:t xml:space="preserve"> </w:t>
      </w:r>
      <w:r w:rsidRPr="002D5C91">
        <w:t>myriads</w:t>
      </w:r>
      <w:r>
        <w:t xml:space="preserve"> </w:t>
      </w:r>
      <w:r w:rsidRPr="002D5C91">
        <w:t>upon</w:t>
      </w:r>
      <w:r>
        <w:t xml:space="preserve"> </w:t>
      </w:r>
      <w:r w:rsidRPr="002D5C91">
        <w:t>myriads</w:t>
      </w:r>
      <w:r w:rsidRPr="002D5C91">
        <w:rPr>
          <w:lang w:bidi="ar-SA"/>
        </w:rPr>
        <w:t>,</w:t>
      </w:r>
      <w:r>
        <w:rPr>
          <w:lang w:bidi="ar-SA"/>
        </w:rPr>
        <w:t xml:space="preserve"> </w:t>
      </w:r>
      <w:r w:rsidRPr="002D5C91">
        <w:rPr>
          <w:lang w:bidi="ar-SA"/>
        </w:rPr>
        <w:t>and</w:t>
      </w:r>
      <w:r>
        <w:rPr>
          <w:lang w:bidi="ar-SA"/>
        </w:rPr>
        <w:t xml:space="preserve"> </w:t>
      </w:r>
      <w:r w:rsidRPr="002D5C91">
        <w:t>chilia</w:t>
      </w:r>
      <w:r w:rsidRPr="002D5C91">
        <w:rPr>
          <w:lang w:bidi="ar-SA"/>
        </w:rPr>
        <w:t>ds</w:t>
      </w:r>
      <w:r>
        <w:rPr>
          <w:lang w:bidi="ar-SA"/>
        </w:rPr>
        <w:t xml:space="preserve"> </w:t>
      </w:r>
      <w:r w:rsidRPr="002D5C91">
        <w:t>upon</w:t>
      </w:r>
      <w:r>
        <w:rPr>
          <w:lang w:bidi="ar-SA"/>
        </w:rPr>
        <w:t xml:space="preserve"> </w:t>
      </w:r>
      <w:r w:rsidRPr="002D5C91">
        <w:t>chilia</w:t>
      </w:r>
      <w:r w:rsidRPr="002D5C91">
        <w:rPr>
          <w:lang w:bidi="ar-SA"/>
        </w:rPr>
        <w:t>ds</w:t>
      </w:r>
      <w:r w:rsidRPr="002D5C91">
        <w:t>:</w:t>
      </w:r>
      <w:r>
        <w:t xml:space="preserve"> </w:t>
      </w:r>
      <w:r w:rsidRPr="002D5C91">
        <w:t>plural</w:t>
      </w:r>
      <w:r>
        <w:t xml:space="preserve"> </w:t>
      </w:r>
      <w:r w:rsidRPr="002D5C91">
        <w:t>in</w:t>
      </w:r>
      <w:r>
        <w:t xml:space="preserve"> </w:t>
      </w:r>
      <w:r w:rsidRPr="002D5C91">
        <w:t>all</w:t>
      </w:r>
      <w:r>
        <w:t xml:space="preserve"> </w:t>
      </w:r>
      <w:r w:rsidRPr="002D5C91">
        <w:t>four</w:t>
      </w:r>
      <w:r>
        <w:t xml:space="preserve"> </w:t>
      </w:r>
      <w:r w:rsidRPr="002D5C91">
        <w:t>instances,</w:t>
      </w:r>
      <w:r>
        <w:t xml:space="preserve"> </w:t>
      </w:r>
      <w:r w:rsidRPr="002D5C91">
        <w:t>a</w:t>
      </w:r>
      <w:r>
        <w:t xml:space="preserve"> </w:t>
      </w:r>
      <w:r w:rsidRPr="002D5C91">
        <w:t>number</w:t>
      </w:r>
      <w:r>
        <w:t xml:space="preserve"> </w:t>
      </w:r>
      <w:r w:rsidRPr="002D5C91">
        <w:t>too</w:t>
      </w:r>
      <w:r>
        <w:t xml:space="preserve"> large to be humanly counted or comprehended.</w:t>
      </w:r>
    </w:p>
  </w:endnote>
  <w:endnote w:id="25">
    <w:p w:rsidR="00AA186C" w:rsidRDefault="00AA186C" w:rsidP="00457E56">
      <w:pPr>
        <w:pStyle w:val="Endnote"/>
      </w:pPr>
      <w:r>
        <w:rPr>
          <w:rStyle w:val="EndnoteReference"/>
        </w:rPr>
        <w:endnoteRef/>
      </w:r>
      <w:r>
        <w:t xml:space="preserve"> This is a curious expression, yet we cannot rule out the possibility that it refers to creatures that live inside of other creatures: thus even our benign and hostile parasites, as well as the smallest microbes give glory to the Father and the Son.</w:t>
      </w:r>
    </w:p>
  </w:endnote>
  <w:endnote w:id="26">
    <w:p w:rsidR="00AA186C" w:rsidRDefault="00AA186C" w:rsidP="00CA749D">
      <w:pPr>
        <w:pStyle w:val="Endnote"/>
      </w:pPr>
      <w:r>
        <w:rPr>
          <w:rStyle w:val="EndnoteReference"/>
        </w:rPr>
        <w:endnoteRef/>
      </w:r>
      <w:r>
        <w:t xml:space="preserve"> As true God He already possesses such authority.</w:t>
      </w:r>
    </w:p>
  </w:endnote>
  <w:endnote w:id="27">
    <w:p w:rsidR="00AA186C" w:rsidRDefault="00AA186C" w:rsidP="00772D50">
      <w:pPr>
        <w:pStyle w:val="Endnote"/>
      </w:pPr>
      <w:r>
        <w:rPr>
          <w:rStyle w:val="EndnoteReference"/>
        </w:rPr>
        <w:endnoteRef/>
      </w:r>
      <w:r>
        <w:t xml:space="preserve"> This is the understanding of classic Judaism.  Merely touching the master Torah scroll “makes the hands unclean”.  The high priest must wash his hands before and after reading the master Torah scroll: copies of Torah do not receive such respect.  The master Torah scroll is thought to be so pure as to reveal every defilement of the hands by its brightness: thus the hands must be washed a second time after reading, for the hands have been exposed, being, as they are, completely filthy.  Hence, no mere man is worthy to touch the Scroll, open its seals, and read it, let alone teach its true meaning; only Perfect-man is so pure, so spotless that He can open the Scroll without being exposed as a thoroughly corrupted fraud.</w:t>
      </w:r>
    </w:p>
  </w:endnote>
  <w:endnote w:id="28">
    <w:p w:rsidR="00AA186C" w:rsidRDefault="00AA186C" w:rsidP="0094089E">
      <w:pPr>
        <w:pStyle w:val="Endnote"/>
      </w:pPr>
      <w:r>
        <w:rPr>
          <w:rStyle w:val="EndnoteReference"/>
        </w:rPr>
        <w:endnoteRef/>
      </w:r>
      <w:r>
        <w:t xml:space="preserve"> </w:t>
      </w:r>
      <w:r w:rsidRPr="00294CA0">
        <w:t>Imagine</w:t>
      </w:r>
      <w:r>
        <w:t xml:space="preserve"> </w:t>
      </w:r>
      <w:r w:rsidRPr="00294CA0">
        <w:t>that!</w:t>
      </w:r>
      <w:r>
        <w:t xml:space="preserve"> </w:t>
      </w:r>
      <w:r w:rsidR="00C411B4">
        <w:t xml:space="preserve"> </w:t>
      </w:r>
      <w:r w:rsidRPr="00294CA0">
        <w:t>God</w:t>
      </w:r>
      <w:r>
        <w:t xml:space="preserve"> </w:t>
      </w:r>
      <w:r w:rsidRPr="00294CA0">
        <w:t>does</w:t>
      </w:r>
      <w:r>
        <w:t xml:space="preserve"> </w:t>
      </w:r>
      <w:r w:rsidRPr="00294CA0">
        <w:t>by</w:t>
      </w:r>
      <w:r>
        <w:t xml:space="preserve"> </w:t>
      </w:r>
      <w:r w:rsidRPr="00294CA0">
        <w:t>the</w:t>
      </w:r>
      <w:r>
        <w:t xml:space="preserve"> </w:t>
      </w:r>
      <w:r w:rsidRPr="00294CA0">
        <w:t>message</w:t>
      </w:r>
      <w:r>
        <w:t xml:space="preserve"> </w:t>
      </w:r>
      <w:r w:rsidRPr="00294CA0">
        <w:t>of</w:t>
      </w:r>
      <w:r>
        <w:t xml:space="preserve"> </w:t>
      </w:r>
      <w:r w:rsidRPr="00294CA0">
        <w:t>declaration</w:t>
      </w:r>
      <w:r>
        <w:t xml:space="preserve">, </w:t>
      </w:r>
      <w:r w:rsidRPr="00294CA0">
        <w:t>what</w:t>
      </w:r>
      <w:r>
        <w:t xml:space="preserve"> </w:t>
      </w:r>
      <w:r w:rsidRPr="00294CA0">
        <w:t>men</w:t>
      </w:r>
      <w:r>
        <w:t xml:space="preserve"> </w:t>
      </w:r>
      <w:r w:rsidRPr="00294CA0">
        <w:t>expect</w:t>
      </w:r>
      <w:r>
        <w:t xml:space="preserve"> </w:t>
      </w:r>
      <w:r w:rsidRPr="00294CA0">
        <w:t>requires</w:t>
      </w:r>
      <w:r>
        <w:t xml:space="preserve"> </w:t>
      </w:r>
      <w:r w:rsidRPr="00294CA0">
        <w:t>miraculous</w:t>
      </w:r>
      <w:r>
        <w:t xml:space="preserve"> </w:t>
      </w:r>
      <w:r w:rsidRPr="00294CA0">
        <w:t>signs</w:t>
      </w:r>
      <w:r>
        <w:t xml:space="preserve"> </w:t>
      </w:r>
      <w:r w:rsidRPr="00294CA0">
        <w:t>to</w:t>
      </w:r>
      <w:r>
        <w:t xml:space="preserve"> </w:t>
      </w:r>
      <w:r w:rsidRPr="00294CA0">
        <w:t>confirm,</w:t>
      </w:r>
      <w:r>
        <w:t xml:space="preserve"> </w:t>
      </w:r>
      <w:r w:rsidRPr="00294CA0">
        <w:t>or</w:t>
      </w:r>
      <w:r>
        <w:t xml:space="preserve"> </w:t>
      </w:r>
      <w:r w:rsidRPr="00294CA0">
        <w:t>extraordinary</w:t>
      </w:r>
      <w:r>
        <w:t xml:space="preserve"> </w:t>
      </w:r>
      <w:r w:rsidRPr="00294CA0">
        <w:t>intelligence</w:t>
      </w:r>
      <w:r>
        <w:t xml:space="preserve"> </w:t>
      </w:r>
      <w:r w:rsidRPr="00294CA0">
        <w:t>to</w:t>
      </w:r>
      <w:r>
        <w:t xml:space="preserve"> </w:t>
      </w:r>
      <w:r w:rsidRPr="00294CA0">
        <w:t>understand.</w:t>
      </w:r>
      <w:r>
        <w:t xml:space="preserve">  </w:t>
      </w:r>
      <w:r w:rsidRPr="00294CA0">
        <w:t>Christ</w:t>
      </w:r>
      <w:r>
        <w:t xml:space="preserve"> </w:t>
      </w:r>
      <w:r w:rsidRPr="00294CA0">
        <w:t>is</w:t>
      </w:r>
      <w:r>
        <w:t xml:space="preserve"> </w:t>
      </w:r>
      <w:r w:rsidRPr="00294CA0">
        <w:t>risen</w:t>
      </w:r>
      <w:r>
        <w:t xml:space="preserve">!  </w:t>
      </w:r>
      <w:r w:rsidRPr="00294CA0">
        <w:t>Christ</w:t>
      </w:r>
      <w:r>
        <w:t xml:space="preserve"> </w:t>
      </w:r>
      <w:r w:rsidRPr="00294CA0">
        <w:t>is</w:t>
      </w:r>
      <w:r>
        <w:t xml:space="preserve"> </w:t>
      </w:r>
      <w:r w:rsidRPr="00294CA0">
        <w:t>ascended</w:t>
      </w:r>
      <w:r>
        <w:t xml:space="preserve">!  </w:t>
      </w:r>
      <w:r w:rsidRPr="00294CA0">
        <w:t>Christ</w:t>
      </w:r>
      <w:r>
        <w:t xml:space="preserve"> </w:t>
      </w:r>
      <w:r w:rsidRPr="00294CA0">
        <w:t>is</w:t>
      </w:r>
      <w:r>
        <w:t xml:space="preserve"> </w:t>
      </w:r>
      <w:r w:rsidRPr="00294CA0">
        <w:t>enthroned</w:t>
      </w:r>
      <w:r>
        <w:t xml:space="preserve">!  </w:t>
      </w:r>
      <w:r w:rsidRPr="00294CA0">
        <w:t>Christ</w:t>
      </w:r>
      <w:r>
        <w:t xml:space="preserve"> </w:t>
      </w:r>
      <w:r w:rsidRPr="00294CA0">
        <w:t>has</w:t>
      </w:r>
      <w:r>
        <w:t xml:space="preserve"> </w:t>
      </w:r>
      <w:r w:rsidRPr="00294CA0">
        <w:t>all</w:t>
      </w:r>
      <w:r>
        <w:t xml:space="preserve"> </w:t>
      </w:r>
      <w:r w:rsidRPr="00294CA0">
        <w:t>authority</w:t>
      </w:r>
      <w:r>
        <w:t xml:space="preserve">!  </w:t>
      </w:r>
      <w:r w:rsidRPr="00294CA0">
        <w:t>The</w:t>
      </w:r>
      <w:r>
        <w:t xml:space="preserve"> </w:t>
      </w:r>
      <w:r w:rsidRPr="00294CA0">
        <w:t>Holy</w:t>
      </w:r>
      <w:r>
        <w:t xml:space="preserve"> </w:t>
      </w:r>
      <w:r w:rsidRPr="00294CA0">
        <w:t>Spirit</w:t>
      </w:r>
      <w:r>
        <w:t xml:space="preserve"> </w:t>
      </w:r>
      <w:r w:rsidRPr="00294CA0">
        <w:t>is</w:t>
      </w:r>
      <w:r>
        <w:t xml:space="preserve"> </w:t>
      </w:r>
      <w:r w:rsidRPr="00294CA0">
        <w:t>descended</w:t>
      </w:r>
      <w:r>
        <w:t xml:space="preserve">!  </w:t>
      </w:r>
      <w:r w:rsidRPr="00294CA0">
        <w:t>The</w:t>
      </w:r>
      <w:r>
        <w:t xml:space="preserve"> </w:t>
      </w:r>
      <w:r w:rsidRPr="00294CA0">
        <w:t>Church</w:t>
      </w:r>
      <w:r>
        <w:t xml:space="preserve"> </w:t>
      </w:r>
      <w:r w:rsidRPr="00294CA0">
        <w:t>is</w:t>
      </w:r>
      <w:r>
        <w:t xml:space="preserve"> </w:t>
      </w:r>
      <w:r w:rsidRPr="00294CA0">
        <w:t>born</w:t>
      </w:r>
      <w:r>
        <w:t xml:space="preserve">!  </w:t>
      </w:r>
      <w:r w:rsidRPr="00294CA0">
        <w:t>Ironically,</w:t>
      </w:r>
      <w:r>
        <w:t xml:space="preserve"> </w:t>
      </w:r>
      <w:r w:rsidRPr="00294CA0">
        <w:t>most</w:t>
      </w:r>
      <w:r>
        <w:t xml:space="preserve"> </w:t>
      </w:r>
      <w:r w:rsidRPr="00294CA0">
        <w:t>of</w:t>
      </w:r>
      <w:r>
        <w:t xml:space="preserve"> </w:t>
      </w:r>
      <w:r w:rsidRPr="00294CA0">
        <w:t>the</w:t>
      </w:r>
      <w:r>
        <w:t xml:space="preserve"> </w:t>
      </w:r>
      <w:r w:rsidRPr="00294CA0">
        <w:t>Jews</w:t>
      </w:r>
      <w:r>
        <w:t xml:space="preserve"> </w:t>
      </w:r>
      <w:r w:rsidRPr="00294CA0">
        <w:t>missed</w:t>
      </w:r>
      <w:r>
        <w:t xml:space="preserve"> </w:t>
      </w:r>
      <w:r w:rsidRPr="00294CA0">
        <w:t>the</w:t>
      </w:r>
      <w:r>
        <w:t xml:space="preserve"> </w:t>
      </w:r>
      <w:r w:rsidRPr="00294CA0">
        <w:t>coming</w:t>
      </w:r>
      <w:r>
        <w:t xml:space="preserve"> </w:t>
      </w:r>
      <w:r w:rsidRPr="00294CA0">
        <w:t>of</w:t>
      </w:r>
      <w:r>
        <w:t xml:space="preserve"> </w:t>
      </w:r>
      <w:r w:rsidRPr="00294CA0">
        <w:t>the</w:t>
      </w:r>
      <w:r>
        <w:t xml:space="preserve"> </w:t>
      </w:r>
      <w:r w:rsidRPr="00294CA0">
        <w:t>Holy</w:t>
      </w:r>
      <w:r>
        <w:t xml:space="preserve"> </w:t>
      </w:r>
      <w:r w:rsidRPr="00294CA0">
        <w:t>Spirit</w:t>
      </w:r>
      <w:r>
        <w:t xml:space="preserve"> </w:t>
      </w:r>
      <w:r w:rsidRPr="00294CA0">
        <w:t>over</w:t>
      </w:r>
      <w:r>
        <w:t xml:space="preserve"> </w:t>
      </w:r>
      <w:r w:rsidRPr="00294CA0">
        <w:t>all</w:t>
      </w:r>
      <w:r>
        <w:t xml:space="preserve"> </w:t>
      </w:r>
      <w:r w:rsidRPr="00294CA0">
        <w:t>of</w:t>
      </w:r>
      <w:r>
        <w:t xml:space="preserve"> </w:t>
      </w:r>
      <w:r w:rsidRPr="00294CA0">
        <w:t>The</w:t>
      </w:r>
      <w:r>
        <w:t xml:space="preserve"> </w:t>
      </w:r>
      <w:r w:rsidRPr="00294CA0">
        <w:t>Church.</w:t>
      </w:r>
      <w:r>
        <w:t xml:space="preserve">  </w:t>
      </w:r>
      <w:r w:rsidRPr="00294CA0">
        <w:t>Ironically,</w:t>
      </w:r>
      <w:r>
        <w:t xml:space="preserve"> </w:t>
      </w:r>
      <w:r w:rsidRPr="00294CA0">
        <w:t>most</w:t>
      </w:r>
      <w:r>
        <w:t xml:space="preserve"> </w:t>
      </w:r>
      <w:r w:rsidRPr="00294CA0">
        <w:t>of</w:t>
      </w:r>
      <w:r>
        <w:t xml:space="preserve"> </w:t>
      </w:r>
      <w:r w:rsidRPr="00294CA0">
        <w:t>the</w:t>
      </w:r>
      <w:r>
        <w:t xml:space="preserve"> </w:t>
      </w:r>
      <w:r w:rsidRPr="00294CA0">
        <w:t>Greeks</w:t>
      </w:r>
      <w:r>
        <w:t xml:space="preserve"> </w:t>
      </w:r>
      <w:r w:rsidRPr="00294CA0">
        <w:t>did</w:t>
      </w:r>
      <w:r>
        <w:t xml:space="preserve"> </w:t>
      </w:r>
      <w:r w:rsidRPr="00294CA0">
        <w:t>not</w:t>
      </w:r>
      <w:r>
        <w:t xml:space="preserve"> </w:t>
      </w:r>
      <w:r w:rsidRPr="00294CA0">
        <w:t>have</w:t>
      </w:r>
      <w:r>
        <w:t xml:space="preserve"> </w:t>
      </w:r>
      <w:r w:rsidRPr="00294CA0">
        <w:t>enough</w:t>
      </w:r>
      <w:r>
        <w:t xml:space="preserve"> </w:t>
      </w:r>
      <w:r w:rsidRPr="00294CA0">
        <w:t>wisdom</w:t>
      </w:r>
      <w:r>
        <w:t xml:space="preserve"> </w:t>
      </w:r>
      <w:r w:rsidRPr="00294CA0">
        <w:t>to</w:t>
      </w:r>
      <w:r>
        <w:t xml:space="preserve"> </w:t>
      </w:r>
      <w:r w:rsidRPr="00294CA0">
        <w:t>see</w:t>
      </w:r>
      <w:r>
        <w:t xml:space="preserve"> </w:t>
      </w:r>
      <w:r w:rsidRPr="00294CA0">
        <w:t>it.</w:t>
      </w:r>
      <w:r>
        <w:t xml:space="preserve">  </w:t>
      </w:r>
      <w:r w:rsidRPr="00294CA0">
        <w:t>A</w:t>
      </w:r>
      <w:r>
        <w:t xml:space="preserve"> </w:t>
      </w:r>
      <w:r w:rsidRPr="00294CA0">
        <w:t>mere</w:t>
      </w:r>
      <w:r>
        <w:t xml:space="preserve"> </w:t>
      </w:r>
      <w:r w:rsidRPr="00294CA0">
        <w:t>mortal</w:t>
      </w:r>
      <w:r>
        <w:t xml:space="preserve"> </w:t>
      </w:r>
      <w:r w:rsidRPr="00294CA0">
        <w:t>human</w:t>
      </w:r>
      <w:r>
        <w:t xml:space="preserve"> </w:t>
      </w:r>
      <w:r w:rsidRPr="00294CA0">
        <w:t>being</w:t>
      </w:r>
      <w:r>
        <w:t xml:space="preserve"> </w:t>
      </w:r>
      <w:r w:rsidRPr="00294CA0">
        <w:t>has</w:t>
      </w:r>
      <w:r>
        <w:t xml:space="preserve"> </w:t>
      </w:r>
      <w:r w:rsidRPr="00294CA0">
        <w:t>no</w:t>
      </w:r>
      <w:r>
        <w:t xml:space="preserve"> </w:t>
      </w:r>
      <w:r w:rsidRPr="00294CA0">
        <w:t>strength</w:t>
      </w:r>
      <w:r>
        <w:t xml:space="preserve"> </w:t>
      </w:r>
      <w:r w:rsidRPr="00294CA0">
        <w:t>to</w:t>
      </w:r>
      <w:r>
        <w:t xml:space="preserve"> </w:t>
      </w:r>
      <w:r w:rsidRPr="00294CA0">
        <w:t>attain</w:t>
      </w:r>
      <w:r>
        <w:t xml:space="preserve"> </w:t>
      </w:r>
      <w:r w:rsidRPr="00294CA0">
        <w:t>salvation;</w:t>
      </w:r>
      <w:r>
        <w:t xml:space="preserve"> </w:t>
      </w:r>
      <w:r w:rsidRPr="00294CA0">
        <w:t>it</w:t>
      </w:r>
      <w:r>
        <w:t xml:space="preserve"> </w:t>
      </w:r>
      <w:r w:rsidRPr="00294CA0">
        <w:t>has</w:t>
      </w:r>
      <w:r>
        <w:t xml:space="preserve"> </w:t>
      </w:r>
      <w:r w:rsidRPr="00294CA0">
        <w:t>to</w:t>
      </w:r>
      <w:r>
        <w:t xml:space="preserve"> </w:t>
      </w:r>
      <w:r w:rsidRPr="00294CA0">
        <w:t>be</w:t>
      </w:r>
      <w:r>
        <w:t xml:space="preserve"> </w:t>
      </w:r>
      <w:r w:rsidRPr="00294CA0">
        <w:t>handed</w:t>
      </w:r>
      <w:r>
        <w:t xml:space="preserve"> </w:t>
      </w:r>
      <w:r w:rsidRPr="00294CA0">
        <w:t>to</w:t>
      </w:r>
      <w:r>
        <w:t xml:space="preserve"> </w:t>
      </w:r>
      <w:r w:rsidRPr="00294CA0">
        <w:t>mere</w:t>
      </w:r>
      <w:r>
        <w:t xml:space="preserve"> </w:t>
      </w:r>
      <w:r w:rsidRPr="00294CA0">
        <w:t>mortal</w:t>
      </w:r>
      <w:r>
        <w:t xml:space="preserve"> </w:t>
      </w:r>
      <w:r w:rsidRPr="00294CA0">
        <w:t>humans</w:t>
      </w:r>
      <w:r>
        <w:t xml:space="preserve"> </w:t>
      </w:r>
      <w:r w:rsidRPr="00294CA0">
        <w:t>on</w:t>
      </w:r>
      <w:r>
        <w:t xml:space="preserve"> </w:t>
      </w:r>
      <w:r w:rsidRPr="00294CA0">
        <w:t>a</w:t>
      </w:r>
      <w:r>
        <w:t xml:space="preserve"> </w:t>
      </w:r>
      <w:r w:rsidRPr="00294CA0">
        <w:t>golden</w:t>
      </w:r>
      <w:r>
        <w:t xml:space="preserve"> </w:t>
      </w:r>
      <w:r w:rsidRPr="00294CA0">
        <w:t>platter.</w:t>
      </w:r>
    </w:p>
  </w:endnote>
  <w:endnote w:id="29">
    <w:p w:rsidR="00AA186C" w:rsidRDefault="00AA186C" w:rsidP="002566AC">
      <w:pPr>
        <w:pStyle w:val="Endnote"/>
      </w:pPr>
      <w:r>
        <w:rPr>
          <w:rStyle w:val="EndnoteReference"/>
        </w:rPr>
        <w:endnoteRef/>
      </w:r>
      <w:r>
        <w:t xml:space="preserve"> We avoid the use of the term, Word, unless specific contextual circumstances require it: for Word most frequently refers to Jesus, the Son of God, and </w:t>
      </w:r>
      <w:r w:rsidR="00B1726F">
        <w:t xml:space="preserve">only </w:t>
      </w:r>
      <w:r>
        <w:t>rarely refers to the Bible.</w:t>
      </w:r>
    </w:p>
  </w:endnote>
  <w:endnote w:id="30">
    <w:p w:rsidR="00AA186C" w:rsidRDefault="00AA186C" w:rsidP="00B327B6">
      <w:pPr>
        <w:pStyle w:val="Endnote"/>
      </w:pPr>
      <w:r>
        <w:rPr>
          <w:rStyle w:val="EndnoteReference"/>
        </w:rPr>
        <w:endnoteRef/>
      </w:r>
      <w:r>
        <w:t xml:space="preserve"> The Greek word is related to s</w:t>
      </w:r>
      <w:r w:rsidRPr="00B327B6">
        <w:t>ymbiosis</w:t>
      </w:r>
      <w:r>
        <w:t>: the coming together in agreement with other truth.  This is a coherency test: the Scripture must hang together, each new piece of evidence must fit together with all of the previous evidence.  Thus the progress of doctrine grows into a consistent whole.</w:t>
      </w:r>
    </w:p>
  </w:endnote>
  <w:endnote w:id="31">
    <w:p w:rsidR="00AA186C" w:rsidRDefault="00AA186C" w:rsidP="004F4798">
      <w:pPr>
        <w:pStyle w:val="Endnote"/>
      </w:pPr>
      <w:r>
        <w:rPr>
          <w:rStyle w:val="EndnoteReference"/>
        </w:rPr>
        <w:endnoteRef/>
      </w:r>
      <w:r>
        <w:t xml:space="preserve"> </w:t>
      </w:r>
      <w:r w:rsidRPr="004F4798">
        <w:t xml:space="preserve">Παρέλθῃ </w:t>
      </w:r>
      <w:r>
        <w:t>is pass beside, not pass away: there is no evidence that earth or heaven will be destroyed; there is ample evidence that both will experience a complete metamorphosis, third person singular aorist subjunctive.</w:t>
      </w:r>
    </w:p>
  </w:endnote>
  <w:endnote w:id="32">
    <w:p w:rsidR="00AA186C" w:rsidRDefault="00AA186C" w:rsidP="00C82FA9">
      <w:pPr>
        <w:pStyle w:val="Endnote"/>
      </w:pPr>
      <w:r>
        <w:rPr>
          <w:rStyle w:val="EndnoteReference"/>
        </w:rPr>
        <w:endnoteRef/>
      </w:r>
      <w:r>
        <w:t xml:space="preserve"> little hook</w:t>
      </w:r>
    </w:p>
  </w:endnote>
  <w:endnote w:id="33">
    <w:p w:rsidR="00AA186C" w:rsidRDefault="00AA186C" w:rsidP="008F55BF">
      <w:pPr>
        <w:pStyle w:val="Endnote"/>
      </w:pPr>
      <w:r>
        <w:rPr>
          <w:rStyle w:val="EndnoteReference"/>
        </w:rPr>
        <w:endnoteRef/>
      </w:r>
      <w:r>
        <w:t xml:space="preserve"> </w:t>
      </w:r>
      <w:r w:rsidRPr="008F55BF">
        <w:t>Οὐ μὴ</w:t>
      </w:r>
      <w:r>
        <w:t xml:space="preserve"> is the only absolute thing in the sentence; everything else is grammatically hypothetical.  </w:t>
      </w:r>
      <w:r w:rsidRPr="008F55BF">
        <w:t>Οὐ</w:t>
      </w:r>
      <w:r>
        <w:t xml:space="preserve"> is the negation of concrete fact.  </w:t>
      </w:r>
      <w:r w:rsidRPr="008F55BF">
        <w:t>Μὴ</w:t>
      </w:r>
      <w:r>
        <w:t xml:space="preserve"> is the negation of philosophical theory.  In the Greek mindset, the philosophical “world of the forms” is reality, while concrete earthly existence is considered unreal.  </w:t>
      </w:r>
      <w:r w:rsidRPr="008F55BF">
        <w:t>Οὐ μὴ</w:t>
      </w:r>
      <w:r>
        <w:t xml:space="preserve"> suggests that it would not happen, even if it could happen.  The conditions of the hypothesis apply even if </w:t>
      </w:r>
      <w:r w:rsidRPr="008F55BF">
        <w:t>οὐ μὴ</w:t>
      </w:r>
      <w:r>
        <w:t xml:space="preserve"> was not in the sentence.</w:t>
      </w:r>
    </w:p>
  </w:endnote>
  <w:endnote w:id="34">
    <w:p w:rsidR="00AA186C" w:rsidRDefault="00AA186C" w:rsidP="008F07ED">
      <w:pPr>
        <w:pStyle w:val="Endnote"/>
      </w:pPr>
      <w:r>
        <w:rPr>
          <w:rStyle w:val="EndnoteReference"/>
        </w:rPr>
        <w:endnoteRef/>
      </w:r>
      <w:r>
        <w:t xml:space="preserve"> </w:t>
      </w:r>
      <w:r w:rsidRPr="004F4798">
        <w:t xml:space="preserve">Γένηται </w:t>
      </w:r>
      <w:r>
        <w:t>is begotten, born, or created anew, third person singular aorist subjunctive.  The whole verse is cast in hypothetical construction.  It establishes only possibilities, without ever affirming that they will or will not happen.  Even if they do happen, the law cannot be transformed away from perfect fulfillment.  The emphasis is on a perfect fulfillment not an inerrant record.  Since Jesus fulfills all the law’s righteous demands, this verse is now concrete historic reality.  The only remaining acts have to do with the application of Jesus, in the law, to all who are being saved: for which we have no record; yet heaven does have such an inerrant record (</w:t>
      </w:r>
      <w:r w:rsidRPr="00DB73B6">
        <w:t>Revelation 21:27</w:t>
      </w:r>
      <w:r>
        <w:t>).  The misspelling of a name does not reduce the chances of salvation; God knows all those who belong to Him.</w:t>
      </w:r>
    </w:p>
  </w:endnote>
  <w:endnote w:id="35">
    <w:p w:rsidR="00AA186C" w:rsidRDefault="00AA186C" w:rsidP="00AF693C">
      <w:pPr>
        <w:pStyle w:val="Endnote"/>
      </w:pPr>
      <w:r>
        <w:rPr>
          <w:rStyle w:val="EndnoteReference"/>
        </w:rPr>
        <w:endnoteRef/>
      </w:r>
      <w:r>
        <w:t xml:space="preserve"> </w:t>
      </w:r>
      <w:r w:rsidRPr="00835DE0">
        <w:t>1</w:t>
      </w:r>
      <w:r>
        <w:t xml:space="preserve"> </w:t>
      </w:r>
      <w:r w:rsidRPr="00835DE0">
        <w:t>Peter</w:t>
      </w:r>
      <w:r>
        <w:t xml:space="preserve"> </w:t>
      </w:r>
      <w:r w:rsidRPr="00835DE0">
        <w:t>1:11-12</w:t>
      </w:r>
    </w:p>
  </w:endnote>
  <w:endnote w:id="36">
    <w:p w:rsidR="00AA186C" w:rsidRDefault="00AA186C" w:rsidP="00AF693C">
      <w:pPr>
        <w:pStyle w:val="Endnote"/>
      </w:pPr>
      <w:r>
        <w:rPr>
          <w:rStyle w:val="EndnoteReference"/>
        </w:rPr>
        <w:endnoteRef/>
      </w:r>
      <w:r>
        <w:t xml:space="preserve"> </w:t>
      </w:r>
      <w:r w:rsidRPr="00AF693C">
        <w:t>Psalm</w:t>
      </w:r>
      <w:r>
        <w:t xml:space="preserve"> </w:t>
      </w:r>
      <w:r w:rsidRPr="00AF693C">
        <w:t>131:2</w:t>
      </w:r>
    </w:p>
  </w:endnote>
  <w:endnote w:id="37">
    <w:p w:rsidR="00AA186C" w:rsidRDefault="00AA186C" w:rsidP="006616DB">
      <w:pPr>
        <w:pStyle w:val="Endnote"/>
      </w:pPr>
      <w:r>
        <w:rPr>
          <w:rStyle w:val="EndnoteReference"/>
        </w:rPr>
        <w:endnoteRef/>
      </w:r>
      <w:r>
        <w:t xml:space="preserve"> Hebrews 11:1-40</w:t>
      </w:r>
    </w:p>
  </w:endnote>
  <w:endnote w:id="38">
    <w:p w:rsidR="00AA186C" w:rsidRDefault="00AA186C" w:rsidP="005A4B6B">
      <w:pPr>
        <w:pStyle w:val="Endnote"/>
      </w:pPr>
      <w:r>
        <w:rPr>
          <w:rStyle w:val="EndnoteReference"/>
        </w:rPr>
        <w:endnoteRef/>
      </w:r>
      <w:r>
        <w:t xml:space="preserve"> P</w:t>
      </w:r>
      <w:r w:rsidRPr="005A4B6B">
        <w:t>osse</w:t>
      </w:r>
      <w:r>
        <w:t xml:space="preserve"> </w:t>
      </w:r>
      <w:r w:rsidRPr="005A4B6B">
        <w:t>non</w:t>
      </w:r>
      <w:r>
        <w:t xml:space="preserve"> </w:t>
      </w:r>
      <w:r w:rsidRPr="005A4B6B">
        <w:t>peccare</w:t>
      </w:r>
      <w:r>
        <w:t xml:space="preserve"> </w:t>
      </w:r>
      <w:r w:rsidRPr="005A4B6B">
        <w:t>est,</w:t>
      </w:r>
      <w:r>
        <w:t xml:space="preserve"> </w:t>
      </w:r>
      <w:r w:rsidRPr="005A4B6B">
        <w:t>et</w:t>
      </w:r>
      <w:r>
        <w:t xml:space="preserve"> </w:t>
      </w:r>
      <w:r w:rsidRPr="005A4B6B">
        <w:t>posse</w:t>
      </w:r>
      <w:r>
        <w:t xml:space="preserve"> </w:t>
      </w:r>
      <w:r w:rsidRPr="005A4B6B">
        <w:t>peccare</w:t>
      </w:r>
      <w:r>
        <w:t xml:space="preserve"> </w:t>
      </w:r>
      <w:r w:rsidRPr="005A4B6B">
        <w:t>est.</w:t>
      </w:r>
      <w:r>
        <w:t xml:space="preserve">  Mankind is able and free to choose between not sinning and sinning, while still in the garden before the fall.</w:t>
      </w:r>
    </w:p>
  </w:endnote>
  <w:endnote w:id="39">
    <w:p w:rsidR="00AA186C" w:rsidRDefault="00AA186C" w:rsidP="006616DB">
      <w:pPr>
        <w:pStyle w:val="Endnote"/>
      </w:pPr>
      <w:r>
        <w:rPr>
          <w:rStyle w:val="EndnoteReference"/>
        </w:rPr>
        <w:endnoteRef/>
      </w:r>
      <w:r>
        <w:t xml:space="preserve"> Mind, will, emotions, body: all are bent, twisted; working, yet with a limp; functioning, yet incapable of real spiritual progress.  Still, God provides….</w:t>
      </w:r>
    </w:p>
  </w:endnote>
  <w:endnote w:id="40">
    <w:p w:rsidR="00AA186C" w:rsidRDefault="00AA186C" w:rsidP="00B34333">
      <w:pPr>
        <w:pStyle w:val="Endnote"/>
      </w:pPr>
      <w:r>
        <w:rPr>
          <w:rStyle w:val="EndnoteReference"/>
        </w:rPr>
        <w:endnoteRef/>
      </w:r>
      <w:r>
        <w:t xml:space="preserve"> Non p</w:t>
      </w:r>
      <w:r w:rsidRPr="005A4B6B">
        <w:t>osse</w:t>
      </w:r>
      <w:r>
        <w:t xml:space="preserve"> </w:t>
      </w:r>
      <w:r w:rsidRPr="005A4B6B">
        <w:t>non</w:t>
      </w:r>
      <w:r>
        <w:t xml:space="preserve"> </w:t>
      </w:r>
      <w:r w:rsidRPr="005A4B6B">
        <w:t>peccare</w:t>
      </w:r>
      <w:r>
        <w:t xml:space="preserve"> </w:t>
      </w:r>
      <w:r w:rsidRPr="005A4B6B">
        <w:t>est</w:t>
      </w:r>
      <w:r>
        <w:t>.  Mankind is no longer able to stop sinning after the fall.  Redemption repairs this flaw.  The sacrament that conveys such redemption is baptism.  Yet, redemption is not an instantaneous elimination of the ability to sin; rather baptism is the start of a lifelong process of walking and talking with God, which daily removes sin more and more, even though we all stumble (It is p</w:t>
      </w:r>
      <w:r w:rsidRPr="005A4B6B">
        <w:t>osse</w:t>
      </w:r>
      <w:r>
        <w:t xml:space="preserve"> </w:t>
      </w:r>
      <w:r w:rsidRPr="005A4B6B">
        <w:t>non</w:t>
      </w:r>
      <w:r>
        <w:t xml:space="preserve"> </w:t>
      </w:r>
      <w:r w:rsidRPr="005A4B6B">
        <w:t>peccare</w:t>
      </w:r>
      <w:r>
        <w:t xml:space="preserve"> </w:t>
      </w:r>
      <w:r w:rsidRPr="005A4B6B">
        <w:t>est</w:t>
      </w:r>
      <w:r>
        <w:t xml:space="preserve">, possible to not sin; it is not yet </w:t>
      </w:r>
      <w:r w:rsidRPr="005A4B6B">
        <w:t>non</w:t>
      </w:r>
      <w:r>
        <w:t xml:space="preserve"> p</w:t>
      </w:r>
      <w:r w:rsidRPr="005A4B6B">
        <w:t>osse</w:t>
      </w:r>
      <w:r>
        <w:t xml:space="preserve"> </w:t>
      </w:r>
      <w:r w:rsidRPr="005A4B6B">
        <w:t>peccare</w:t>
      </w:r>
      <w:r>
        <w:t xml:space="preserve"> </w:t>
      </w:r>
      <w:r w:rsidRPr="005A4B6B">
        <w:t>est</w:t>
      </w:r>
      <w:r>
        <w:t>, not possible to sin).  This lifelong process may be called either Divinization (Theosis) or sanctification; its final outcome is known as Divinization (Theosis), final sanctification, or glorification (N</w:t>
      </w:r>
      <w:r w:rsidRPr="005A4B6B">
        <w:t>on</w:t>
      </w:r>
      <w:r>
        <w:t xml:space="preserve"> p</w:t>
      </w:r>
      <w:r w:rsidRPr="005A4B6B">
        <w:t>osse</w:t>
      </w:r>
      <w:r>
        <w:t xml:space="preserve"> </w:t>
      </w:r>
      <w:r w:rsidRPr="005A4B6B">
        <w:t>peccare</w:t>
      </w:r>
      <w:r>
        <w:t xml:space="preserve"> </w:t>
      </w:r>
      <w:r w:rsidRPr="005A4B6B">
        <w:t>est</w:t>
      </w:r>
      <w:r>
        <w:t>, it is no longer possible to sin).</w:t>
      </w:r>
    </w:p>
  </w:endnote>
  <w:endnote w:id="41">
    <w:p w:rsidR="00AA186C" w:rsidRDefault="00AA186C" w:rsidP="00CE7EDE">
      <w:pPr>
        <w:pStyle w:val="Endnote"/>
      </w:pPr>
      <w:r>
        <w:rPr>
          <w:rStyle w:val="EndnoteReference"/>
        </w:rPr>
        <w:endnoteRef/>
      </w:r>
      <w:r>
        <w:t xml:space="preserve"> </w:t>
      </w:r>
      <w:r w:rsidRPr="00D173E7">
        <w:t>Article</w:t>
      </w:r>
      <w:r>
        <w:t xml:space="preserve"> </w:t>
      </w:r>
      <w:r w:rsidRPr="00D173E7">
        <w:t>VIII</w:t>
      </w:r>
    </w:p>
    <w:p w:rsidR="00AA186C" w:rsidRDefault="00AA186C" w:rsidP="00CE7EDE">
      <w:pPr>
        <w:pStyle w:val="Endnote"/>
      </w:pPr>
      <w:r>
        <w:t>“We affirm that God in His Work of inspiration utilized the distinctive personalities and literary styles of the writers whom He had chosen and prepared.</w:t>
      </w:r>
    </w:p>
    <w:p w:rsidR="00AA186C" w:rsidRDefault="00AA186C" w:rsidP="00CE7EDE">
      <w:pPr>
        <w:pStyle w:val="Endnote"/>
      </w:pPr>
      <w:r>
        <w:t>“We deny that God, in causing these writers to use the very words that He chose, overrode their personalities.”</w:t>
      </w:r>
    </w:p>
  </w:endnote>
  <w:endnote w:id="42">
    <w:p w:rsidR="00AA186C" w:rsidRDefault="00AA186C" w:rsidP="00CE7EDE">
      <w:pPr>
        <w:pStyle w:val="Endnote"/>
      </w:pPr>
      <w:r>
        <w:rPr>
          <w:rStyle w:val="EndnoteReference"/>
        </w:rPr>
        <w:endnoteRef/>
      </w:r>
      <w:r>
        <w:t xml:space="preserve"> </w:t>
      </w:r>
      <w:r w:rsidRPr="00CE7EDE">
        <w:t>1</w:t>
      </w:r>
      <w:r>
        <w:t xml:space="preserve"> </w:t>
      </w:r>
      <w:r w:rsidRPr="00CE7EDE">
        <w:t>Corinthians</w:t>
      </w:r>
      <w:r>
        <w:t xml:space="preserve"> </w:t>
      </w:r>
      <w:r w:rsidRPr="00CE7EDE">
        <w:t>1:26-29</w:t>
      </w:r>
    </w:p>
  </w:endnote>
  <w:endnote w:id="43">
    <w:p w:rsidR="00AA186C" w:rsidRPr="00D173E7" w:rsidRDefault="00AA186C" w:rsidP="00CE7EDE">
      <w:pPr>
        <w:pStyle w:val="Endnote"/>
      </w:pPr>
      <w:r>
        <w:rPr>
          <w:rStyle w:val="EndnoteReference"/>
        </w:rPr>
        <w:endnoteRef/>
      </w:r>
      <w:r>
        <w:t xml:space="preserve"> </w:t>
      </w:r>
      <w:r w:rsidRPr="00D173E7">
        <w:t>Article</w:t>
      </w:r>
      <w:r>
        <w:t xml:space="preserve"> </w:t>
      </w:r>
      <w:r w:rsidRPr="00D173E7">
        <w:t>IX</w:t>
      </w:r>
      <w:r>
        <w:t xml:space="preserve"> ducks the issue.  We agree that falsehood is not introduced.  This does not prove that inerrancy is produced.  If some sense of omniscience, at least for the words involved, is not conferred, how does the result become inerrant without dictation.</w:t>
      </w:r>
    </w:p>
    <w:p w:rsidR="00AA186C" w:rsidRDefault="00AA186C" w:rsidP="00CE7EDE">
      <w:pPr>
        <w:pStyle w:val="Endnote"/>
      </w:pPr>
      <w:r>
        <w:t>“We affirm that inspiration, though not conferring omniscience, guaranteed true and trustworthy utterance on all matters of which the Biblical authors were moved to speak and write.</w:t>
      </w:r>
    </w:p>
    <w:p w:rsidR="00AA186C" w:rsidRDefault="00AA186C" w:rsidP="00CE7EDE">
      <w:pPr>
        <w:pStyle w:val="Endnote"/>
      </w:pPr>
      <w:r>
        <w:t>“We deny that the finitude or fallenness of these writers, by necessity or otherwise, introduced distortion or falsehood into God’s Word.”</w:t>
      </w:r>
    </w:p>
  </w:endnote>
  <w:endnote w:id="44">
    <w:p w:rsidR="00AA186C" w:rsidRDefault="00AA186C" w:rsidP="00893717">
      <w:pPr>
        <w:pStyle w:val="Endnote"/>
      </w:pPr>
      <w:r>
        <w:rPr>
          <w:rStyle w:val="EndnoteReference"/>
        </w:rPr>
        <w:endnoteRef/>
      </w:r>
      <w:r>
        <w:t xml:space="preserve"> This is the same theological risk as that found in </w:t>
      </w:r>
      <w:r w:rsidRPr="00893717">
        <w:t>1</w:t>
      </w:r>
      <w:r>
        <w:t xml:space="preserve"> </w:t>
      </w:r>
      <w:r w:rsidRPr="00893717">
        <w:t>Corinthians</w:t>
      </w:r>
      <w:r>
        <w:t xml:space="preserve"> </w:t>
      </w:r>
      <w:r w:rsidRPr="00893717">
        <w:t>15:15</w:t>
      </w:r>
      <w:r>
        <w:t xml:space="preserve">; except for the fact that </w:t>
      </w:r>
      <w:r w:rsidRPr="00893717">
        <w:t>1</w:t>
      </w:r>
      <w:r>
        <w:t xml:space="preserve"> </w:t>
      </w:r>
      <w:r w:rsidRPr="00893717">
        <w:t>Corinthians</w:t>
      </w:r>
      <w:r>
        <w:t xml:space="preserve"> </w:t>
      </w:r>
      <w:r w:rsidRPr="00893717">
        <w:t>15:15</w:t>
      </w:r>
      <w:r>
        <w:t xml:space="preserve"> is easily resolved, Christ did raise: here, no such resolution is possible.</w:t>
      </w:r>
    </w:p>
  </w:endnote>
  <w:endnote w:id="45">
    <w:p w:rsidR="00AA186C" w:rsidRDefault="00AA186C" w:rsidP="004E4A88">
      <w:pPr>
        <w:pStyle w:val="Endnote"/>
      </w:pPr>
      <w:r>
        <w:rPr>
          <w:rStyle w:val="EndnoteReference"/>
        </w:rPr>
        <w:endnoteRef/>
      </w:r>
      <w:r>
        <w:t xml:space="preserve"> </w:t>
      </w:r>
      <w:r w:rsidRPr="004E4A88">
        <w:t>Hebrews</w:t>
      </w:r>
      <w:r>
        <w:t xml:space="preserve"> </w:t>
      </w:r>
      <w:r w:rsidRPr="004E4A88">
        <w:t>13:20</w:t>
      </w:r>
    </w:p>
  </w:endnote>
  <w:endnote w:id="46">
    <w:p w:rsidR="00AA186C" w:rsidRPr="00D173E7" w:rsidRDefault="00AA186C" w:rsidP="003656C1">
      <w:pPr>
        <w:pStyle w:val="Endnote"/>
      </w:pPr>
      <w:r>
        <w:rPr>
          <w:rStyle w:val="EndnoteReference"/>
        </w:rPr>
        <w:endnoteRef/>
      </w:r>
      <w:r>
        <w:t xml:space="preserve"> </w:t>
      </w:r>
      <w:r w:rsidRPr="00D173E7">
        <w:t>Article</w:t>
      </w:r>
      <w:r>
        <w:t xml:space="preserve"> </w:t>
      </w:r>
      <w:r w:rsidRPr="00D173E7">
        <w:t>XIX</w:t>
      </w:r>
      <w:r>
        <w:t xml:space="preserve"> certainly intends to be a litmus test: if not of salvation, then of orthodoxy with</w:t>
      </w:r>
      <w:r w:rsidR="00E1660A">
        <w:t xml:space="preserve"> “</w:t>
      </w:r>
      <w:r>
        <w:t>grave consequences”.  It is also used this way in practice: for in some denominations, candidates are turned away from the ministry on the basis of this one rubric, which is not found in Scripture; while no consideration is give to whether or not the candidate is full of the Holy Spirit, which is the rubric found in Scripture.</w:t>
      </w:r>
    </w:p>
    <w:p w:rsidR="00AA186C" w:rsidRDefault="00AA186C" w:rsidP="003656C1">
      <w:pPr>
        <w:pStyle w:val="Endnote"/>
      </w:pPr>
      <w:r>
        <w:t>“We affirm that a confession of the full authority, infallibility, and inerrancy of Scripture is vital to a sound understanding of the whole of the Christian faith.  We further affirm that such confession should lead to increasing conformity to the image of Christ.</w:t>
      </w:r>
    </w:p>
    <w:p w:rsidR="00AA186C" w:rsidRDefault="00AA186C" w:rsidP="003656C1">
      <w:pPr>
        <w:pStyle w:val="Endnote"/>
      </w:pPr>
      <w:r>
        <w:t>“We deny that such confession is necessary for salvation.  However, we further deny that inerrancy can be rejected without grave consequences, both to the individual and to the Church.”</w:t>
      </w:r>
    </w:p>
  </w:endnote>
  <w:endnote w:id="47">
    <w:p w:rsidR="00AA186C" w:rsidRDefault="00AA186C" w:rsidP="002859BA">
      <w:pPr>
        <w:pStyle w:val="Endnote"/>
      </w:pPr>
      <w:r>
        <w:rPr>
          <w:rStyle w:val="EndnoteReference"/>
        </w:rPr>
        <w:endnoteRef/>
      </w:r>
      <w:r>
        <w:t xml:space="preserve"> </w:t>
      </w:r>
      <w:r w:rsidRPr="00B819C8">
        <w:t>Genesis</w:t>
      </w:r>
      <w:r>
        <w:t xml:space="preserve"> </w:t>
      </w:r>
      <w:r w:rsidRPr="00B819C8">
        <w:t>37:9-1</w:t>
      </w:r>
      <w:r>
        <w:t>0</w:t>
      </w:r>
    </w:p>
  </w:endnote>
  <w:endnote w:id="48">
    <w:p w:rsidR="00AA186C" w:rsidRDefault="00AA186C" w:rsidP="00C048DF">
      <w:pPr>
        <w:pStyle w:val="Endnote"/>
      </w:pPr>
      <w:r>
        <w:rPr>
          <w:rStyle w:val="EndnoteReference"/>
        </w:rPr>
        <w:endnoteRef/>
      </w:r>
      <w:r>
        <w:t xml:space="preserve"> Daniel 2:34, 44-45</w:t>
      </w:r>
    </w:p>
  </w:endnote>
  <w:endnote w:id="49">
    <w:p w:rsidR="00AA186C" w:rsidRDefault="00AA186C" w:rsidP="00EA2D5C">
      <w:pPr>
        <w:pStyle w:val="Endnote"/>
      </w:pPr>
      <w:r>
        <w:rPr>
          <w:rStyle w:val="EndnoteReference"/>
        </w:rPr>
        <w:endnoteRef/>
      </w:r>
      <w:r>
        <w:t xml:space="preserve"> The timing of this emergence immediately after the melee described in the seventh seal of Revelation 8 and 9, leads us to believe that the seventh seal is an apocalyptic summary of all the events on earth, a contradiction of sinners against themselves, prior to the enthronement of Christ, the coming of the Spirit, and the birth of The Church on Pentecost, 33 AD.  We now believe that the seventh seal of Revelation 8 and 9 is a sort of declaration of fulfillment for the whole book of Daniel: or at the very least is the </w:t>
      </w:r>
      <w:r w:rsidRPr="006A0730">
        <w:t>earnest</w:t>
      </w:r>
      <w:r>
        <w:t xml:space="preserve"> payment for the fulfillment of Daniel.  The Diamond, cut without hands is now destroying the earthly kingdoms of human rebellion.</w:t>
      </w:r>
    </w:p>
  </w:endnote>
  <w:endnote w:id="50">
    <w:p w:rsidR="00AA186C" w:rsidRDefault="00AA186C" w:rsidP="00DE0287">
      <w:pPr>
        <w:pStyle w:val="Endnote"/>
      </w:pPr>
      <w:r>
        <w:rPr>
          <w:rStyle w:val="EndnoteReference"/>
        </w:rPr>
        <w:endnoteRef/>
      </w:r>
      <w:r>
        <w:t xml:space="preserve"> BTW, MT (600-1000 AD: </w:t>
      </w:r>
      <w:r w:rsidRPr="005F0EF6">
        <w:t>Leningrad</w:t>
      </w:r>
      <w:r>
        <w:t xml:space="preserve"> </w:t>
      </w:r>
      <w:r w:rsidRPr="005F0EF6">
        <w:t>Codex</w:t>
      </w:r>
      <w:r>
        <w:t xml:space="preserve">, 1008/9), Ezekiel 1:10 has the sequence man, lion, ox, eagle; while 10:14 has the sequence cherub, man, lion, eagle.  The Vulgate (382-420 AD) agrees with both of these readings.  However, the Septuagint (200-100 BC or earlier) only agrees with the 1:10 reading; verse 10:14 only exists in one manuscript.  So what shall we conclude?  Shall we conclude that the Scripture has an error?  Or should we conclude the obvious: that the correct reading does not have verse 10:14 at all, it is evidently a later scribal insertion.  Another famous MT blunder is found at </w:t>
      </w:r>
      <w:r w:rsidRPr="005F0EF6">
        <w:t>1</w:t>
      </w:r>
      <w:r>
        <w:t xml:space="preserve"> </w:t>
      </w:r>
      <w:r w:rsidRPr="005F0EF6">
        <w:t>Samuel</w:t>
      </w:r>
      <w:r>
        <w:t xml:space="preserve"> </w:t>
      </w:r>
      <w:r w:rsidRPr="005F0EF6">
        <w:t>13:1</w:t>
      </w:r>
      <w:r>
        <w:t>.  Ezekiel 10:14 is just one more instance supporting our tentative conclusion that the Septuagint preserves the superior text.  Incidentally, the Septuagint has never left the custodial care of The Church.</w:t>
      </w:r>
    </w:p>
  </w:endnote>
  <w:endnote w:id="51">
    <w:p w:rsidR="00AA186C" w:rsidRDefault="00AA186C" w:rsidP="00BF2EE0">
      <w:pPr>
        <w:pStyle w:val="Endnote"/>
      </w:pPr>
      <w:r>
        <w:rPr>
          <w:rStyle w:val="EndnoteReference"/>
        </w:rPr>
        <w:endnoteRef/>
      </w:r>
      <w:r>
        <w:t xml:space="preserve"> Mark and Luke are not apostles; yet they serve as scribes for two of the apostles: probably Peter and possibly Paul.</w:t>
      </w:r>
    </w:p>
    <w:p w:rsidR="00AA186C" w:rsidRDefault="00AA186C" w:rsidP="00BF2EE0">
      <w:pPr>
        <w:pStyle w:val="Endnote"/>
      </w:pPr>
      <w:r>
        <w:t>Matthew sees Jesus as the Perfect-man, the God-man, Who by His death and resurrection brings the offer of forgiveness to all the world.</w:t>
      </w:r>
    </w:p>
    <w:p w:rsidR="00AA186C" w:rsidRDefault="00AA186C" w:rsidP="00BF2EE0">
      <w:pPr>
        <w:pStyle w:val="Endnote"/>
      </w:pPr>
      <w:r>
        <w:t xml:space="preserve">Mark sees Jesus as the Lion of the tribe of Judah, Who by His death and resurrection brings Rome and all other earthly authority toppling to the ground in ruins. </w:t>
      </w:r>
      <w:r w:rsidRPr="00082433">
        <w:t xml:space="preserve"> Who by His death and resurrection takes the gathering twilight of evening, and the approaching night that consumes the Gentiles, and transforms them into blazing glorious light on the dawning of the eighth and eternal day</w:t>
      </w:r>
      <w:r>
        <w:t>, the day of resurrection</w:t>
      </w:r>
      <w:r w:rsidRPr="00082433">
        <w:t>.</w:t>
      </w:r>
    </w:p>
    <w:p w:rsidR="00AA186C" w:rsidRDefault="00AA186C" w:rsidP="00885BC0">
      <w:pPr>
        <w:pStyle w:val="Endnote"/>
      </w:pPr>
      <w:r>
        <w:t>Luke possibly sees Jesus as the sacrificial ox, Who by His death and resurrection completes all the sacrificial requirements of the Law and fulfills all of the Law’s righteous demands.  This is only a tentative suggestion, because we have not spent enough time in Luke to be more positive.</w:t>
      </w:r>
    </w:p>
    <w:p w:rsidR="00AA186C" w:rsidRDefault="00AA186C" w:rsidP="00885BC0">
      <w:pPr>
        <w:pStyle w:val="Endnote"/>
      </w:pPr>
      <w:r>
        <w:t>John sees Jesus as the great eagle, Who by His death and resurrection reveals the lofty picture, in which Jesus, the Christ of God is seen changing the entire Universe.</w:t>
      </w:r>
    </w:p>
  </w:endnote>
  <w:endnote w:id="52">
    <w:p w:rsidR="00AA186C" w:rsidRDefault="00AA186C" w:rsidP="004022CA">
      <w:pPr>
        <w:pStyle w:val="Endnote"/>
      </w:pPr>
      <w:r>
        <w:rPr>
          <w:rStyle w:val="EndnoteReference"/>
        </w:rPr>
        <w:endnoteRef/>
      </w:r>
      <w:r>
        <w:t xml:space="preserve"> The entirety of the New Testament is transcribed by these eight authors.  We understand that the Pauline authorship of Hebrews is disputed: we simply consider this dispute to be so much foolishness.  New Testament books stand only on Christ delegated, Spirit </w:t>
      </w:r>
      <w:r>
        <w:t>powered</w:t>
      </w:r>
      <w:r w:rsidR="00DD4985">
        <w:t>,</w:t>
      </w:r>
      <w:bookmarkStart w:id="1" w:name="_GoBack"/>
      <w:bookmarkEnd w:id="1"/>
      <w:r>
        <w:t xml:space="preserve"> Apostolic authority.  If Apostolic authority can be removed, the book itself must also be removed.  We are not willing to tolerate the removal of Hebrews from the New Testament.</w:t>
      </w:r>
    </w:p>
  </w:endnote>
  <w:endnote w:id="53">
    <w:p w:rsidR="00AA186C" w:rsidRPr="004C3254" w:rsidRDefault="00AA186C" w:rsidP="004C3254">
      <w:pPr>
        <w:pStyle w:val="Endnote"/>
      </w:pPr>
      <w:r w:rsidRPr="004C3254">
        <w:rPr>
          <w:vertAlign w:val="superscript"/>
        </w:rPr>
        <w:endnoteRef/>
      </w:r>
      <w:r w:rsidRPr="004C3254">
        <w:t xml:space="preserve"> If you have been blessed or</w:t>
      </w:r>
      <w:r w:rsidRPr="004C3254">
        <w:rPr>
          <w:rStyle w:val="text"/>
        </w:rPr>
        <w:t xml:space="preserve"> helped by any of these meditations, please repost, share, or use any of them as you wish.  No rights are reserved.  They are designed and intended for your free participation.  They were freely received, and are freely given.  No other permission is required for their use.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emibold">
    <w:panose1 w:val="020B07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06C5" w:rsidRDefault="005A06C5" w:rsidP="0031344D">
      <w:pPr>
        <w:spacing w:after="0"/>
      </w:pPr>
      <w:r>
        <w:separator/>
      </w:r>
    </w:p>
  </w:footnote>
  <w:footnote w:type="continuationSeparator" w:id="0">
    <w:p w:rsidR="005A06C5" w:rsidRDefault="005A06C5" w:rsidP="0031344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775F6"/>
    <w:multiLevelType w:val="hybridMultilevel"/>
    <w:tmpl w:val="1C568FE6"/>
    <w:lvl w:ilvl="0" w:tplc="BB4269D2">
      <w:start w:val="1"/>
      <w:numFmt w:val="bullet"/>
      <w:lvlText w:val="—"/>
      <w:lvlJc w:val="left"/>
      <w:pPr>
        <w:ind w:left="1155" w:hanging="360"/>
      </w:pPr>
      <w:rPr>
        <w:rFonts w:ascii="Times New Roman" w:eastAsiaTheme="minorHAnsi" w:hAnsi="Times New Roman" w:cs="Times New Roman"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1" w15:restartNumberingAfterBreak="0">
    <w:nsid w:val="091F0FA1"/>
    <w:multiLevelType w:val="hybridMultilevel"/>
    <w:tmpl w:val="7B2809B6"/>
    <w:lvl w:ilvl="0" w:tplc="21B6916C">
      <w:start w:val="1"/>
      <w:numFmt w:val="decimal"/>
      <w:pStyle w:val="Heading2"/>
      <w:lvlText w:val="%1."/>
      <w:lvlJc w:val="left"/>
      <w:pPr>
        <w:ind w:left="360" w:hanging="360"/>
      </w:pPr>
      <w:rPr>
        <w:rFonts w:ascii="Bookman Old Style" w:hAnsi="Bookman Old Style"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DE3B3B"/>
    <w:multiLevelType w:val="hybridMultilevel"/>
    <w:tmpl w:val="3C4EF4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042B55"/>
    <w:multiLevelType w:val="hybridMultilevel"/>
    <w:tmpl w:val="3AA05F00"/>
    <w:lvl w:ilvl="0" w:tplc="9E5A6304">
      <w:start w:val="1"/>
      <w:numFmt w:val="decimal"/>
      <w:pStyle w:val="Heading4"/>
      <w:lvlText w:val="3.1.%1."/>
      <w:lvlJc w:val="left"/>
      <w:pPr>
        <w:ind w:left="720" w:hanging="360"/>
      </w:pPr>
      <w:rPr>
        <w:rFonts w:ascii="Bookman Old Style" w:hAnsi="Bookman Old Style"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FB5C74"/>
    <w:multiLevelType w:val="hybridMultilevel"/>
    <w:tmpl w:val="FE44FDD2"/>
    <w:lvl w:ilvl="0" w:tplc="7DE8BF78">
      <w:start w:val="1"/>
      <w:numFmt w:val="decimal"/>
      <w:lvlText w:val="3.%1."/>
      <w:lvlJc w:val="left"/>
      <w:pPr>
        <w:ind w:left="360" w:hanging="360"/>
      </w:pPr>
      <w:rPr>
        <w:rFonts w:ascii="Bookman Old Style" w:hAnsi="Bookman Old Style"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334BCF"/>
    <w:multiLevelType w:val="hybridMultilevel"/>
    <w:tmpl w:val="C5E09B0A"/>
    <w:lvl w:ilvl="0" w:tplc="73B41EF4">
      <w:numFmt w:val="bullet"/>
      <w:lvlText w:val=""/>
      <w:lvlJc w:val="left"/>
      <w:pPr>
        <w:ind w:left="720" w:hanging="360"/>
      </w:pPr>
      <w:rPr>
        <w:rFonts w:ascii="Symbol" w:eastAsia="Calibr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775D1C"/>
    <w:multiLevelType w:val="multilevel"/>
    <w:tmpl w:val="38E883E8"/>
    <w:styleLink w:val="Style1"/>
    <w:lvl w:ilvl="0">
      <w:start w:val="1"/>
      <w:numFmt w:val="lowerLetter"/>
      <w:lvlText w:val="%1."/>
      <w:lvlJc w:val="left"/>
      <w:pPr>
        <w:ind w:left="720" w:hanging="360"/>
      </w:pPr>
      <w:rPr>
        <w:rFonts w:hint="default"/>
      </w:rPr>
    </w:lvl>
    <w:lvl w:ilvl="1">
      <w:start w:val="1"/>
      <w:numFmt w:val="lowerRoman"/>
      <w:lvlText w:val="%2."/>
      <w:lvlJc w:val="left"/>
      <w:pPr>
        <w:ind w:left="1440" w:hanging="360"/>
      </w:pPr>
    </w:lvl>
    <w:lvl w:ilvl="2">
      <w:start w:val="1"/>
      <w:numFmt w:val="bullet"/>
      <w:lvlText w:val=""/>
      <w:lvlJc w:val="left"/>
      <w:pPr>
        <w:ind w:left="2160" w:hanging="180"/>
      </w:pPr>
      <w:rPr>
        <w:rFonts w:ascii="Symbol" w:hAnsi="Symbol" w:hint="default"/>
        <w:color w:val="auto"/>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D894DE2"/>
    <w:multiLevelType w:val="hybridMultilevel"/>
    <w:tmpl w:val="5DE0E770"/>
    <w:lvl w:ilvl="0" w:tplc="0A605A4A">
      <w:start w:val="1"/>
      <w:numFmt w:val="lowerLetter"/>
      <w:pStyle w:val="Heading7"/>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1"/>
  </w:num>
  <w:num w:numId="4">
    <w:abstractNumId w:val="4"/>
  </w:num>
  <w:num w:numId="5">
    <w:abstractNumId w:val="3"/>
  </w:num>
  <w:num w:numId="6">
    <w:abstractNumId w:val="5"/>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2"/>
  </w:num>
  <w:num w:numId="1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3AB"/>
    <w:rsid w:val="0000087D"/>
    <w:rsid w:val="00001054"/>
    <w:rsid w:val="00001BBD"/>
    <w:rsid w:val="00002723"/>
    <w:rsid w:val="00005585"/>
    <w:rsid w:val="00006FD9"/>
    <w:rsid w:val="000101FB"/>
    <w:rsid w:val="000102FD"/>
    <w:rsid w:val="000104BC"/>
    <w:rsid w:val="00011A94"/>
    <w:rsid w:val="0001265F"/>
    <w:rsid w:val="0001337D"/>
    <w:rsid w:val="0001433A"/>
    <w:rsid w:val="00016AB7"/>
    <w:rsid w:val="00017149"/>
    <w:rsid w:val="00020658"/>
    <w:rsid w:val="0002177F"/>
    <w:rsid w:val="0002272C"/>
    <w:rsid w:val="0002713F"/>
    <w:rsid w:val="000300D3"/>
    <w:rsid w:val="000316F3"/>
    <w:rsid w:val="00032947"/>
    <w:rsid w:val="00032F05"/>
    <w:rsid w:val="00036217"/>
    <w:rsid w:val="00036C8E"/>
    <w:rsid w:val="000373CF"/>
    <w:rsid w:val="00040BA6"/>
    <w:rsid w:val="00040D95"/>
    <w:rsid w:val="00042226"/>
    <w:rsid w:val="000440A5"/>
    <w:rsid w:val="000445E7"/>
    <w:rsid w:val="00044C68"/>
    <w:rsid w:val="00045922"/>
    <w:rsid w:val="00050BC6"/>
    <w:rsid w:val="00051112"/>
    <w:rsid w:val="00052A56"/>
    <w:rsid w:val="000550F5"/>
    <w:rsid w:val="0005593A"/>
    <w:rsid w:val="00057568"/>
    <w:rsid w:val="00057DA8"/>
    <w:rsid w:val="0006412C"/>
    <w:rsid w:val="0006433E"/>
    <w:rsid w:val="0006467E"/>
    <w:rsid w:val="00064833"/>
    <w:rsid w:val="0006502E"/>
    <w:rsid w:val="00065E0E"/>
    <w:rsid w:val="00066066"/>
    <w:rsid w:val="00067264"/>
    <w:rsid w:val="0006726A"/>
    <w:rsid w:val="00073E4E"/>
    <w:rsid w:val="000770AA"/>
    <w:rsid w:val="0008107D"/>
    <w:rsid w:val="00081E91"/>
    <w:rsid w:val="000820CD"/>
    <w:rsid w:val="00082433"/>
    <w:rsid w:val="00082AA6"/>
    <w:rsid w:val="000865BB"/>
    <w:rsid w:val="000871F8"/>
    <w:rsid w:val="00087B31"/>
    <w:rsid w:val="00096C9C"/>
    <w:rsid w:val="000A03FB"/>
    <w:rsid w:val="000A0552"/>
    <w:rsid w:val="000A05D9"/>
    <w:rsid w:val="000A152D"/>
    <w:rsid w:val="000A239A"/>
    <w:rsid w:val="000A4749"/>
    <w:rsid w:val="000A5EAD"/>
    <w:rsid w:val="000A67FB"/>
    <w:rsid w:val="000A6F35"/>
    <w:rsid w:val="000B0BAE"/>
    <w:rsid w:val="000B1B80"/>
    <w:rsid w:val="000B495F"/>
    <w:rsid w:val="000B6CD2"/>
    <w:rsid w:val="000C0372"/>
    <w:rsid w:val="000C2729"/>
    <w:rsid w:val="000C33B0"/>
    <w:rsid w:val="000C5E85"/>
    <w:rsid w:val="000D10E7"/>
    <w:rsid w:val="000D5539"/>
    <w:rsid w:val="000D5C6A"/>
    <w:rsid w:val="000D5EE5"/>
    <w:rsid w:val="000E28CA"/>
    <w:rsid w:val="000E2E42"/>
    <w:rsid w:val="000F3C4C"/>
    <w:rsid w:val="000F4F84"/>
    <w:rsid w:val="000F6709"/>
    <w:rsid w:val="000F6C38"/>
    <w:rsid w:val="001007C4"/>
    <w:rsid w:val="00101D73"/>
    <w:rsid w:val="001024C9"/>
    <w:rsid w:val="00102CD2"/>
    <w:rsid w:val="00103E56"/>
    <w:rsid w:val="00104BBA"/>
    <w:rsid w:val="00106670"/>
    <w:rsid w:val="00111572"/>
    <w:rsid w:val="00111D80"/>
    <w:rsid w:val="001121A6"/>
    <w:rsid w:val="001123AB"/>
    <w:rsid w:val="001142DE"/>
    <w:rsid w:val="0011528F"/>
    <w:rsid w:val="00116DF4"/>
    <w:rsid w:val="001175E0"/>
    <w:rsid w:val="001236C5"/>
    <w:rsid w:val="0012399B"/>
    <w:rsid w:val="00127B1D"/>
    <w:rsid w:val="00131EA4"/>
    <w:rsid w:val="00133692"/>
    <w:rsid w:val="001373D4"/>
    <w:rsid w:val="00140C01"/>
    <w:rsid w:val="00143CE0"/>
    <w:rsid w:val="00146254"/>
    <w:rsid w:val="001470BB"/>
    <w:rsid w:val="001477ED"/>
    <w:rsid w:val="00150515"/>
    <w:rsid w:val="00150922"/>
    <w:rsid w:val="0015171B"/>
    <w:rsid w:val="0015188A"/>
    <w:rsid w:val="001527C0"/>
    <w:rsid w:val="00152D51"/>
    <w:rsid w:val="00153D2F"/>
    <w:rsid w:val="001540F9"/>
    <w:rsid w:val="00161779"/>
    <w:rsid w:val="001621A5"/>
    <w:rsid w:val="00162901"/>
    <w:rsid w:val="001637A6"/>
    <w:rsid w:val="00164280"/>
    <w:rsid w:val="00164799"/>
    <w:rsid w:val="00165346"/>
    <w:rsid w:val="001658D6"/>
    <w:rsid w:val="00165B16"/>
    <w:rsid w:val="00166212"/>
    <w:rsid w:val="00174894"/>
    <w:rsid w:val="00174E5F"/>
    <w:rsid w:val="001758FD"/>
    <w:rsid w:val="00177A24"/>
    <w:rsid w:val="001823C0"/>
    <w:rsid w:val="00183D84"/>
    <w:rsid w:val="00185A59"/>
    <w:rsid w:val="00185B91"/>
    <w:rsid w:val="001907D2"/>
    <w:rsid w:val="00192417"/>
    <w:rsid w:val="00192D08"/>
    <w:rsid w:val="001937AD"/>
    <w:rsid w:val="001938B8"/>
    <w:rsid w:val="00195805"/>
    <w:rsid w:val="00196305"/>
    <w:rsid w:val="001A03DB"/>
    <w:rsid w:val="001A07C6"/>
    <w:rsid w:val="001A0836"/>
    <w:rsid w:val="001A0E69"/>
    <w:rsid w:val="001A100B"/>
    <w:rsid w:val="001A24A1"/>
    <w:rsid w:val="001A2500"/>
    <w:rsid w:val="001A321F"/>
    <w:rsid w:val="001A452E"/>
    <w:rsid w:val="001A5F89"/>
    <w:rsid w:val="001A7DC7"/>
    <w:rsid w:val="001B31B1"/>
    <w:rsid w:val="001B32D3"/>
    <w:rsid w:val="001B41BA"/>
    <w:rsid w:val="001B463B"/>
    <w:rsid w:val="001B4FE7"/>
    <w:rsid w:val="001B533F"/>
    <w:rsid w:val="001B56F0"/>
    <w:rsid w:val="001B7DFB"/>
    <w:rsid w:val="001C0253"/>
    <w:rsid w:val="001C1448"/>
    <w:rsid w:val="001C3079"/>
    <w:rsid w:val="001C370B"/>
    <w:rsid w:val="001C4684"/>
    <w:rsid w:val="001C471C"/>
    <w:rsid w:val="001C5670"/>
    <w:rsid w:val="001C65C1"/>
    <w:rsid w:val="001C79EB"/>
    <w:rsid w:val="001D1DE9"/>
    <w:rsid w:val="001D38B4"/>
    <w:rsid w:val="001D492D"/>
    <w:rsid w:val="001D5399"/>
    <w:rsid w:val="001D688D"/>
    <w:rsid w:val="001D77B2"/>
    <w:rsid w:val="001D78B3"/>
    <w:rsid w:val="001E0705"/>
    <w:rsid w:val="001E1813"/>
    <w:rsid w:val="001E54D2"/>
    <w:rsid w:val="001E6119"/>
    <w:rsid w:val="001E73B3"/>
    <w:rsid w:val="001F0C31"/>
    <w:rsid w:val="001F2C4B"/>
    <w:rsid w:val="001F4688"/>
    <w:rsid w:val="001F4A34"/>
    <w:rsid w:val="001F65E7"/>
    <w:rsid w:val="001F6AD8"/>
    <w:rsid w:val="001F7037"/>
    <w:rsid w:val="001F72DA"/>
    <w:rsid w:val="00200762"/>
    <w:rsid w:val="00200C72"/>
    <w:rsid w:val="00201FE7"/>
    <w:rsid w:val="0020428A"/>
    <w:rsid w:val="0020458E"/>
    <w:rsid w:val="00204D52"/>
    <w:rsid w:val="00205850"/>
    <w:rsid w:val="00210E2D"/>
    <w:rsid w:val="0021165F"/>
    <w:rsid w:val="00211AE1"/>
    <w:rsid w:val="00212CDE"/>
    <w:rsid w:val="0021596F"/>
    <w:rsid w:val="00215B5C"/>
    <w:rsid w:val="00216797"/>
    <w:rsid w:val="00220BCA"/>
    <w:rsid w:val="00220CF5"/>
    <w:rsid w:val="002216B2"/>
    <w:rsid w:val="00222607"/>
    <w:rsid w:val="002228D8"/>
    <w:rsid w:val="00223E10"/>
    <w:rsid w:val="0022467A"/>
    <w:rsid w:val="00225353"/>
    <w:rsid w:val="002253AE"/>
    <w:rsid w:val="00225AA5"/>
    <w:rsid w:val="002300E2"/>
    <w:rsid w:val="002305AF"/>
    <w:rsid w:val="00232166"/>
    <w:rsid w:val="00232E36"/>
    <w:rsid w:val="00234744"/>
    <w:rsid w:val="00234940"/>
    <w:rsid w:val="00236F10"/>
    <w:rsid w:val="00240477"/>
    <w:rsid w:val="002412AA"/>
    <w:rsid w:val="0024246E"/>
    <w:rsid w:val="002510F8"/>
    <w:rsid w:val="00255972"/>
    <w:rsid w:val="00255BF6"/>
    <w:rsid w:val="00255E5D"/>
    <w:rsid w:val="00255E7F"/>
    <w:rsid w:val="002566AC"/>
    <w:rsid w:val="0025743C"/>
    <w:rsid w:val="002602A9"/>
    <w:rsid w:val="002622D0"/>
    <w:rsid w:val="00262890"/>
    <w:rsid w:val="00262A95"/>
    <w:rsid w:val="00264100"/>
    <w:rsid w:val="00264E95"/>
    <w:rsid w:val="00266723"/>
    <w:rsid w:val="002677D2"/>
    <w:rsid w:val="00270773"/>
    <w:rsid w:val="002711D0"/>
    <w:rsid w:val="00271E64"/>
    <w:rsid w:val="0027254E"/>
    <w:rsid w:val="00273D61"/>
    <w:rsid w:val="00274D07"/>
    <w:rsid w:val="00275116"/>
    <w:rsid w:val="002752C3"/>
    <w:rsid w:val="0027598B"/>
    <w:rsid w:val="00275EEA"/>
    <w:rsid w:val="002763FE"/>
    <w:rsid w:val="00276D0A"/>
    <w:rsid w:val="00280B88"/>
    <w:rsid w:val="002812F9"/>
    <w:rsid w:val="00281757"/>
    <w:rsid w:val="00282A9C"/>
    <w:rsid w:val="00283237"/>
    <w:rsid w:val="002836AE"/>
    <w:rsid w:val="002849A9"/>
    <w:rsid w:val="00284F00"/>
    <w:rsid w:val="002859BA"/>
    <w:rsid w:val="00285E1E"/>
    <w:rsid w:val="00286A87"/>
    <w:rsid w:val="0028768D"/>
    <w:rsid w:val="00287BC3"/>
    <w:rsid w:val="0029141A"/>
    <w:rsid w:val="0029380D"/>
    <w:rsid w:val="00294CA0"/>
    <w:rsid w:val="00297981"/>
    <w:rsid w:val="00297A5C"/>
    <w:rsid w:val="002A0367"/>
    <w:rsid w:val="002A0BEF"/>
    <w:rsid w:val="002A1E81"/>
    <w:rsid w:val="002A33BC"/>
    <w:rsid w:val="002A65A3"/>
    <w:rsid w:val="002A7547"/>
    <w:rsid w:val="002B02F3"/>
    <w:rsid w:val="002B0909"/>
    <w:rsid w:val="002B2759"/>
    <w:rsid w:val="002B2A14"/>
    <w:rsid w:val="002B5528"/>
    <w:rsid w:val="002B6148"/>
    <w:rsid w:val="002B7DAD"/>
    <w:rsid w:val="002C1739"/>
    <w:rsid w:val="002C2C68"/>
    <w:rsid w:val="002C34B9"/>
    <w:rsid w:val="002C46F1"/>
    <w:rsid w:val="002C5DE0"/>
    <w:rsid w:val="002C69B3"/>
    <w:rsid w:val="002C7522"/>
    <w:rsid w:val="002C7D0C"/>
    <w:rsid w:val="002D1029"/>
    <w:rsid w:val="002D108D"/>
    <w:rsid w:val="002D25D6"/>
    <w:rsid w:val="002D2D8E"/>
    <w:rsid w:val="002D2E6C"/>
    <w:rsid w:val="002D3B78"/>
    <w:rsid w:val="002D5684"/>
    <w:rsid w:val="002D5BB8"/>
    <w:rsid w:val="002D5C91"/>
    <w:rsid w:val="002D5E78"/>
    <w:rsid w:val="002D70DE"/>
    <w:rsid w:val="002E1097"/>
    <w:rsid w:val="002E15B9"/>
    <w:rsid w:val="002E1743"/>
    <w:rsid w:val="002E2542"/>
    <w:rsid w:val="002E2C4F"/>
    <w:rsid w:val="002E74D3"/>
    <w:rsid w:val="002E752B"/>
    <w:rsid w:val="002F047D"/>
    <w:rsid w:val="002F36D4"/>
    <w:rsid w:val="002F37E7"/>
    <w:rsid w:val="002F3E73"/>
    <w:rsid w:val="002F3FA4"/>
    <w:rsid w:val="002F4396"/>
    <w:rsid w:val="002F53E0"/>
    <w:rsid w:val="002F6551"/>
    <w:rsid w:val="002F71A5"/>
    <w:rsid w:val="00300C1D"/>
    <w:rsid w:val="00303522"/>
    <w:rsid w:val="0030390C"/>
    <w:rsid w:val="00304C73"/>
    <w:rsid w:val="003062DD"/>
    <w:rsid w:val="00307045"/>
    <w:rsid w:val="00310704"/>
    <w:rsid w:val="00310C51"/>
    <w:rsid w:val="00312BA9"/>
    <w:rsid w:val="0031344D"/>
    <w:rsid w:val="00313EF0"/>
    <w:rsid w:val="00315113"/>
    <w:rsid w:val="00316657"/>
    <w:rsid w:val="003167A2"/>
    <w:rsid w:val="003177B3"/>
    <w:rsid w:val="00317A05"/>
    <w:rsid w:val="00321C28"/>
    <w:rsid w:val="003224EA"/>
    <w:rsid w:val="00322519"/>
    <w:rsid w:val="00322C51"/>
    <w:rsid w:val="00322E46"/>
    <w:rsid w:val="00324091"/>
    <w:rsid w:val="0032600D"/>
    <w:rsid w:val="00327B3F"/>
    <w:rsid w:val="00330241"/>
    <w:rsid w:val="00330901"/>
    <w:rsid w:val="003314F1"/>
    <w:rsid w:val="00331C04"/>
    <w:rsid w:val="00333180"/>
    <w:rsid w:val="00333CC5"/>
    <w:rsid w:val="003345F6"/>
    <w:rsid w:val="00334955"/>
    <w:rsid w:val="00336878"/>
    <w:rsid w:val="00336CA2"/>
    <w:rsid w:val="003373F5"/>
    <w:rsid w:val="00341BFE"/>
    <w:rsid w:val="003420E7"/>
    <w:rsid w:val="00342910"/>
    <w:rsid w:val="003440FA"/>
    <w:rsid w:val="003447ED"/>
    <w:rsid w:val="003457D3"/>
    <w:rsid w:val="003517A4"/>
    <w:rsid w:val="00352615"/>
    <w:rsid w:val="003538B9"/>
    <w:rsid w:val="00354018"/>
    <w:rsid w:val="003559CA"/>
    <w:rsid w:val="00357C4A"/>
    <w:rsid w:val="00361684"/>
    <w:rsid w:val="003656C1"/>
    <w:rsid w:val="003672CF"/>
    <w:rsid w:val="00367CB9"/>
    <w:rsid w:val="0037031F"/>
    <w:rsid w:val="003704A5"/>
    <w:rsid w:val="003722B3"/>
    <w:rsid w:val="00375B5E"/>
    <w:rsid w:val="00375DDC"/>
    <w:rsid w:val="00377389"/>
    <w:rsid w:val="00381113"/>
    <w:rsid w:val="00382DE0"/>
    <w:rsid w:val="00383B7C"/>
    <w:rsid w:val="0038600E"/>
    <w:rsid w:val="00387704"/>
    <w:rsid w:val="00387DF6"/>
    <w:rsid w:val="0039065F"/>
    <w:rsid w:val="00393097"/>
    <w:rsid w:val="003A20F0"/>
    <w:rsid w:val="003A227A"/>
    <w:rsid w:val="003A37D6"/>
    <w:rsid w:val="003A43AE"/>
    <w:rsid w:val="003A4961"/>
    <w:rsid w:val="003A6935"/>
    <w:rsid w:val="003A71E5"/>
    <w:rsid w:val="003B0BCF"/>
    <w:rsid w:val="003B46E8"/>
    <w:rsid w:val="003B7324"/>
    <w:rsid w:val="003C04E0"/>
    <w:rsid w:val="003C0978"/>
    <w:rsid w:val="003C291F"/>
    <w:rsid w:val="003C3A10"/>
    <w:rsid w:val="003C4453"/>
    <w:rsid w:val="003C47F6"/>
    <w:rsid w:val="003D1139"/>
    <w:rsid w:val="003D210F"/>
    <w:rsid w:val="003D2A9C"/>
    <w:rsid w:val="003D2D4C"/>
    <w:rsid w:val="003D4DE7"/>
    <w:rsid w:val="003D561E"/>
    <w:rsid w:val="003D5652"/>
    <w:rsid w:val="003D6F7A"/>
    <w:rsid w:val="003E0ED8"/>
    <w:rsid w:val="003E1437"/>
    <w:rsid w:val="003E14D1"/>
    <w:rsid w:val="003E2A1D"/>
    <w:rsid w:val="003E6AEE"/>
    <w:rsid w:val="003E780D"/>
    <w:rsid w:val="003E7EE9"/>
    <w:rsid w:val="003F3AD3"/>
    <w:rsid w:val="003F750D"/>
    <w:rsid w:val="004016F8"/>
    <w:rsid w:val="004022BF"/>
    <w:rsid w:val="004022CA"/>
    <w:rsid w:val="00403BB0"/>
    <w:rsid w:val="00403C6D"/>
    <w:rsid w:val="00404301"/>
    <w:rsid w:val="004054B4"/>
    <w:rsid w:val="0040580C"/>
    <w:rsid w:val="00405DC3"/>
    <w:rsid w:val="00407C7A"/>
    <w:rsid w:val="004116D4"/>
    <w:rsid w:val="0041234F"/>
    <w:rsid w:val="00414CC0"/>
    <w:rsid w:val="004165A7"/>
    <w:rsid w:val="00416739"/>
    <w:rsid w:val="00416E04"/>
    <w:rsid w:val="00423135"/>
    <w:rsid w:val="00424EF7"/>
    <w:rsid w:val="00425722"/>
    <w:rsid w:val="00426E1A"/>
    <w:rsid w:val="0043300B"/>
    <w:rsid w:val="00434570"/>
    <w:rsid w:val="00440968"/>
    <w:rsid w:val="0044512D"/>
    <w:rsid w:val="004459DE"/>
    <w:rsid w:val="00446E82"/>
    <w:rsid w:val="004470DA"/>
    <w:rsid w:val="00447C5A"/>
    <w:rsid w:val="004517EB"/>
    <w:rsid w:val="00453867"/>
    <w:rsid w:val="004551A1"/>
    <w:rsid w:val="0045603A"/>
    <w:rsid w:val="00457824"/>
    <w:rsid w:val="00457E56"/>
    <w:rsid w:val="004608EB"/>
    <w:rsid w:val="00462037"/>
    <w:rsid w:val="004638AC"/>
    <w:rsid w:val="0046675D"/>
    <w:rsid w:val="00466A6D"/>
    <w:rsid w:val="00466EEA"/>
    <w:rsid w:val="004670DE"/>
    <w:rsid w:val="004679A5"/>
    <w:rsid w:val="004702AA"/>
    <w:rsid w:val="00471620"/>
    <w:rsid w:val="00473989"/>
    <w:rsid w:val="0047454D"/>
    <w:rsid w:val="00480A82"/>
    <w:rsid w:val="004811A7"/>
    <w:rsid w:val="00483338"/>
    <w:rsid w:val="00484215"/>
    <w:rsid w:val="00490115"/>
    <w:rsid w:val="00491083"/>
    <w:rsid w:val="004914E3"/>
    <w:rsid w:val="00491D33"/>
    <w:rsid w:val="00492898"/>
    <w:rsid w:val="004929F1"/>
    <w:rsid w:val="00492E4C"/>
    <w:rsid w:val="0049492B"/>
    <w:rsid w:val="00495A9D"/>
    <w:rsid w:val="0049663B"/>
    <w:rsid w:val="0049759D"/>
    <w:rsid w:val="004975BD"/>
    <w:rsid w:val="004A1464"/>
    <w:rsid w:val="004A157E"/>
    <w:rsid w:val="004A225A"/>
    <w:rsid w:val="004A25AF"/>
    <w:rsid w:val="004A28FD"/>
    <w:rsid w:val="004A4202"/>
    <w:rsid w:val="004A4C56"/>
    <w:rsid w:val="004A62E8"/>
    <w:rsid w:val="004A6E78"/>
    <w:rsid w:val="004B0508"/>
    <w:rsid w:val="004B06AF"/>
    <w:rsid w:val="004B08E0"/>
    <w:rsid w:val="004B4BFE"/>
    <w:rsid w:val="004B5440"/>
    <w:rsid w:val="004B673C"/>
    <w:rsid w:val="004C1F6F"/>
    <w:rsid w:val="004C2164"/>
    <w:rsid w:val="004C30D5"/>
    <w:rsid w:val="004C3254"/>
    <w:rsid w:val="004C681F"/>
    <w:rsid w:val="004C7213"/>
    <w:rsid w:val="004D0B92"/>
    <w:rsid w:val="004D1FCC"/>
    <w:rsid w:val="004D2434"/>
    <w:rsid w:val="004D3E8F"/>
    <w:rsid w:val="004D4DC2"/>
    <w:rsid w:val="004D507B"/>
    <w:rsid w:val="004E122C"/>
    <w:rsid w:val="004E123B"/>
    <w:rsid w:val="004E16C9"/>
    <w:rsid w:val="004E2AA6"/>
    <w:rsid w:val="004E375A"/>
    <w:rsid w:val="004E4A75"/>
    <w:rsid w:val="004E4A88"/>
    <w:rsid w:val="004F1371"/>
    <w:rsid w:val="004F170E"/>
    <w:rsid w:val="004F288F"/>
    <w:rsid w:val="004F46C9"/>
    <w:rsid w:val="004F4798"/>
    <w:rsid w:val="004F4E2C"/>
    <w:rsid w:val="004F6C26"/>
    <w:rsid w:val="0050169B"/>
    <w:rsid w:val="0050469E"/>
    <w:rsid w:val="00504965"/>
    <w:rsid w:val="0051091C"/>
    <w:rsid w:val="005115F5"/>
    <w:rsid w:val="00511F3A"/>
    <w:rsid w:val="005126EA"/>
    <w:rsid w:val="0051275B"/>
    <w:rsid w:val="0051495A"/>
    <w:rsid w:val="00515142"/>
    <w:rsid w:val="005157CC"/>
    <w:rsid w:val="0051594C"/>
    <w:rsid w:val="00516B7F"/>
    <w:rsid w:val="005172FE"/>
    <w:rsid w:val="0052026A"/>
    <w:rsid w:val="00520C63"/>
    <w:rsid w:val="00522156"/>
    <w:rsid w:val="0052486A"/>
    <w:rsid w:val="00524CEF"/>
    <w:rsid w:val="00524FEF"/>
    <w:rsid w:val="0052726D"/>
    <w:rsid w:val="0053332D"/>
    <w:rsid w:val="00534ED1"/>
    <w:rsid w:val="00536927"/>
    <w:rsid w:val="00536B22"/>
    <w:rsid w:val="0054035B"/>
    <w:rsid w:val="00546772"/>
    <w:rsid w:val="00547962"/>
    <w:rsid w:val="00551A8C"/>
    <w:rsid w:val="005533A6"/>
    <w:rsid w:val="00554724"/>
    <w:rsid w:val="00555B8A"/>
    <w:rsid w:val="0055661A"/>
    <w:rsid w:val="00557E15"/>
    <w:rsid w:val="00560116"/>
    <w:rsid w:val="00563AD9"/>
    <w:rsid w:val="00564599"/>
    <w:rsid w:val="00564F87"/>
    <w:rsid w:val="00565FDA"/>
    <w:rsid w:val="00566275"/>
    <w:rsid w:val="0056711C"/>
    <w:rsid w:val="00570087"/>
    <w:rsid w:val="005709D8"/>
    <w:rsid w:val="00571C28"/>
    <w:rsid w:val="00573B7E"/>
    <w:rsid w:val="00573BB8"/>
    <w:rsid w:val="0057725D"/>
    <w:rsid w:val="005772C4"/>
    <w:rsid w:val="00577930"/>
    <w:rsid w:val="00577E62"/>
    <w:rsid w:val="00580D6E"/>
    <w:rsid w:val="00580E04"/>
    <w:rsid w:val="0058537B"/>
    <w:rsid w:val="00585DDC"/>
    <w:rsid w:val="0058745A"/>
    <w:rsid w:val="00587D57"/>
    <w:rsid w:val="00590176"/>
    <w:rsid w:val="0059164A"/>
    <w:rsid w:val="00592C2D"/>
    <w:rsid w:val="00592CFB"/>
    <w:rsid w:val="005931CF"/>
    <w:rsid w:val="00595C60"/>
    <w:rsid w:val="005A06C5"/>
    <w:rsid w:val="005A0F4A"/>
    <w:rsid w:val="005A1A90"/>
    <w:rsid w:val="005A2692"/>
    <w:rsid w:val="005A29C7"/>
    <w:rsid w:val="005A4B6B"/>
    <w:rsid w:val="005A5142"/>
    <w:rsid w:val="005A6AA6"/>
    <w:rsid w:val="005A7EAD"/>
    <w:rsid w:val="005B0390"/>
    <w:rsid w:val="005B1BA3"/>
    <w:rsid w:val="005B253F"/>
    <w:rsid w:val="005B2706"/>
    <w:rsid w:val="005B2BBB"/>
    <w:rsid w:val="005B4C00"/>
    <w:rsid w:val="005B4F2A"/>
    <w:rsid w:val="005B53AE"/>
    <w:rsid w:val="005B6A25"/>
    <w:rsid w:val="005B6E17"/>
    <w:rsid w:val="005B7438"/>
    <w:rsid w:val="005C02FD"/>
    <w:rsid w:val="005C2181"/>
    <w:rsid w:val="005C3361"/>
    <w:rsid w:val="005C3C1F"/>
    <w:rsid w:val="005C4DBA"/>
    <w:rsid w:val="005C5916"/>
    <w:rsid w:val="005C627C"/>
    <w:rsid w:val="005C67EC"/>
    <w:rsid w:val="005C761D"/>
    <w:rsid w:val="005D415C"/>
    <w:rsid w:val="005D546F"/>
    <w:rsid w:val="005D696F"/>
    <w:rsid w:val="005D772D"/>
    <w:rsid w:val="005D7D57"/>
    <w:rsid w:val="005E34FB"/>
    <w:rsid w:val="005E3FC8"/>
    <w:rsid w:val="005E4463"/>
    <w:rsid w:val="005E6548"/>
    <w:rsid w:val="005E700B"/>
    <w:rsid w:val="005E72C2"/>
    <w:rsid w:val="005F0EF6"/>
    <w:rsid w:val="005F138F"/>
    <w:rsid w:val="005F1EA0"/>
    <w:rsid w:val="005F23AD"/>
    <w:rsid w:val="005F242B"/>
    <w:rsid w:val="005F2D3B"/>
    <w:rsid w:val="005F2F8A"/>
    <w:rsid w:val="005F4C8E"/>
    <w:rsid w:val="005F502B"/>
    <w:rsid w:val="005F5C49"/>
    <w:rsid w:val="006013DE"/>
    <w:rsid w:val="00603C32"/>
    <w:rsid w:val="00603CC1"/>
    <w:rsid w:val="00612F11"/>
    <w:rsid w:val="00613116"/>
    <w:rsid w:val="00614B7B"/>
    <w:rsid w:val="006152D6"/>
    <w:rsid w:val="00616041"/>
    <w:rsid w:val="00616304"/>
    <w:rsid w:val="00616BA3"/>
    <w:rsid w:val="0062061B"/>
    <w:rsid w:val="006207A8"/>
    <w:rsid w:val="00624B3D"/>
    <w:rsid w:val="00630505"/>
    <w:rsid w:val="00631209"/>
    <w:rsid w:val="00634275"/>
    <w:rsid w:val="00635831"/>
    <w:rsid w:val="00635FCC"/>
    <w:rsid w:val="00636753"/>
    <w:rsid w:val="00636B6F"/>
    <w:rsid w:val="00636E5F"/>
    <w:rsid w:val="006417D5"/>
    <w:rsid w:val="00641C89"/>
    <w:rsid w:val="00642090"/>
    <w:rsid w:val="00642382"/>
    <w:rsid w:val="00643B1F"/>
    <w:rsid w:val="0064679C"/>
    <w:rsid w:val="0064775B"/>
    <w:rsid w:val="006500A1"/>
    <w:rsid w:val="0065033D"/>
    <w:rsid w:val="006505B9"/>
    <w:rsid w:val="0065105E"/>
    <w:rsid w:val="00655E34"/>
    <w:rsid w:val="00656E35"/>
    <w:rsid w:val="00660757"/>
    <w:rsid w:val="00661046"/>
    <w:rsid w:val="006616DB"/>
    <w:rsid w:val="006619F5"/>
    <w:rsid w:val="00663B6D"/>
    <w:rsid w:val="00665376"/>
    <w:rsid w:val="006665EF"/>
    <w:rsid w:val="00666F23"/>
    <w:rsid w:val="00667DBD"/>
    <w:rsid w:val="00670432"/>
    <w:rsid w:val="006730B2"/>
    <w:rsid w:val="00673150"/>
    <w:rsid w:val="00673BC2"/>
    <w:rsid w:val="00674291"/>
    <w:rsid w:val="006779A9"/>
    <w:rsid w:val="006853BD"/>
    <w:rsid w:val="0068607E"/>
    <w:rsid w:val="006867E3"/>
    <w:rsid w:val="006869AE"/>
    <w:rsid w:val="00691FFE"/>
    <w:rsid w:val="00692D9F"/>
    <w:rsid w:val="00695379"/>
    <w:rsid w:val="006A0730"/>
    <w:rsid w:val="006A2AA2"/>
    <w:rsid w:val="006A2AE9"/>
    <w:rsid w:val="006A6EFF"/>
    <w:rsid w:val="006B0FAA"/>
    <w:rsid w:val="006B1136"/>
    <w:rsid w:val="006B5853"/>
    <w:rsid w:val="006C1CB0"/>
    <w:rsid w:val="006C35CB"/>
    <w:rsid w:val="006C4D4D"/>
    <w:rsid w:val="006C4F36"/>
    <w:rsid w:val="006C60EE"/>
    <w:rsid w:val="006D1675"/>
    <w:rsid w:val="006D169D"/>
    <w:rsid w:val="006D1788"/>
    <w:rsid w:val="006D29C2"/>
    <w:rsid w:val="006D29F7"/>
    <w:rsid w:val="006D2CE1"/>
    <w:rsid w:val="006D2DC2"/>
    <w:rsid w:val="006D3439"/>
    <w:rsid w:val="006D37B5"/>
    <w:rsid w:val="006D4DFF"/>
    <w:rsid w:val="006D6EA6"/>
    <w:rsid w:val="006E0611"/>
    <w:rsid w:val="006E102B"/>
    <w:rsid w:val="006E27AE"/>
    <w:rsid w:val="006E5C7E"/>
    <w:rsid w:val="006E6762"/>
    <w:rsid w:val="006F0C71"/>
    <w:rsid w:val="006F2408"/>
    <w:rsid w:val="006F3454"/>
    <w:rsid w:val="006F38B3"/>
    <w:rsid w:val="006F40BD"/>
    <w:rsid w:val="006F47D5"/>
    <w:rsid w:val="006F6F54"/>
    <w:rsid w:val="00704E6F"/>
    <w:rsid w:val="0070672E"/>
    <w:rsid w:val="00706B17"/>
    <w:rsid w:val="00706B8A"/>
    <w:rsid w:val="007079CF"/>
    <w:rsid w:val="00710077"/>
    <w:rsid w:val="007101A1"/>
    <w:rsid w:val="00713F0C"/>
    <w:rsid w:val="0071604C"/>
    <w:rsid w:val="007170A4"/>
    <w:rsid w:val="007170B4"/>
    <w:rsid w:val="0072023F"/>
    <w:rsid w:val="00724276"/>
    <w:rsid w:val="007249B5"/>
    <w:rsid w:val="007254D6"/>
    <w:rsid w:val="007261FF"/>
    <w:rsid w:val="00727D69"/>
    <w:rsid w:val="00730078"/>
    <w:rsid w:val="00731463"/>
    <w:rsid w:val="0073449D"/>
    <w:rsid w:val="007355A7"/>
    <w:rsid w:val="0073671B"/>
    <w:rsid w:val="007368B4"/>
    <w:rsid w:val="007371E6"/>
    <w:rsid w:val="0074046D"/>
    <w:rsid w:val="00743B2E"/>
    <w:rsid w:val="0074631C"/>
    <w:rsid w:val="007470D3"/>
    <w:rsid w:val="007505D8"/>
    <w:rsid w:val="00750983"/>
    <w:rsid w:val="00751212"/>
    <w:rsid w:val="00751E7B"/>
    <w:rsid w:val="00752A42"/>
    <w:rsid w:val="0075404E"/>
    <w:rsid w:val="0075522F"/>
    <w:rsid w:val="00757231"/>
    <w:rsid w:val="00760768"/>
    <w:rsid w:val="007607F7"/>
    <w:rsid w:val="007616ED"/>
    <w:rsid w:val="00763673"/>
    <w:rsid w:val="00767C17"/>
    <w:rsid w:val="00767EFC"/>
    <w:rsid w:val="007714DF"/>
    <w:rsid w:val="00771F14"/>
    <w:rsid w:val="0077283C"/>
    <w:rsid w:val="00772D50"/>
    <w:rsid w:val="007753F7"/>
    <w:rsid w:val="00775980"/>
    <w:rsid w:val="00775DAC"/>
    <w:rsid w:val="007761D1"/>
    <w:rsid w:val="00777AC4"/>
    <w:rsid w:val="00780C3D"/>
    <w:rsid w:val="00781490"/>
    <w:rsid w:val="00783321"/>
    <w:rsid w:val="00785D4D"/>
    <w:rsid w:val="00785DF7"/>
    <w:rsid w:val="00792847"/>
    <w:rsid w:val="007937A4"/>
    <w:rsid w:val="00794149"/>
    <w:rsid w:val="007941BF"/>
    <w:rsid w:val="00794D32"/>
    <w:rsid w:val="007A11FC"/>
    <w:rsid w:val="007A17D5"/>
    <w:rsid w:val="007A1E6E"/>
    <w:rsid w:val="007A5514"/>
    <w:rsid w:val="007A6093"/>
    <w:rsid w:val="007B103B"/>
    <w:rsid w:val="007B22C5"/>
    <w:rsid w:val="007B2F74"/>
    <w:rsid w:val="007B371B"/>
    <w:rsid w:val="007B3F71"/>
    <w:rsid w:val="007B7065"/>
    <w:rsid w:val="007B7C7D"/>
    <w:rsid w:val="007C0470"/>
    <w:rsid w:val="007C243A"/>
    <w:rsid w:val="007C2964"/>
    <w:rsid w:val="007C2A60"/>
    <w:rsid w:val="007C34C5"/>
    <w:rsid w:val="007C4C87"/>
    <w:rsid w:val="007C6A11"/>
    <w:rsid w:val="007C6F96"/>
    <w:rsid w:val="007C7108"/>
    <w:rsid w:val="007D021A"/>
    <w:rsid w:val="007D030D"/>
    <w:rsid w:val="007D128A"/>
    <w:rsid w:val="007D54DE"/>
    <w:rsid w:val="007D7503"/>
    <w:rsid w:val="007D7675"/>
    <w:rsid w:val="007E3355"/>
    <w:rsid w:val="007E3546"/>
    <w:rsid w:val="007E5006"/>
    <w:rsid w:val="007E699B"/>
    <w:rsid w:val="007F0826"/>
    <w:rsid w:val="007F4195"/>
    <w:rsid w:val="007F4992"/>
    <w:rsid w:val="007F4A9D"/>
    <w:rsid w:val="007F4F65"/>
    <w:rsid w:val="00800372"/>
    <w:rsid w:val="00800652"/>
    <w:rsid w:val="008017DB"/>
    <w:rsid w:val="00802A69"/>
    <w:rsid w:val="0080336B"/>
    <w:rsid w:val="008039A8"/>
    <w:rsid w:val="008067EC"/>
    <w:rsid w:val="00806924"/>
    <w:rsid w:val="00806D8C"/>
    <w:rsid w:val="008071A1"/>
    <w:rsid w:val="00810F15"/>
    <w:rsid w:val="00812AD4"/>
    <w:rsid w:val="00813F3B"/>
    <w:rsid w:val="00814E23"/>
    <w:rsid w:val="0081570D"/>
    <w:rsid w:val="008158C1"/>
    <w:rsid w:val="00816444"/>
    <w:rsid w:val="0082189A"/>
    <w:rsid w:val="00822B30"/>
    <w:rsid w:val="00822C78"/>
    <w:rsid w:val="0082347B"/>
    <w:rsid w:val="00830D02"/>
    <w:rsid w:val="00831AF6"/>
    <w:rsid w:val="00831F1F"/>
    <w:rsid w:val="008336E1"/>
    <w:rsid w:val="00835DE0"/>
    <w:rsid w:val="00836125"/>
    <w:rsid w:val="00840A1B"/>
    <w:rsid w:val="00840F81"/>
    <w:rsid w:val="008410D8"/>
    <w:rsid w:val="00841476"/>
    <w:rsid w:val="00842E36"/>
    <w:rsid w:val="0084397B"/>
    <w:rsid w:val="00843ECE"/>
    <w:rsid w:val="0084462A"/>
    <w:rsid w:val="0084546D"/>
    <w:rsid w:val="0084656C"/>
    <w:rsid w:val="00852E3A"/>
    <w:rsid w:val="008534A0"/>
    <w:rsid w:val="00855091"/>
    <w:rsid w:val="00855351"/>
    <w:rsid w:val="00862A70"/>
    <w:rsid w:val="0086388A"/>
    <w:rsid w:val="0086654E"/>
    <w:rsid w:val="008754D8"/>
    <w:rsid w:val="00880938"/>
    <w:rsid w:val="00884770"/>
    <w:rsid w:val="008849F8"/>
    <w:rsid w:val="00885BC0"/>
    <w:rsid w:val="008868E9"/>
    <w:rsid w:val="008905A4"/>
    <w:rsid w:val="00890990"/>
    <w:rsid w:val="00891FF7"/>
    <w:rsid w:val="00893146"/>
    <w:rsid w:val="00893717"/>
    <w:rsid w:val="00894E3A"/>
    <w:rsid w:val="008A007C"/>
    <w:rsid w:val="008A3595"/>
    <w:rsid w:val="008A3B8E"/>
    <w:rsid w:val="008A5C92"/>
    <w:rsid w:val="008B05C4"/>
    <w:rsid w:val="008B079D"/>
    <w:rsid w:val="008B2DF7"/>
    <w:rsid w:val="008B33D9"/>
    <w:rsid w:val="008B57BC"/>
    <w:rsid w:val="008B6418"/>
    <w:rsid w:val="008B6A11"/>
    <w:rsid w:val="008B70A0"/>
    <w:rsid w:val="008C010F"/>
    <w:rsid w:val="008C0311"/>
    <w:rsid w:val="008C08FF"/>
    <w:rsid w:val="008C1141"/>
    <w:rsid w:val="008C2886"/>
    <w:rsid w:val="008C330C"/>
    <w:rsid w:val="008C50EF"/>
    <w:rsid w:val="008C58B7"/>
    <w:rsid w:val="008C5F73"/>
    <w:rsid w:val="008C68A0"/>
    <w:rsid w:val="008D0231"/>
    <w:rsid w:val="008D099A"/>
    <w:rsid w:val="008D28B5"/>
    <w:rsid w:val="008D3B16"/>
    <w:rsid w:val="008D4107"/>
    <w:rsid w:val="008D6773"/>
    <w:rsid w:val="008E06DA"/>
    <w:rsid w:val="008E2583"/>
    <w:rsid w:val="008E4EB3"/>
    <w:rsid w:val="008E5674"/>
    <w:rsid w:val="008E57CD"/>
    <w:rsid w:val="008E662A"/>
    <w:rsid w:val="008E7DF9"/>
    <w:rsid w:val="008F070C"/>
    <w:rsid w:val="008F07ED"/>
    <w:rsid w:val="008F0F6F"/>
    <w:rsid w:val="008F2F96"/>
    <w:rsid w:val="008F55BF"/>
    <w:rsid w:val="008F5B63"/>
    <w:rsid w:val="008F5DE3"/>
    <w:rsid w:val="008F69D9"/>
    <w:rsid w:val="008F7520"/>
    <w:rsid w:val="008F7552"/>
    <w:rsid w:val="00900252"/>
    <w:rsid w:val="00901C7E"/>
    <w:rsid w:val="0090207B"/>
    <w:rsid w:val="009021E7"/>
    <w:rsid w:val="00903EB0"/>
    <w:rsid w:val="009043C6"/>
    <w:rsid w:val="00905585"/>
    <w:rsid w:val="00906261"/>
    <w:rsid w:val="009063D4"/>
    <w:rsid w:val="00906888"/>
    <w:rsid w:val="00906FC6"/>
    <w:rsid w:val="009075FE"/>
    <w:rsid w:val="00910535"/>
    <w:rsid w:val="00911C4D"/>
    <w:rsid w:val="009132CB"/>
    <w:rsid w:val="0091388D"/>
    <w:rsid w:val="0091523A"/>
    <w:rsid w:val="009160E9"/>
    <w:rsid w:val="009165BD"/>
    <w:rsid w:val="00921428"/>
    <w:rsid w:val="009243F9"/>
    <w:rsid w:val="009268C0"/>
    <w:rsid w:val="00927440"/>
    <w:rsid w:val="00931DFB"/>
    <w:rsid w:val="009355EF"/>
    <w:rsid w:val="00935765"/>
    <w:rsid w:val="009361D3"/>
    <w:rsid w:val="00936B30"/>
    <w:rsid w:val="00937DC0"/>
    <w:rsid w:val="0094089E"/>
    <w:rsid w:val="009429B6"/>
    <w:rsid w:val="0094355A"/>
    <w:rsid w:val="00951C8E"/>
    <w:rsid w:val="00951CFC"/>
    <w:rsid w:val="00952460"/>
    <w:rsid w:val="00955177"/>
    <w:rsid w:val="0095672B"/>
    <w:rsid w:val="0095710E"/>
    <w:rsid w:val="009615C2"/>
    <w:rsid w:val="00961F4A"/>
    <w:rsid w:val="00964BB0"/>
    <w:rsid w:val="009653DE"/>
    <w:rsid w:val="00967D02"/>
    <w:rsid w:val="00967ED2"/>
    <w:rsid w:val="009703F4"/>
    <w:rsid w:val="00970FEC"/>
    <w:rsid w:val="00972E0B"/>
    <w:rsid w:val="00972FBF"/>
    <w:rsid w:val="009737C3"/>
    <w:rsid w:val="00976D16"/>
    <w:rsid w:val="00982F36"/>
    <w:rsid w:val="0098388A"/>
    <w:rsid w:val="009844AF"/>
    <w:rsid w:val="009862F3"/>
    <w:rsid w:val="0098636A"/>
    <w:rsid w:val="0098671C"/>
    <w:rsid w:val="00986801"/>
    <w:rsid w:val="00986BB9"/>
    <w:rsid w:val="0098791E"/>
    <w:rsid w:val="00990523"/>
    <w:rsid w:val="009912A1"/>
    <w:rsid w:val="00991FBF"/>
    <w:rsid w:val="0099369F"/>
    <w:rsid w:val="00993A91"/>
    <w:rsid w:val="00993AA2"/>
    <w:rsid w:val="00994024"/>
    <w:rsid w:val="0099513B"/>
    <w:rsid w:val="009A016C"/>
    <w:rsid w:val="009A195F"/>
    <w:rsid w:val="009A242E"/>
    <w:rsid w:val="009A2AC5"/>
    <w:rsid w:val="009A2E5C"/>
    <w:rsid w:val="009A59CC"/>
    <w:rsid w:val="009A5BF9"/>
    <w:rsid w:val="009A619E"/>
    <w:rsid w:val="009A65AA"/>
    <w:rsid w:val="009B01BB"/>
    <w:rsid w:val="009B0626"/>
    <w:rsid w:val="009B16E3"/>
    <w:rsid w:val="009B3954"/>
    <w:rsid w:val="009B5F9A"/>
    <w:rsid w:val="009B6925"/>
    <w:rsid w:val="009B7114"/>
    <w:rsid w:val="009B7124"/>
    <w:rsid w:val="009B74EB"/>
    <w:rsid w:val="009C0730"/>
    <w:rsid w:val="009C0890"/>
    <w:rsid w:val="009C164B"/>
    <w:rsid w:val="009C274F"/>
    <w:rsid w:val="009C3D67"/>
    <w:rsid w:val="009C444C"/>
    <w:rsid w:val="009C5526"/>
    <w:rsid w:val="009C647A"/>
    <w:rsid w:val="009C71BB"/>
    <w:rsid w:val="009D0448"/>
    <w:rsid w:val="009D05E5"/>
    <w:rsid w:val="009D34D3"/>
    <w:rsid w:val="009D4477"/>
    <w:rsid w:val="009D54E9"/>
    <w:rsid w:val="009D61FC"/>
    <w:rsid w:val="009D6353"/>
    <w:rsid w:val="009E3C33"/>
    <w:rsid w:val="009E5CBE"/>
    <w:rsid w:val="009F2C7C"/>
    <w:rsid w:val="009F48BE"/>
    <w:rsid w:val="009F7B68"/>
    <w:rsid w:val="00A00E1B"/>
    <w:rsid w:val="00A01C30"/>
    <w:rsid w:val="00A01EC0"/>
    <w:rsid w:val="00A05FB8"/>
    <w:rsid w:val="00A0655C"/>
    <w:rsid w:val="00A07A57"/>
    <w:rsid w:val="00A13236"/>
    <w:rsid w:val="00A13B99"/>
    <w:rsid w:val="00A13FA5"/>
    <w:rsid w:val="00A14B87"/>
    <w:rsid w:val="00A17F48"/>
    <w:rsid w:val="00A227D8"/>
    <w:rsid w:val="00A247D1"/>
    <w:rsid w:val="00A25EA9"/>
    <w:rsid w:val="00A32056"/>
    <w:rsid w:val="00A32097"/>
    <w:rsid w:val="00A32D38"/>
    <w:rsid w:val="00A32F0A"/>
    <w:rsid w:val="00A354AC"/>
    <w:rsid w:val="00A36990"/>
    <w:rsid w:val="00A36CF0"/>
    <w:rsid w:val="00A40186"/>
    <w:rsid w:val="00A42311"/>
    <w:rsid w:val="00A426A7"/>
    <w:rsid w:val="00A43774"/>
    <w:rsid w:val="00A44921"/>
    <w:rsid w:val="00A46291"/>
    <w:rsid w:val="00A46788"/>
    <w:rsid w:val="00A46912"/>
    <w:rsid w:val="00A50DF2"/>
    <w:rsid w:val="00A528A6"/>
    <w:rsid w:val="00A53EF6"/>
    <w:rsid w:val="00A542B8"/>
    <w:rsid w:val="00A55C17"/>
    <w:rsid w:val="00A561B7"/>
    <w:rsid w:val="00A56678"/>
    <w:rsid w:val="00A6052A"/>
    <w:rsid w:val="00A61414"/>
    <w:rsid w:val="00A623C4"/>
    <w:rsid w:val="00A62BA7"/>
    <w:rsid w:val="00A6479D"/>
    <w:rsid w:val="00A66D57"/>
    <w:rsid w:val="00A70179"/>
    <w:rsid w:val="00A70D65"/>
    <w:rsid w:val="00A71F0B"/>
    <w:rsid w:val="00A739F3"/>
    <w:rsid w:val="00A745D1"/>
    <w:rsid w:val="00A765AF"/>
    <w:rsid w:val="00A779AF"/>
    <w:rsid w:val="00A85A2F"/>
    <w:rsid w:val="00A86CFB"/>
    <w:rsid w:val="00A87880"/>
    <w:rsid w:val="00A902BF"/>
    <w:rsid w:val="00A909A5"/>
    <w:rsid w:val="00A93B00"/>
    <w:rsid w:val="00A94F85"/>
    <w:rsid w:val="00A966B9"/>
    <w:rsid w:val="00AA00FC"/>
    <w:rsid w:val="00AA0F37"/>
    <w:rsid w:val="00AA186C"/>
    <w:rsid w:val="00AA5840"/>
    <w:rsid w:val="00AA6408"/>
    <w:rsid w:val="00AA70F1"/>
    <w:rsid w:val="00AA7157"/>
    <w:rsid w:val="00AB28A9"/>
    <w:rsid w:val="00AB3F0B"/>
    <w:rsid w:val="00AB3FA7"/>
    <w:rsid w:val="00AB4517"/>
    <w:rsid w:val="00AC1CD1"/>
    <w:rsid w:val="00AC41DC"/>
    <w:rsid w:val="00AC49D9"/>
    <w:rsid w:val="00AC6181"/>
    <w:rsid w:val="00AC6B34"/>
    <w:rsid w:val="00AC7B37"/>
    <w:rsid w:val="00AD1544"/>
    <w:rsid w:val="00AD17B9"/>
    <w:rsid w:val="00AD1CD0"/>
    <w:rsid w:val="00AD3406"/>
    <w:rsid w:val="00AD4B28"/>
    <w:rsid w:val="00AD4D3F"/>
    <w:rsid w:val="00AD56E2"/>
    <w:rsid w:val="00AD59ED"/>
    <w:rsid w:val="00AD5E0D"/>
    <w:rsid w:val="00AD653A"/>
    <w:rsid w:val="00AD704D"/>
    <w:rsid w:val="00AD78F6"/>
    <w:rsid w:val="00AE1664"/>
    <w:rsid w:val="00AE2E2A"/>
    <w:rsid w:val="00AE2F61"/>
    <w:rsid w:val="00AE3E12"/>
    <w:rsid w:val="00AE436E"/>
    <w:rsid w:val="00AE487F"/>
    <w:rsid w:val="00AE63A3"/>
    <w:rsid w:val="00AF004F"/>
    <w:rsid w:val="00AF0A3A"/>
    <w:rsid w:val="00AF0B02"/>
    <w:rsid w:val="00AF1362"/>
    <w:rsid w:val="00AF25AD"/>
    <w:rsid w:val="00AF2840"/>
    <w:rsid w:val="00AF2D23"/>
    <w:rsid w:val="00AF464A"/>
    <w:rsid w:val="00AF6041"/>
    <w:rsid w:val="00AF6563"/>
    <w:rsid w:val="00AF693C"/>
    <w:rsid w:val="00AF6A20"/>
    <w:rsid w:val="00AF6FA2"/>
    <w:rsid w:val="00AF7CC3"/>
    <w:rsid w:val="00AF7D13"/>
    <w:rsid w:val="00B0180F"/>
    <w:rsid w:val="00B02CF5"/>
    <w:rsid w:val="00B03BDA"/>
    <w:rsid w:val="00B1189D"/>
    <w:rsid w:val="00B11BBB"/>
    <w:rsid w:val="00B1240D"/>
    <w:rsid w:val="00B154C8"/>
    <w:rsid w:val="00B1641C"/>
    <w:rsid w:val="00B16632"/>
    <w:rsid w:val="00B16BE0"/>
    <w:rsid w:val="00B1726F"/>
    <w:rsid w:val="00B21E24"/>
    <w:rsid w:val="00B22583"/>
    <w:rsid w:val="00B231C8"/>
    <w:rsid w:val="00B2592E"/>
    <w:rsid w:val="00B27F88"/>
    <w:rsid w:val="00B3034A"/>
    <w:rsid w:val="00B30C4D"/>
    <w:rsid w:val="00B31F3F"/>
    <w:rsid w:val="00B327B6"/>
    <w:rsid w:val="00B33689"/>
    <w:rsid w:val="00B34333"/>
    <w:rsid w:val="00B34E8A"/>
    <w:rsid w:val="00B3692A"/>
    <w:rsid w:val="00B40DD3"/>
    <w:rsid w:val="00B416A7"/>
    <w:rsid w:val="00B4226C"/>
    <w:rsid w:val="00B4293F"/>
    <w:rsid w:val="00B43D22"/>
    <w:rsid w:val="00B43DAB"/>
    <w:rsid w:val="00B448FB"/>
    <w:rsid w:val="00B44E88"/>
    <w:rsid w:val="00B46633"/>
    <w:rsid w:val="00B4667A"/>
    <w:rsid w:val="00B46CF3"/>
    <w:rsid w:val="00B471FC"/>
    <w:rsid w:val="00B501AD"/>
    <w:rsid w:val="00B51542"/>
    <w:rsid w:val="00B51BF3"/>
    <w:rsid w:val="00B52B5A"/>
    <w:rsid w:val="00B52E83"/>
    <w:rsid w:val="00B53448"/>
    <w:rsid w:val="00B53739"/>
    <w:rsid w:val="00B55F7E"/>
    <w:rsid w:val="00B615E9"/>
    <w:rsid w:val="00B622A3"/>
    <w:rsid w:val="00B661F3"/>
    <w:rsid w:val="00B67525"/>
    <w:rsid w:val="00B707F6"/>
    <w:rsid w:val="00B71192"/>
    <w:rsid w:val="00B71B60"/>
    <w:rsid w:val="00B71F59"/>
    <w:rsid w:val="00B72B9F"/>
    <w:rsid w:val="00B73D3C"/>
    <w:rsid w:val="00B74291"/>
    <w:rsid w:val="00B769F1"/>
    <w:rsid w:val="00B77B82"/>
    <w:rsid w:val="00B80A63"/>
    <w:rsid w:val="00B819C8"/>
    <w:rsid w:val="00B825F5"/>
    <w:rsid w:val="00B827C9"/>
    <w:rsid w:val="00B831F9"/>
    <w:rsid w:val="00B8377E"/>
    <w:rsid w:val="00B9046A"/>
    <w:rsid w:val="00B905D2"/>
    <w:rsid w:val="00B91902"/>
    <w:rsid w:val="00B92E26"/>
    <w:rsid w:val="00B9329A"/>
    <w:rsid w:val="00B94BE0"/>
    <w:rsid w:val="00B9763B"/>
    <w:rsid w:val="00BA04FD"/>
    <w:rsid w:val="00BA0E21"/>
    <w:rsid w:val="00BA1DB7"/>
    <w:rsid w:val="00BA2CA5"/>
    <w:rsid w:val="00BA3769"/>
    <w:rsid w:val="00BB0099"/>
    <w:rsid w:val="00BB3F5A"/>
    <w:rsid w:val="00BB5370"/>
    <w:rsid w:val="00BB55DD"/>
    <w:rsid w:val="00BB6FB4"/>
    <w:rsid w:val="00BB7866"/>
    <w:rsid w:val="00BB7923"/>
    <w:rsid w:val="00BC0773"/>
    <w:rsid w:val="00BC0794"/>
    <w:rsid w:val="00BC17F7"/>
    <w:rsid w:val="00BC1C76"/>
    <w:rsid w:val="00BC3CD2"/>
    <w:rsid w:val="00BC4DAC"/>
    <w:rsid w:val="00BC7877"/>
    <w:rsid w:val="00BC7A3A"/>
    <w:rsid w:val="00BD01AB"/>
    <w:rsid w:val="00BD0CCA"/>
    <w:rsid w:val="00BD2D69"/>
    <w:rsid w:val="00BD5378"/>
    <w:rsid w:val="00BD6013"/>
    <w:rsid w:val="00BD62C2"/>
    <w:rsid w:val="00BD7401"/>
    <w:rsid w:val="00BD7A80"/>
    <w:rsid w:val="00BD7FED"/>
    <w:rsid w:val="00BE0EEE"/>
    <w:rsid w:val="00BE21AB"/>
    <w:rsid w:val="00BE2903"/>
    <w:rsid w:val="00BE403A"/>
    <w:rsid w:val="00BE56E4"/>
    <w:rsid w:val="00BE5ED7"/>
    <w:rsid w:val="00BE605D"/>
    <w:rsid w:val="00BF0B27"/>
    <w:rsid w:val="00BF13A2"/>
    <w:rsid w:val="00BF2564"/>
    <w:rsid w:val="00BF2879"/>
    <w:rsid w:val="00BF2EE0"/>
    <w:rsid w:val="00BF3B37"/>
    <w:rsid w:val="00BF48B0"/>
    <w:rsid w:val="00BF5A2C"/>
    <w:rsid w:val="00BF7922"/>
    <w:rsid w:val="00BF7B1B"/>
    <w:rsid w:val="00C01BCE"/>
    <w:rsid w:val="00C0273A"/>
    <w:rsid w:val="00C04250"/>
    <w:rsid w:val="00C042F0"/>
    <w:rsid w:val="00C048DF"/>
    <w:rsid w:val="00C04B7E"/>
    <w:rsid w:val="00C04CD8"/>
    <w:rsid w:val="00C057B4"/>
    <w:rsid w:val="00C07F2A"/>
    <w:rsid w:val="00C11B07"/>
    <w:rsid w:val="00C153C9"/>
    <w:rsid w:val="00C17F96"/>
    <w:rsid w:val="00C20B55"/>
    <w:rsid w:val="00C2194B"/>
    <w:rsid w:val="00C26A2C"/>
    <w:rsid w:val="00C27C30"/>
    <w:rsid w:val="00C31D3F"/>
    <w:rsid w:val="00C31F33"/>
    <w:rsid w:val="00C31F35"/>
    <w:rsid w:val="00C324A3"/>
    <w:rsid w:val="00C33C4B"/>
    <w:rsid w:val="00C36D5E"/>
    <w:rsid w:val="00C37425"/>
    <w:rsid w:val="00C41166"/>
    <w:rsid w:val="00C411B4"/>
    <w:rsid w:val="00C4476B"/>
    <w:rsid w:val="00C44EED"/>
    <w:rsid w:val="00C45833"/>
    <w:rsid w:val="00C46E8E"/>
    <w:rsid w:val="00C50DFD"/>
    <w:rsid w:val="00C515A7"/>
    <w:rsid w:val="00C53AA3"/>
    <w:rsid w:val="00C56315"/>
    <w:rsid w:val="00C577F2"/>
    <w:rsid w:val="00C60B52"/>
    <w:rsid w:val="00C618D7"/>
    <w:rsid w:val="00C61F1F"/>
    <w:rsid w:val="00C625C6"/>
    <w:rsid w:val="00C631E4"/>
    <w:rsid w:val="00C6573C"/>
    <w:rsid w:val="00C6604B"/>
    <w:rsid w:val="00C66E04"/>
    <w:rsid w:val="00C70DD2"/>
    <w:rsid w:val="00C7123B"/>
    <w:rsid w:val="00C72B56"/>
    <w:rsid w:val="00C739AC"/>
    <w:rsid w:val="00C74452"/>
    <w:rsid w:val="00C753AF"/>
    <w:rsid w:val="00C75BD6"/>
    <w:rsid w:val="00C76393"/>
    <w:rsid w:val="00C76FE5"/>
    <w:rsid w:val="00C800AA"/>
    <w:rsid w:val="00C8052D"/>
    <w:rsid w:val="00C82C9B"/>
    <w:rsid w:val="00C82FA9"/>
    <w:rsid w:val="00C83176"/>
    <w:rsid w:val="00C84EBC"/>
    <w:rsid w:val="00C85F39"/>
    <w:rsid w:val="00C87DAC"/>
    <w:rsid w:val="00C90696"/>
    <w:rsid w:val="00C9092C"/>
    <w:rsid w:val="00C91E4A"/>
    <w:rsid w:val="00C9492E"/>
    <w:rsid w:val="00C94F2C"/>
    <w:rsid w:val="00C96BDA"/>
    <w:rsid w:val="00C96F1D"/>
    <w:rsid w:val="00C971B1"/>
    <w:rsid w:val="00C97742"/>
    <w:rsid w:val="00CA1A0D"/>
    <w:rsid w:val="00CA3A7F"/>
    <w:rsid w:val="00CA3D17"/>
    <w:rsid w:val="00CA48DF"/>
    <w:rsid w:val="00CA494A"/>
    <w:rsid w:val="00CA5FD2"/>
    <w:rsid w:val="00CA749D"/>
    <w:rsid w:val="00CB13D5"/>
    <w:rsid w:val="00CB191F"/>
    <w:rsid w:val="00CB1E33"/>
    <w:rsid w:val="00CB2220"/>
    <w:rsid w:val="00CB3D78"/>
    <w:rsid w:val="00CB4840"/>
    <w:rsid w:val="00CB522E"/>
    <w:rsid w:val="00CB64C4"/>
    <w:rsid w:val="00CB798C"/>
    <w:rsid w:val="00CB7E87"/>
    <w:rsid w:val="00CC00E3"/>
    <w:rsid w:val="00CC1122"/>
    <w:rsid w:val="00CC1266"/>
    <w:rsid w:val="00CC1366"/>
    <w:rsid w:val="00CC2111"/>
    <w:rsid w:val="00CC2E4C"/>
    <w:rsid w:val="00CC340B"/>
    <w:rsid w:val="00CC50E4"/>
    <w:rsid w:val="00CC5378"/>
    <w:rsid w:val="00CC6639"/>
    <w:rsid w:val="00CD07B1"/>
    <w:rsid w:val="00CD1DCD"/>
    <w:rsid w:val="00CD2454"/>
    <w:rsid w:val="00CD2E94"/>
    <w:rsid w:val="00CD724A"/>
    <w:rsid w:val="00CD7CEF"/>
    <w:rsid w:val="00CE0128"/>
    <w:rsid w:val="00CE28A7"/>
    <w:rsid w:val="00CE3EF6"/>
    <w:rsid w:val="00CE4918"/>
    <w:rsid w:val="00CE4AE7"/>
    <w:rsid w:val="00CE7EDE"/>
    <w:rsid w:val="00CF34E8"/>
    <w:rsid w:val="00D0124D"/>
    <w:rsid w:val="00D014C2"/>
    <w:rsid w:val="00D02097"/>
    <w:rsid w:val="00D02300"/>
    <w:rsid w:val="00D026A7"/>
    <w:rsid w:val="00D04DB4"/>
    <w:rsid w:val="00D0542B"/>
    <w:rsid w:val="00D0596D"/>
    <w:rsid w:val="00D061C5"/>
    <w:rsid w:val="00D0687D"/>
    <w:rsid w:val="00D06B03"/>
    <w:rsid w:val="00D11ADD"/>
    <w:rsid w:val="00D13D37"/>
    <w:rsid w:val="00D13DA6"/>
    <w:rsid w:val="00D14596"/>
    <w:rsid w:val="00D173CB"/>
    <w:rsid w:val="00D173E7"/>
    <w:rsid w:val="00D17CE3"/>
    <w:rsid w:val="00D20B2B"/>
    <w:rsid w:val="00D20C5E"/>
    <w:rsid w:val="00D215F8"/>
    <w:rsid w:val="00D216BB"/>
    <w:rsid w:val="00D23228"/>
    <w:rsid w:val="00D2485B"/>
    <w:rsid w:val="00D25AB4"/>
    <w:rsid w:val="00D26782"/>
    <w:rsid w:val="00D30063"/>
    <w:rsid w:val="00D30D72"/>
    <w:rsid w:val="00D3159B"/>
    <w:rsid w:val="00D318A4"/>
    <w:rsid w:val="00D345D0"/>
    <w:rsid w:val="00D34907"/>
    <w:rsid w:val="00D35B5F"/>
    <w:rsid w:val="00D37DC3"/>
    <w:rsid w:val="00D408DE"/>
    <w:rsid w:val="00D40C2E"/>
    <w:rsid w:val="00D414B3"/>
    <w:rsid w:val="00D417A1"/>
    <w:rsid w:val="00D41F5A"/>
    <w:rsid w:val="00D42037"/>
    <w:rsid w:val="00D425B7"/>
    <w:rsid w:val="00D43D19"/>
    <w:rsid w:val="00D44DAA"/>
    <w:rsid w:val="00D451A9"/>
    <w:rsid w:val="00D4575E"/>
    <w:rsid w:val="00D509F0"/>
    <w:rsid w:val="00D51B70"/>
    <w:rsid w:val="00D52E6C"/>
    <w:rsid w:val="00D54E8C"/>
    <w:rsid w:val="00D55226"/>
    <w:rsid w:val="00D5597B"/>
    <w:rsid w:val="00D559D1"/>
    <w:rsid w:val="00D5651B"/>
    <w:rsid w:val="00D57EC6"/>
    <w:rsid w:val="00D602F3"/>
    <w:rsid w:val="00D6305E"/>
    <w:rsid w:val="00D63174"/>
    <w:rsid w:val="00D63832"/>
    <w:rsid w:val="00D64977"/>
    <w:rsid w:val="00D6663C"/>
    <w:rsid w:val="00D67012"/>
    <w:rsid w:val="00D6763B"/>
    <w:rsid w:val="00D6790E"/>
    <w:rsid w:val="00D75BD5"/>
    <w:rsid w:val="00D77670"/>
    <w:rsid w:val="00D80EDB"/>
    <w:rsid w:val="00D81E15"/>
    <w:rsid w:val="00D82181"/>
    <w:rsid w:val="00D83504"/>
    <w:rsid w:val="00D8583F"/>
    <w:rsid w:val="00D85D5C"/>
    <w:rsid w:val="00D91928"/>
    <w:rsid w:val="00D9328B"/>
    <w:rsid w:val="00D938EE"/>
    <w:rsid w:val="00D957C7"/>
    <w:rsid w:val="00D9754A"/>
    <w:rsid w:val="00DA1BE5"/>
    <w:rsid w:val="00DA3695"/>
    <w:rsid w:val="00DA3810"/>
    <w:rsid w:val="00DA3CF9"/>
    <w:rsid w:val="00DA4BFD"/>
    <w:rsid w:val="00DA51D0"/>
    <w:rsid w:val="00DB1C69"/>
    <w:rsid w:val="00DB3979"/>
    <w:rsid w:val="00DB522A"/>
    <w:rsid w:val="00DB5483"/>
    <w:rsid w:val="00DB5523"/>
    <w:rsid w:val="00DB73B6"/>
    <w:rsid w:val="00DB7D11"/>
    <w:rsid w:val="00DB7E5B"/>
    <w:rsid w:val="00DC08DB"/>
    <w:rsid w:val="00DC170D"/>
    <w:rsid w:val="00DC3237"/>
    <w:rsid w:val="00DC3B6A"/>
    <w:rsid w:val="00DC3F58"/>
    <w:rsid w:val="00DC5D9F"/>
    <w:rsid w:val="00DC646F"/>
    <w:rsid w:val="00DD2F61"/>
    <w:rsid w:val="00DD3EAA"/>
    <w:rsid w:val="00DD4985"/>
    <w:rsid w:val="00DD79FD"/>
    <w:rsid w:val="00DE0287"/>
    <w:rsid w:val="00DE13B7"/>
    <w:rsid w:val="00DE2901"/>
    <w:rsid w:val="00DE2BDB"/>
    <w:rsid w:val="00DE418E"/>
    <w:rsid w:val="00DE46A9"/>
    <w:rsid w:val="00DF032A"/>
    <w:rsid w:val="00DF1B08"/>
    <w:rsid w:val="00DF1BCB"/>
    <w:rsid w:val="00DF289D"/>
    <w:rsid w:val="00E00D28"/>
    <w:rsid w:val="00E0172F"/>
    <w:rsid w:val="00E028CD"/>
    <w:rsid w:val="00E02D03"/>
    <w:rsid w:val="00E03A51"/>
    <w:rsid w:val="00E04016"/>
    <w:rsid w:val="00E0449F"/>
    <w:rsid w:val="00E04F07"/>
    <w:rsid w:val="00E05E4C"/>
    <w:rsid w:val="00E06C3E"/>
    <w:rsid w:val="00E073B0"/>
    <w:rsid w:val="00E07E60"/>
    <w:rsid w:val="00E113F9"/>
    <w:rsid w:val="00E12106"/>
    <w:rsid w:val="00E13800"/>
    <w:rsid w:val="00E13D9A"/>
    <w:rsid w:val="00E1660A"/>
    <w:rsid w:val="00E16C5E"/>
    <w:rsid w:val="00E16E55"/>
    <w:rsid w:val="00E21792"/>
    <w:rsid w:val="00E2239E"/>
    <w:rsid w:val="00E22A35"/>
    <w:rsid w:val="00E232AD"/>
    <w:rsid w:val="00E2359F"/>
    <w:rsid w:val="00E238B4"/>
    <w:rsid w:val="00E23FA1"/>
    <w:rsid w:val="00E241E9"/>
    <w:rsid w:val="00E2560D"/>
    <w:rsid w:val="00E26029"/>
    <w:rsid w:val="00E262C3"/>
    <w:rsid w:val="00E26C14"/>
    <w:rsid w:val="00E27662"/>
    <w:rsid w:val="00E300F2"/>
    <w:rsid w:val="00E31C3B"/>
    <w:rsid w:val="00E31D6C"/>
    <w:rsid w:val="00E326DD"/>
    <w:rsid w:val="00E359C8"/>
    <w:rsid w:val="00E36FE5"/>
    <w:rsid w:val="00E3738F"/>
    <w:rsid w:val="00E40D3B"/>
    <w:rsid w:val="00E41787"/>
    <w:rsid w:val="00E41F15"/>
    <w:rsid w:val="00E43D15"/>
    <w:rsid w:val="00E43ECF"/>
    <w:rsid w:val="00E4431A"/>
    <w:rsid w:val="00E4610F"/>
    <w:rsid w:val="00E47110"/>
    <w:rsid w:val="00E47FA2"/>
    <w:rsid w:val="00E5180F"/>
    <w:rsid w:val="00E52500"/>
    <w:rsid w:val="00E52BF4"/>
    <w:rsid w:val="00E5339F"/>
    <w:rsid w:val="00E552E3"/>
    <w:rsid w:val="00E559F9"/>
    <w:rsid w:val="00E55DAB"/>
    <w:rsid w:val="00E55E9D"/>
    <w:rsid w:val="00E6085B"/>
    <w:rsid w:val="00E60A0F"/>
    <w:rsid w:val="00E636A4"/>
    <w:rsid w:val="00E637DD"/>
    <w:rsid w:val="00E64962"/>
    <w:rsid w:val="00E65181"/>
    <w:rsid w:val="00E65930"/>
    <w:rsid w:val="00E663CC"/>
    <w:rsid w:val="00E663D5"/>
    <w:rsid w:val="00E679C5"/>
    <w:rsid w:val="00E67FA3"/>
    <w:rsid w:val="00E700DC"/>
    <w:rsid w:val="00E70329"/>
    <w:rsid w:val="00E70883"/>
    <w:rsid w:val="00E717D8"/>
    <w:rsid w:val="00E71B3A"/>
    <w:rsid w:val="00E71C4B"/>
    <w:rsid w:val="00E72E93"/>
    <w:rsid w:val="00E72F58"/>
    <w:rsid w:val="00E73173"/>
    <w:rsid w:val="00E733D1"/>
    <w:rsid w:val="00E740F9"/>
    <w:rsid w:val="00E767C8"/>
    <w:rsid w:val="00E778BE"/>
    <w:rsid w:val="00E803A6"/>
    <w:rsid w:val="00E846DC"/>
    <w:rsid w:val="00E86175"/>
    <w:rsid w:val="00E869B1"/>
    <w:rsid w:val="00E87FB0"/>
    <w:rsid w:val="00E9314E"/>
    <w:rsid w:val="00E93D05"/>
    <w:rsid w:val="00E951E7"/>
    <w:rsid w:val="00EA033D"/>
    <w:rsid w:val="00EA2099"/>
    <w:rsid w:val="00EA2D5C"/>
    <w:rsid w:val="00EA2F60"/>
    <w:rsid w:val="00EA4258"/>
    <w:rsid w:val="00EA4D52"/>
    <w:rsid w:val="00EA4D5A"/>
    <w:rsid w:val="00EA73B2"/>
    <w:rsid w:val="00EB2D40"/>
    <w:rsid w:val="00EB6317"/>
    <w:rsid w:val="00EB6EF4"/>
    <w:rsid w:val="00EB72F2"/>
    <w:rsid w:val="00EB7890"/>
    <w:rsid w:val="00EC0022"/>
    <w:rsid w:val="00EC242D"/>
    <w:rsid w:val="00EC2A05"/>
    <w:rsid w:val="00EC4E68"/>
    <w:rsid w:val="00EC5E85"/>
    <w:rsid w:val="00EC69A8"/>
    <w:rsid w:val="00ED130F"/>
    <w:rsid w:val="00ED1A5E"/>
    <w:rsid w:val="00ED34F7"/>
    <w:rsid w:val="00ED58C7"/>
    <w:rsid w:val="00ED648B"/>
    <w:rsid w:val="00EE0748"/>
    <w:rsid w:val="00EE2416"/>
    <w:rsid w:val="00EE2648"/>
    <w:rsid w:val="00EE28BB"/>
    <w:rsid w:val="00EE32B8"/>
    <w:rsid w:val="00EE4DBB"/>
    <w:rsid w:val="00EE5C11"/>
    <w:rsid w:val="00EE6043"/>
    <w:rsid w:val="00EE63F9"/>
    <w:rsid w:val="00EE71D4"/>
    <w:rsid w:val="00EE7679"/>
    <w:rsid w:val="00EF080C"/>
    <w:rsid w:val="00EF3D02"/>
    <w:rsid w:val="00EF3F5C"/>
    <w:rsid w:val="00EF4942"/>
    <w:rsid w:val="00EF4F0A"/>
    <w:rsid w:val="00F003A8"/>
    <w:rsid w:val="00F00449"/>
    <w:rsid w:val="00F0487F"/>
    <w:rsid w:val="00F050BC"/>
    <w:rsid w:val="00F053BE"/>
    <w:rsid w:val="00F05B65"/>
    <w:rsid w:val="00F07AEE"/>
    <w:rsid w:val="00F07E4D"/>
    <w:rsid w:val="00F102DB"/>
    <w:rsid w:val="00F11E4C"/>
    <w:rsid w:val="00F137CA"/>
    <w:rsid w:val="00F14114"/>
    <w:rsid w:val="00F16443"/>
    <w:rsid w:val="00F16D2F"/>
    <w:rsid w:val="00F2126C"/>
    <w:rsid w:val="00F24433"/>
    <w:rsid w:val="00F24542"/>
    <w:rsid w:val="00F3027E"/>
    <w:rsid w:val="00F310EA"/>
    <w:rsid w:val="00F348BF"/>
    <w:rsid w:val="00F36B04"/>
    <w:rsid w:val="00F373C2"/>
    <w:rsid w:val="00F4102B"/>
    <w:rsid w:val="00F43D12"/>
    <w:rsid w:val="00F445D2"/>
    <w:rsid w:val="00F45C6C"/>
    <w:rsid w:val="00F45DE8"/>
    <w:rsid w:val="00F45E37"/>
    <w:rsid w:val="00F461AE"/>
    <w:rsid w:val="00F466B9"/>
    <w:rsid w:val="00F4676E"/>
    <w:rsid w:val="00F47586"/>
    <w:rsid w:val="00F54952"/>
    <w:rsid w:val="00F5542B"/>
    <w:rsid w:val="00F56ABE"/>
    <w:rsid w:val="00F60D3A"/>
    <w:rsid w:val="00F62186"/>
    <w:rsid w:val="00F62DDE"/>
    <w:rsid w:val="00F634B2"/>
    <w:rsid w:val="00F63AE0"/>
    <w:rsid w:val="00F67DC5"/>
    <w:rsid w:val="00F701BA"/>
    <w:rsid w:val="00F70CB9"/>
    <w:rsid w:val="00F720AE"/>
    <w:rsid w:val="00F72E69"/>
    <w:rsid w:val="00F805FB"/>
    <w:rsid w:val="00F8301F"/>
    <w:rsid w:val="00F84156"/>
    <w:rsid w:val="00F8460F"/>
    <w:rsid w:val="00F84C6C"/>
    <w:rsid w:val="00F862C1"/>
    <w:rsid w:val="00F86A82"/>
    <w:rsid w:val="00F902CC"/>
    <w:rsid w:val="00F90BFA"/>
    <w:rsid w:val="00F926AF"/>
    <w:rsid w:val="00F92BCA"/>
    <w:rsid w:val="00F92F40"/>
    <w:rsid w:val="00F93CBA"/>
    <w:rsid w:val="00F94903"/>
    <w:rsid w:val="00F94949"/>
    <w:rsid w:val="00F94AB0"/>
    <w:rsid w:val="00F94D3D"/>
    <w:rsid w:val="00FA0B82"/>
    <w:rsid w:val="00FA0FBB"/>
    <w:rsid w:val="00FA1230"/>
    <w:rsid w:val="00FA4559"/>
    <w:rsid w:val="00FA492C"/>
    <w:rsid w:val="00FA49D3"/>
    <w:rsid w:val="00FA719F"/>
    <w:rsid w:val="00FA7B15"/>
    <w:rsid w:val="00FB38F9"/>
    <w:rsid w:val="00FB461D"/>
    <w:rsid w:val="00FB50D9"/>
    <w:rsid w:val="00FB5D8F"/>
    <w:rsid w:val="00FC1E68"/>
    <w:rsid w:val="00FC1F89"/>
    <w:rsid w:val="00FC32DD"/>
    <w:rsid w:val="00FD0D4A"/>
    <w:rsid w:val="00FD0DCA"/>
    <w:rsid w:val="00FD16CF"/>
    <w:rsid w:val="00FD3555"/>
    <w:rsid w:val="00FE170B"/>
    <w:rsid w:val="00FE1EB9"/>
    <w:rsid w:val="00FE398E"/>
    <w:rsid w:val="00FE4C07"/>
    <w:rsid w:val="00FE4DD5"/>
    <w:rsid w:val="00FE4F23"/>
    <w:rsid w:val="00FE60DE"/>
    <w:rsid w:val="00FE638D"/>
    <w:rsid w:val="00FF15B8"/>
    <w:rsid w:val="00FF3B4D"/>
    <w:rsid w:val="00FF3E6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77040"/>
  <w15:docId w15:val="{E3068A17-C8B5-4E13-AAE2-C94E2DBA7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D2E6C"/>
    <w:pPr>
      <w:spacing w:after="120" w:line="240" w:lineRule="auto"/>
    </w:pPr>
    <w:rPr>
      <w:rFonts w:ascii="Times New Roman" w:hAnsi="Times New Roman"/>
      <w:sz w:val="32"/>
    </w:rPr>
  </w:style>
  <w:style w:type="paragraph" w:styleId="Heading1">
    <w:name w:val="heading 1"/>
    <w:basedOn w:val="Normal"/>
    <w:next w:val="Normal"/>
    <w:link w:val="Heading1Char"/>
    <w:uiPriority w:val="9"/>
    <w:qFormat/>
    <w:rsid w:val="000C0372"/>
    <w:pPr>
      <w:keepNext/>
      <w:keepLines/>
      <w:pageBreakBefore/>
      <w:spacing w:after="360"/>
      <w:jc w:val="center"/>
      <w:outlineLvl w:val="0"/>
    </w:pPr>
    <w:rPr>
      <w:rFonts w:eastAsiaTheme="majorEastAsia" w:cstheme="majorBidi"/>
      <w:b/>
      <w:bCs/>
      <w:i/>
      <w:color w:val="000000" w:themeColor="text1"/>
      <w:sz w:val="36"/>
      <w:szCs w:val="28"/>
    </w:rPr>
  </w:style>
  <w:style w:type="paragraph" w:styleId="Heading2">
    <w:name w:val="heading 2"/>
    <w:basedOn w:val="Normal"/>
    <w:next w:val="Heading3"/>
    <w:link w:val="Heading2Char"/>
    <w:uiPriority w:val="9"/>
    <w:unhideWhenUsed/>
    <w:qFormat/>
    <w:rsid w:val="005C5916"/>
    <w:pPr>
      <w:keepLines/>
      <w:numPr>
        <w:numId w:val="3"/>
      </w:numPr>
      <w:outlineLvl w:val="1"/>
    </w:pPr>
    <w:rPr>
      <w:rFonts w:eastAsiaTheme="majorEastAsia" w:cstheme="majorBidi"/>
      <w:bCs/>
      <w:color w:val="000000" w:themeColor="text1"/>
      <w:szCs w:val="26"/>
    </w:rPr>
  </w:style>
  <w:style w:type="paragraph" w:styleId="Heading3">
    <w:name w:val="heading 3"/>
    <w:basedOn w:val="Normal"/>
    <w:next w:val="Heading4"/>
    <w:link w:val="Heading3Char"/>
    <w:uiPriority w:val="9"/>
    <w:unhideWhenUsed/>
    <w:qFormat/>
    <w:rsid w:val="002D2E6C"/>
    <w:pPr>
      <w:shd w:val="clear" w:color="auto" w:fill="FFFFFF"/>
      <w:spacing w:before="180" w:after="240"/>
      <w:outlineLvl w:val="2"/>
    </w:pPr>
    <w:rPr>
      <w:rFonts w:ascii="Arial" w:eastAsiaTheme="majorEastAsia" w:hAnsi="Arial" w:cs="Arial"/>
      <w:b/>
      <w:bCs/>
      <w:i/>
      <w:color w:val="222222"/>
      <w:sz w:val="40"/>
      <w:szCs w:val="36"/>
    </w:rPr>
  </w:style>
  <w:style w:type="paragraph" w:styleId="Heading4">
    <w:name w:val="heading 4"/>
    <w:basedOn w:val="Normal"/>
    <w:link w:val="Heading4Char"/>
    <w:uiPriority w:val="9"/>
    <w:unhideWhenUsed/>
    <w:qFormat/>
    <w:rsid w:val="00BE21AB"/>
    <w:pPr>
      <w:keepNext/>
      <w:keepLines/>
      <w:numPr>
        <w:numId w:val="5"/>
      </w:numPr>
      <w:tabs>
        <w:tab w:val="left" w:pos="720"/>
        <w:tab w:val="left" w:pos="900"/>
        <w:tab w:val="left" w:pos="1080"/>
        <w:tab w:val="left" w:pos="1260"/>
        <w:tab w:val="left" w:pos="1440"/>
      </w:tabs>
      <w:ind w:left="360"/>
      <w:outlineLvl w:val="3"/>
    </w:pPr>
    <w:rPr>
      <w:rFonts w:eastAsiaTheme="majorEastAsia" w:cstheme="majorBidi"/>
      <w:bCs/>
      <w:iCs/>
      <w:color w:val="000000" w:themeColor="text1"/>
    </w:rPr>
  </w:style>
  <w:style w:type="paragraph" w:styleId="Heading7">
    <w:name w:val="heading 7"/>
    <w:basedOn w:val="Normal"/>
    <w:link w:val="Heading7Char"/>
    <w:uiPriority w:val="9"/>
    <w:unhideWhenUsed/>
    <w:qFormat/>
    <w:rsid w:val="00931DFB"/>
    <w:pPr>
      <w:keepLines/>
      <w:numPr>
        <w:numId w:val="2"/>
      </w:numPr>
      <w:tabs>
        <w:tab w:val="left" w:pos="3960"/>
        <w:tab w:val="left" w:pos="7560"/>
        <w:tab w:val="left" w:pos="9000"/>
      </w:tabs>
      <w:contextualSpacing/>
      <w:outlineLvl w:val="6"/>
    </w:pPr>
    <w:rPr>
      <w:rFonts w:eastAsiaTheme="majorEastAsia"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5916"/>
    <w:rPr>
      <w:rFonts w:ascii="Times New Roman" w:eastAsiaTheme="majorEastAsia" w:hAnsi="Times New Roman" w:cstheme="majorBidi"/>
      <w:bCs/>
      <w:color w:val="000000" w:themeColor="text1"/>
      <w:sz w:val="24"/>
      <w:szCs w:val="26"/>
    </w:rPr>
  </w:style>
  <w:style w:type="character" w:customStyle="1" w:styleId="Heading1Char">
    <w:name w:val="Heading 1 Char"/>
    <w:basedOn w:val="DefaultParagraphFont"/>
    <w:link w:val="Heading1"/>
    <w:uiPriority w:val="9"/>
    <w:rsid w:val="000C0372"/>
    <w:rPr>
      <w:rFonts w:ascii="Bookman Old Style" w:eastAsiaTheme="majorEastAsia" w:hAnsi="Bookman Old Style" w:cstheme="majorBidi"/>
      <w:b/>
      <w:bCs/>
      <w:i/>
      <w:color w:val="000000" w:themeColor="text1"/>
      <w:sz w:val="36"/>
      <w:szCs w:val="28"/>
    </w:rPr>
  </w:style>
  <w:style w:type="character" w:customStyle="1" w:styleId="Heading3Char">
    <w:name w:val="Heading 3 Char"/>
    <w:basedOn w:val="DefaultParagraphFont"/>
    <w:link w:val="Heading3"/>
    <w:uiPriority w:val="9"/>
    <w:rsid w:val="002D2E6C"/>
    <w:rPr>
      <w:rFonts w:ascii="Arial" w:eastAsiaTheme="majorEastAsia" w:hAnsi="Arial" w:cs="Arial"/>
      <w:b/>
      <w:bCs/>
      <w:i/>
      <w:color w:val="222222"/>
      <w:sz w:val="40"/>
      <w:szCs w:val="36"/>
      <w:shd w:val="clear" w:color="auto" w:fill="FFFFFF"/>
    </w:rPr>
  </w:style>
  <w:style w:type="character" w:customStyle="1" w:styleId="Heading4Char">
    <w:name w:val="Heading 4 Char"/>
    <w:basedOn w:val="DefaultParagraphFont"/>
    <w:link w:val="Heading4"/>
    <w:uiPriority w:val="9"/>
    <w:rsid w:val="00BE21AB"/>
    <w:rPr>
      <w:rFonts w:ascii="Times New Roman" w:eastAsiaTheme="majorEastAsia" w:hAnsi="Times New Roman" w:cstheme="majorBidi"/>
      <w:bCs/>
      <w:iCs/>
      <w:color w:val="000000" w:themeColor="text1"/>
      <w:sz w:val="24"/>
    </w:rPr>
  </w:style>
  <w:style w:type="character" w:customStyle="1" w:styleId="Heading7Char">
    <w:name w:val="Heading 7 Char"/>
    <w:basedOn w:val="DefaultParagraphFont"/>
    <w:link w:val="Heading7"/>
    <w:uiPriority w:val="9"/>
    <w:rsid w:val="00931DFB"/>
    <w:rPr>
      <w:rFonts w:ascii="Times New Roman" w:eastAsiaTheme="majorEastAsia" w:hAnsi="Times New Roman" w:cstheme="majorBidi"/>
      <w:i/>
      <w:iCs/>
      <w:color w:val="000000" w:themeColor="text1"/>
      <w:sz w:val="24"/>
    </w:rPr>
  </w:style>
  <w:style w:type="numbering" w:customStyle="1" w:styleId="Style1">
    <w:name w:val="Style1"/>
    <w:uiPriority w:val="99"/>
    <w:rsid w:val="00CC1366"/>
    <w:pPr>
      <w:numPr>
        <w:numId w:val="1"/>
      </w:numPr>
    </w:pPr>
  </w:style>
  <w:style w:type="paragraph" w:styleId="BalloonText">
    <w:name w:val="Balloon Text"/>
    <w:basedOn w:val="Normal"/>
    <w:link w:val="BalloonTextChar"/>
    <w:uiPriority w:val="99"/>
    <w:semiHidden/>
    <w:unhideWhenUsed/>
    <w:rsid w:val="000C037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372"/>
    <w:rPr>
      <w:rFonts w:ascii="Tahoma" w:hAnsi="Tahoma" w:cs="Tahoma"/>
      <w:sz w:val="16"/>
      <w:szCs w:val="16"/>
    </w:rPr>
  </w:style>
  <w:style w:type="paragraph" w:customStyle="1" w:styleId="comment-content1">
    <w:name w:val="comment-content1"/>
    <w:basedOn w:val="Normal"/>
    <w:rsid w:val="00C76393"/>
    <w:pPr>
      <w:spacing w:after="89"/>
      <w:jc w:val="both"/>
    </w:pPr>
    <w:rPr>
      <w:rFonts w:eastAsia="Times New Roman" w:cs="Times New Roman"/>
      <w:szCs w:val="24"/>
    </w:rPr>
  </w:style>
  <w:style w:type="character" w:styleId="Emphasis">
    <w:name w:val="Emphasis"/>
    <w:basedOn w:val="DefaultParagraphFont"/>
    <w:uiPriority w:val="20"/>
    <w:qFormat/>
    <w:rsid w:val="00B416A7"/>
    <w:rPr>
      <w:rFonts w:ascii="Segoe UI Semibold" w:hAnsi="Segoe UI Semibold"/>
      <w:iCs/>
      <w:sz w:val="28"/>
    </w:rPr>
  </w:style>
  <w:style w:type="paragraph" w:styleId="NormalWeb">
    <w:name w:val="Normal (Web)"/>
    <w:basedOn w:val="Normal"/>
    <w:uiPriority w:val="99"/>
    <w:semiHidden/>
    <w:unhideWhenUsed/>
    <w:rsid w:val="00D173CB"/>
    <w:pPr>
      <w:spacing w:before="100" w:beforeAutospacing="1" w:after="100" w:afterAutospacing="1"/>
    </w:pPr>
    <w:rPr>
      <w:rFonts w:eastAsia="Times New Roman" w:cs="Times New Roman"/>
      <w:szCs w:val="24"/>
    </w:rPr>
  </w:style>
  <w:style w:type="character" w:customStyle="1" w:styleId="text">
    <w:name w:val="text"/>
    <w:basedOn w:val="DefaultParagraphFont"/>
    <w:rsid w:val="00D173CB"/>
  </w:style>
  <w:style w:type="paragraph" w:styleId="EndnoteText">
    <w:name w:val="endnote text"/>
    <w:basedOn w:val="Normal"/>
    <w:link w:val="EndnoteTextChar"/>
    <w:uiPriority w:val="99"/>
    <w:semiHidden/>
    <w:unhideWhenUsed/>
    <w:rsid w:val="0031344D"/>
    <w:pPr>
      <w:spacing w:after="0"/>
    </w:pPr>
    <w:rPr>
      <w:sz w:val="20"/>
      <w:szCs w:val="20"/>
    </w:rPr>
  </w:style>
  <w:style w:type="character" w:customStyle="1" w:styleId="EndnoteTextChar">
    <w:name w:val="Endnote Text Char"/>
    <w:basedOn w:val="DefaultParagraphFont"/>
    <w:link w:val="EndnoteText"/>
    <w:uiPriority w:val="99"/>
    <w:semiHidden/>
    <w:rsid w:val="0031344D"/>
    <w:rPr>
      <w:rFonts w:ascii="Times New Roman" w:hAnsi="Times New Roman"/>
      <w:sz w:val="20"/>
      <w:szCs w:val="20"/>
    </w:rPr>
  </w:style>
  <w:style w:type="character" w:styleId="EndnoteReference">
    <w:name w:val="endnote reference"/>
    <w:basedOn w:val="DefaultParagraphFont"/>
    <w:uiPriority w:val="99"/>
    <w:semiHidden/>
    <w:unhideWhenUsed/>
    <w:rsid w:val="0031344D"/>
    <w:rPr>
      <w:vertAlign w:val="superscript"/>
    </w:rPr>
  </w:style>
  <w:style w:type="character" w:styleId="Hyperlink">
    <w:name w:val="Hyperlink"/>
    <w:basedOn w:val="DefaultParagraphFont"/>
    <w:uiPriority w:val="99"/>
    <w:unhideWhenUsed/>
    <w:rsid w:val="00536927"/>
    <w:rPr>
      <w:color w:val="0000FF"/>
      <w:u w:val="single"/>
    </w:rPr>
  </w:style>
  <w:style w:type="character" w:styleId="Strong">
    <w:name w:val="Strong"/>
    <w:basedOn w:val="DefaultParagraphFont"/>
    <w:uiPriority w:val="22"/>
    <w:qFormat/>
    <w:rsid w:val="00967D02"/>
    <w:rPr>
      <w:b/>
      <w:bCs/>
    </w:rPr>
  </w:style>
  <w:style w:type="character" w:customStyle="1" w:styleId="fn">
    <w:name w:val="fn"/>
    <w:basedOn w:val="DefaultParagraphFont"/>
    <w:rsid w:val="00133692"/>
  </w:style>
  <w:style w:type="paragraph" w:styleId="ListParagraph">
    <w:name w:val="List Paragraph"/>
    <w:basedOn w:val="Normal"/>
    <w:uiPriority w:val="34"/>
    <w:qFormat/>
    <w:rsid w:val="00DA51D0"/>
    <w:pPr>
      <w:ind w:left="720"/>
      <w:contextualSpacing/>
    </w:pPr>
  </w:style>
  <w:style w:type="paragraph" w:styleId="FootnoteText">
    <w:name w:val="footnote text"/>
    <w:basedOn w:val="Normal"/>
    <w:link w:val="FootnoteTextChar"/>
    <w:uiPriority w:val="99"/>
    <w:semiHidden/>
    <w:unhideWhenUsed/>
    <w:rsid w:val="00E26029"/>
    <w:pPr>
      <w:spacing w:after="0"/>
      <w:jc w:val="both"/>
    </w:pPr>
    <w:rPr>
      <w:rFonts w:ascii="Bookman Old Style" w:hAnsi="Bookman Old Style" w:cs="Times New Roman"/>
      <w:sz w:val="20"/>
      <w:szCs w:val="20"/>
    </w:rPr>
  </w:style>
  <w:style w:type="character" w:customStyle="1" w:styleId="FootnoteTextChar">
    <w:name w:val="Footnote Text Char"/>
    <w:basedOn w:val="DefaultParagraphFont"/>
    <w:link w:val="FootnoteText"/>
    <w:uiPriority w:val="99"/>
    <w:semiHidden/>
    <w:rsid w:val="00E26029"/>
    <w:rPr>
      <w:rFonts w:ascii="Bookman Old Style" w:hAnsi="Bookman Old Style" w:cs="Times New Roman"/>
      <w:sz w:val="20"/>
      <w:szCs w:val="20"/>
    </w:rPr>
  </w:style>
  <w:style w:type="character" w:styleId="FootnoteReference">
    <w:name w:val="footnote reference"/>
    <w:basedOn w:val="DefaultParagraphFont"/>
    <w:uiPriority w:val="99"/>
    <w:semiHidden/>
    <w:unhideWhenUsed/>
    <w:rsid w:val="00E26029"/>
    <w:rPr>
      <w:vertAlign w:val="superscript"/>
    </w:rPr>
  </w:style>
  <w:style w:type="paragraph" w:customStyle="1" w:styleId="chapter-2">
    <w:name w:val="chapter-2"/>
    <w:basedOn w:val="Normal"/>
    <w:rsid w:val="00FA492C"/>
    <w:pPr>
      <w:spacing w:before="100" w:beforeAutospacing="1" w:after="100" w:afterAutospacing="1"/>
    </w:pPr>
    <w:rPr>
      <w:rFonts w:eastAsia="Times New Roman" w:cs="Times New Roman"/>
      <w:szCs w:val="24"/>
    </w:rPr>
  </w:style>
  <w:style w:type="character" w:customStyle="1" w:styleId="small-caps">
    <w:name w:val="small-caps"/>
    <w:basedOn w:val="DefaultParagraphFont"/>
    <w:rsid w:val="00FA492C"/>
  </w:style>
  <w:style w:type="paragraph" w:customStyle="1" w:styleId="Endnote">
    <w:name w:val="Endnote"/>
    <w:basedOn w:val="EndnoteText"/>
    <w:link w:val="EndnoteChar"/>
    <w:qFormat/>
    <w:rsid w:val="00C60B52"/>
    <w:pPr>
      <w:spacing w:after="60"/>
      <w:jc w:val="both"/>
    </w:pPr>
    <w:rPr>
      <w:sz w:val="32"/>
      <w:lang w:bidi="en-US"/>
    </w:rPr>
  </w:style>
  <w:style w:type="character" w:customStyle="1" w:styleId="EndnoteChar">
    <w:name w:val="Endnote Char"/>
    <w:basedOn w:val="EndnoteTextChar"/>
    <w:link w:val="Endnote"/>
    <w:rsid w:val="00C60B52"/>
    <w:rPr>
      <w:rFonts w:ascii="Times New Roman" w:hAnsi="Times New Roman"/>
      <w:sz w:val="32"/>
      <w:szCs w:val="20"/>
      <w:lang w:bidi="en-US"/>
    </w:rPr>
  </w:style>
  <w:style w:type="paragraph" w:styleId="Subtitle">
    <w:name w:val="Subtitle"/>
    <w:basedOn w:val="Normal"/>
    <w:next w:val="Normal"/>
    <w:link w:val="SubtitleChar"/>
    <w:uiPriority w:val="11"/>
    <w:qFormat/>
    <w:rsid w:val="001621A5"/>
    <w:pPr>
      <w:spacing w:before="240" w:after="240"/>
      <w:jc w:val="center"/>
    </w:pPr>
    <w:rPr>
      <w:rFonts w:ascii="Trebuchet MS" w:hAnsi="Trebuchet MS"/>
      <w:sz w:val="30"/>
      <w:szCs w:val="32"/>
      <w:lang w:bidi="en-US"/>
    </w:rPr>
  </w:style>
  <w:style w:type="character" w:customStyle="1" w:styleId="SubtitleChar">
    <w:name w:val="Subtitle Char"/>
    <w:basedOn w:val="DefaultParagraphFont"/>
    <w:link w:val="Subtitle"/>
    <w:uiPriority w:val="11"/>
    <w:rsid w:val="001621A5"/>
    <w:rPr>
      <w:rFonts w:ascii="Trebuchet MS" w:hAnsi="Trebuchet MS"/>
      <w:sz w:val="30"/>
      <w:szCs w:val="32"/>
      <w:lang w:bidi="en-US"/>
    </w:rPr>
  </w:style>
  <w:style w:type="paragraph" w:customStyle="1" w:styleId="chapter-1">
    <w:name w:val="chapter-1"/>
    <w:basedOn w:val="Normal"/>
    <w:rsid w:val="00C90696"/>
    <w:pPr>
      <w:spacing w:before="100" w:beforeAutospacing="1" w:after="100" w:afterAutospacing="1"/>
    </w:pPr>
    <w:rPr>
      <w:rFonts w:eastAsia="Times New Roman" w:cs="Times New Roman"/>
      <w:sz w:val="24"/>
      <w:szCs w:val="24"/>
    </w:rPr>
  </w:style>
  <w:style w:type="character" w:customStyle="1" w:styleId="apple-converted-space">
    <w:name w:val="apple-converted-space"/>
    <w:basedOn w:val="DefaultParagraphFont"/>
    <w:rsid w:val="0050469E"/>
  </w:style>
  <w:style w:type="character" w:customStyle="1" w:styleId="textexposedshow">
    <w:name w:val="text_exposed_show"/>
    <w:basedOn w:val="DefaultParagraphFont"/>
    <w:rsid w:val="00294C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93065">
      <w:bodyDiv w:val="1"/>
      <w:marLeft w:val="0"/>
      <w:marRight w:val="0"/>
      <w:marTop w:val="0"/>
      <w:marBottom w:val="0"/>
      <w:divBdr>
        <w:top w:val="none" w:sz="0" w:space="0" w:color="auto"/>
        <w:left w:val="none" w:sz="0" w:space="0" w:color="auto"/>
        <w:bottom w:val="none" w:sz="0" w:space="0" w:color="auto"/>
        <w:right w:val="none" w:sz="0" w:space="0" w:color="auto"/>
      </w:divBdr>
    </w:div>
    <w:div w:id="47799491">
      <w:bodyDiv w:val="1"/>
      <w:marLeft w:val="0"/>
      <w:marRight w:val="0"/>
      <w:marTop w:val="0"/>
      <w:marBottom w:val="0"/>
      <w:divBdr>
        <w:top w:val="none" w:sz="0" w:space="0" w:color="auto"/>
        <w:left w:val="none" w:sz="0" w:space="0" w:color="auto"/>
        <w:bottom w:val="none" w:sz="0" w:space="0" w:color="auto"/>
        <w:right w:val="none" w:sz="0" w:space="0" w:color="auto"/>
      </w:divBdr>
      <w:divsChild>
        <w:div w:id="1023635103">
          <w:marLeft w:val="0"/>
          <w:marRight w:val="0"/>
          <w:marTop w:val="0"/>
          <w:marBottom w:val="0"/>
          <w:divBdr>
            <w:top w:val="none" w:sz="0" w:space="0" w:color="auto"/>
            <w:left w:val="none" w:sz="0" w:space="0" w:color="auto"/>
            <w:bottom w:val="none" w:sz="0" w:space="0" w:color="auto"/>
            <w:right w:val="none" w:sz="0" w:space="0" w:color="auto"/>
          </w:divBdr>
          <w:divsChild>
            <w:div w:id="1682506977">
              <w:marLeft w:val="0"/>
              <w:marRight w:val="0"/>
              <w:marTop w:val="0"/>
              <w:marBottom w:val="0"/>
              <w:divBdr>
                <w:top w:val="none" w:sz="0" w:space="0" w:color="auto"/>
                <w:left w:val="none" w:sz="0" w:space="0" w:color="auto"/>
                <w:bottom w:val="none" w:sz="0" w:space="0" w:color="auto"/>
                <w:right w:val="none" w:sz="0" w:space="0" w:color="auto"/>
              </w:divBdr>
              <w:divsChild>
                <w:div w:id="276571798">
                  <w:marLeft w:val="0"/>
                  <w:marRight w:val="0"/>
                  <w:marTop w:val="0"/>
                  <w:marBottom w:val="0"/>
                  <w:divBdr>
                    <w:top w:val="none" w:sz="0" w:space="0" w:color="auto"/>
                    <w:left w:val="none" w:sz="0" w:space="0" w:color="auto"/>
                    <w:bottom w:val="none" w:sz="0" w:space="0" w:color="auto"/>
                    <w:right w:val="none" w:sz="0" w:space="0" w:color="auto"/>
                  </w:divBdr>
                  <w:divsChild>
                    <w:div w:id="1920021124">
                      <w:marLeft w:val="0"/>
                      <w:marRight w:val="0"/>
                      <w:marTop w:val="0"/>
                      <w:marBottom w:val="0"/>
                      <w:divBdr>
                        <w:top w:val="none" w:sz="0" w:space="0" w:color="auto"/>
                        <w:left w:val="none" w:sz="0" w:space="0" w:color="auto"/>
                        <w:bottom w:val="none" w:sz="0" w:space="0" w:color="auto"/>
                        <w:right w:val="none" w:sz="0" w:space="0" w:color="auto"/>
                      </w:divBdr>
                      <w:divsChild>
                        <w:div w:id="715853297">
                          <w:marLeft w:val="0"/>
                          <w:marRight w:val="0"/>
                          <w:marTop w:val="0"/>
                          <w:marBottom w:val="0"/>
                          <w:divBdr>
                            <w:top w:val="none" w:sz="0" w:space="0" w:color="auto"/>
                            <w:left w:val="none" w:sz="0" w:space="0" w:color="auto"/>
                            <w:bottom w:val="none" w:sz="0" w:space="0" w:color="auto"/>
                            <w:right w:val="none" w:sz="0" w:space="0" w:color="auto"/>
                          </w:divBdr>
                          <w:divsChild>
                            <w:div w:id="1484807683">
                              <w:marLeft w:val="0"/>
                              <w:marRight w:val="0"/>
                              <w:marTop w:val="0"/>
                              <w:marBottom w:val="0"/>
                              <w:divBdr>
                                <w:top w:val="none" w:sz="0" w:space="0" w:color="auto"/>
                                <w:left w:val="none" w:sz="0" w:space="0" w:color="auto"/>
                                <w:bottom w:val="none" w:sz="0" w:space="0" w:color="auto"/>
                                <w:right w:val="none" w:sz="0" w:space="0" w:color="auto"/>
                              </w:divBdr>
                              <w:divsChild>
                                <w:div w:id="792091817">
                                  <w:marLeft w:val="0"/>
                                  <w:marRight w:val="0"/>
                                  <w:marTop w:val="0"/>
                                  <w:marBottom w:val="0"/>
                                  <w:divBdr>
                                    <w:top w:val="none" w:sz="0" w:space="0" w:color="auto"/>
                                    <w:left w:val="none" w:sz="0" w:space="0" w:color="auto"/>
                                    <w:bottom w:val="none" w:sz="0" w:space="0" w:color="auto"/>
                                    <w:right w:val="none" w:sz="0" w:space="0" w:color="auto"/>
                                  </w:divBdr>
                                  <w:divsChild>
                                    <w:div w:id="174343154">
                                      <w:marLeft w:val="0"/>
                                      <w:marRight w:val="0"/>
                                      <w:marTop w:val="0"/>
                                      <w:marBottom w:val="0"/>
                                      <w:divBdr>
                                        <w:top w:val="none" w:sz="0" w:space="0" w:color="auto"/>
                                        <w:left w:val="none" w:sz="0" w:space="0" w:color="auto"/>
                                        <w:bottom w:val="none" w:sz="0" w:space="0" w:color="auto"/>
                                        <w:right w:val="none" w:sz="0" w:space="0" w:color="auto"/>
                                      </w:divBdr>
                                      <w:divsChild>
                                        <w:div w:id="372970077">
                                          <w:marLeft w:val="0"/>
                                          <w:marRight w:val="0"/>
                                          <w:marTop w:val="0"/>
                                          <w:marBottom w:val="0"/>
                                          <w:divBdr>
                                            <w:top w:val="none" w:sz="0" w:space="0" w:color="auto"/>
                                            <w:left w:val="none" w:sz="0" w:space="0" w:color="auto"/>
                                            <w:bottom w:val="none" w:sz="0" w:space="0" w:color="auto"/>
                                            <w:right w:val="none" w:sz="0" w:space="0" w:color="auto"/>
                                          </w:divBdr>
                                          <w:divsChild>
                                            <w:div w:id="1412193641">
                                              <w:marLeft w:val="0"/>
                                              <w:marRight w:val="0"/>
                                              <w:marTop w:val="0"/>
                                              <w:marBottom w:val="0"/>
                                              <w:divBdr>
                                                <w:top w:val="none" w:sz="0" w:space="0" w:color="auto"/>
                                                <w:left w:val="none" w:sz="0" w:space="0" w:color="auto"/>
                                                <w:bottom w:val="none" w:sz="0" w:space="0" w:color="auto"/>
                                                <w:right w:val="none" w:sz="0" w:space="0" w:color="auto"/>
                                              </w:divBdr>
                                              <w:divsChild>
                                                <w:div w:id="376781814">
                                                  <w:marLeft w:val="0"/>
                                                  <w:marRight w:val="0"/>
                                                  <w:marTop w:val="0"/>
                                                  <w:marBottom w:val="0"/>
                                                  <w:divBdr>
                                                    <w:top w:val="none" w:sz="0" w:space="0" w:color="auto"/>
                                                    <w:left w:val="none" w:sz="0" w:space="0" w:color="auto"/>
                                                    <w:bottom w:val="none" w:sz="0" w:space="0" w:color="auto"/>
                                                    <w:right w:val="none" w:sz="0" w:space="0" w:color="auto"/>
                                                  </w:divBdr>
                                                  <w:divsChild>
                                                    <w:div w:id="164203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765207">
      <w:bodyDiv w:val="1"/>
      <w:marLeft w:val="0"/>
      <w:marRight w:val="0"/>
      <w:marTop w:val="0"/>
      <w:marBottom w:val="0"/>
      <w:divBdr>
        <w:top w:val="none" w:sz="0" w:space="0" w:color="auto"/>
        <w:left w:val="none" w:sz="0" w:space="0" w:color="auto"/>
        <w:bottom w:val="none" w:sz="0" w:space="0" w:color="auto"/>
        <w:right w:val="none" w:sz="0" w:space="0" w:color="auto"/>
      </w:divBdr>
      <w:divsChild>
        <w:div w:id="47459473">
          <w:marLeft w:val="0"/>
          <w:marRight w:val="0"/>
          <w:marTop w:val="0"/>
          <w:marBottom w:val="0"/>
          <w:divBdr>
            <w:top w:val="none" w:sz="0" w:space="0" w:color="auto"/>
            <w:left w:val="none" w:sz="0" w:space="0" w:color="auto"/>
            <w:bottom w:val="none" w:sz="0" w:space="0" w:color="auto"/>
            <w:right w:val="none" w:sz="0" w:space="0" w:color="auto"/>
          </w:divBdr>
        </w:div>
        <w:div w:id="181017856">
          <w:marLeft w:val="0"/>
          <w:marRight w:val="0"/>
          <w:marTop w:val="0"/>
          <w:marBottom w:val="0"/>
          <w:divBdr>
            <w:top w:val="none" w:sz="0" w:space="0" w:color="auto"/>
            <w:left w:val="none" w:sz="0" w:space="0" w:color="auto"/>
            <w:bottom w:val="none" w:sz="0" w:space="0" w:color="auto"/>
            <w:right w:val="none" w:sz="0" w:space="0" w:color="auto"/>
          </w:divBdr>
        </w:div>
        <w:div w:id="333916431">
          <w:marLeft w:val="0"/>
          <w:marRight w:val="0"/>
          <w:marTop w:val="0"/>
          <w:marBottom w:val="0"/>
          <w:divBdr>
            <w:top w:val="none" w:sz="0" w:space="0" w:color="auto"/>
            <w:left w:val="none" w:sz="0" w:space="0" w:color="auto"/>
            <w:bottom w:val="none" w:sz="0" w:space="0" w:color="auto"/>
            <w:right w:val="none" w:sz="0" w:space="0" w:color="auto"/>
          </w:divBdr>
        </w:div>
        <w:div w:id="353920569">
          <w:marLeft w:val="0"/>
          <w:marRight w:val="0"/>
          <w:marTop w:val="0"/>
          <w:marBottom w:val="0"/>
          <w:divBdr>
            <w:top w:val="none" w:sz="0" w:space="0" w:color="auto"/>
            <w:left w:val="none" w:sz="0" w:space="0" w:color="auto"/>
            <w:bottom w:val="none" w:sz="0" w:space="0" w:color="auto"/>
            <w:right w:val="none" w:sz="0" w:space="0" w:color="auto"/>
          </w:divBdr>
        </w:div>
        <w:div w:id="575823111">
          <w:marLeft w:val="0"/>
          <w:marRight w:val="0"/>
          <w:marTop w:val="0"/>
          <w:marBottom w:val="0"/>
          <w:divBdr>
            <w:top w:val="none" w:sz="0" w:space="0" w:color="auto"/>
            <w:left w:val="none" w:sz="0" w:space="0" w:color="auto"/>
            <w:bottom w:val="none" w:sz="0" w:space="0" w:color="auto"/>
            <w:right w:val="none" w:sz="0" w:space="0" w:color="auto"/>
          </w:divBdr>
        </w:div>
        <w:div w:id="686369999">
          <w:marLeft w:val="0"/>
          <w:marRight w:val="0"/>
          <w:marTop w:val="0"/>
          <w:marBottom w:val="0"/>
          <w:divBdr>
            <w:top w:val="none" w:sz="0" w:space="0" w:color="auto"/>
            <w:left w:val="none" w:sz="0" w:space="0" w:color="auto"/>
            <w:bottom w:val="none" w:sz="0" w:space="0" w:color="auto"/>
            <w:right w:val="none" w:sz="0" w:space="0" w:color="auto"/>
          </w:divBdr>
        </w:div>
        <w:div w:id="737098615">
          <w:marLeft w:val="0"/>
          <w:marRight w:val="0"/>
          <w:marTop w:val="0"/>
          <w:marBottom w:val="0"/>
          <w:divBdr>
            <w:top w:val="none" w:sz="0" w:space="0" w:color="auto"/>
            <w:left w:val="none" w:sz="0" w:space="0" w:color="auto"/>
            <w:bottom w:val="none" w:sz="0" w:space="0" w:color="auto"/>
            <w:right w:val="none" w:sz="0" w:space="0" w:color="auto"/>
          </w:divBdr>
        </w:div>
        <w:div w:id="842672478">
          <w:marLeft w:val="0"/>
          <w:marRight w:val="0"/>
          <w:marTop w:val="0"/>
          <w:marBottom w:val="0"/>
          <w:divBdr>
            <w:top w:val="none" w:sz="0" w:space="0" w:color="auto"/>
            <w:left w:val="none" w:sz="0" w:space="0" w:color="auto"/>
            <w:bottom w:val="none" w:sz="0" w:space="0" w:color="auto"/>
            <w:right w:val="none" w:sz="0" w:space="0" w:color="auto"/>
          </w:divBdr>
        </w:div>
        <w:div w:id="998508479">
          <w:marLeft w:val="0"/>
          <w:marRight w:val="0"/>
          <w:marTop w:val="0"/>
          <w:marBottom w:val="0"/>
          <w:divBdr>
            <w:top w:val="none" w:sz="0" w:space="0" w:color="auto"/>
            <w:left w:val="none" w:sz="0" w:space="0" w:color="auto"/>
            <w:bottom w:val="none" w:sz="0" w:space="0" w:color="auto"/>
            <w:right w:val="none" w:sz="0" w:space="0" w:color="auto"/>
          </w:divBdr>
        </w:div>
        <w:div w:id="1206408829">
          <w:marLeft w:val="0"/>
          <w:marRight w:val="0"/>
          <w:marTop w:val="0"/>
          <w:marBottom w:val="0"/>
          <w:divBdr>
            <w:top w:val="none" w:sz="0" w:space="0" w:color="auto"/>
            <w:left w:val="none" w:sz="0" w:space="0" w:color="auto"/>
            <w:bottom w:val="none" w:sz="0" w:space="0" w:color="auto"/>
            <w:right w:val="none" w:sz="0" w:space="0" w:color="auto"/>
          </w:divBdr>
        </w:div>
        <w:div w:id="1212185013">
          <w:marLeft w:val="0"/>
          <w:marRight w:val="0"/>
          <w:marTop w:val="0"/>
          <w:marBottom w:val="0"/>
          <w:divBdr>
            <w:top w:val="none" w:sz="0" w:space="0" w:color="auto"/>
            <w:left w:val="none" w:sz="0" w:space="0" w:color="auto"/>
            <w:bottom w:val="none" w:sz="0" w:space="0" w:color="auto"/>
            <w:right w:val="none" w:sz="0" w:space="0" w:color="auto"/>
          </w:divBdr>
        </w:div>
        <w:div w:id="1425225112">
          <w:marLeft w:val="0"/>
          <w:marRight w:val="0"/>
          <w:marTop w:val="0"/>
          <w:marBottom w:val="0"/>
          <w:divBdr>
            <w:top w:val="none" w:sz="0" w:space="0" w:color="auto"/>
            <w:left w:val="none" w:sz="0" w:space="0" w:color="auto"/>
            <w:bottom w:val="none" w:sz="0" w:space="0" w:color="auto"/>
            <w:right w:val="none" w:sz="0" w:space="0" w:color="auto"/>
          </w:divBdr>
        </w:div>
        <w:div w:id="1486043024">
          <w:marLeft w:val="0"/>
          <w:marRight w:val="0"/>
          <w:marTop w:val="0"/>
          <w:marBottom w:val="0"/>
          <w:divBdr>
            <w:top w:val="none" w:sz="0" w:space="0" w:color="auto"/>
            <w:left w:val="none" w:sz="0" w:space="0" w:color="auto"/>
            <w:bottom w:val="none" w:sz="0" w:space="0" w:color="auto"/>
            <w:right w:val="none" w:sz="0" w:space="0" w:color="auto"/>
          </w:divBdr>
        </w:div>
      </w:divsChild>
    </w:div>
    <w:div w:id="181359575">
      <w:bodyDiv w:val="1"/>
      <w:marLeft w:val="0"/>
      <w:marRight w:val="0"/>
      <w:marTop w:val="0"/>
      <w:marBottom w:val="0"/>
      <w:divBdr>
        <w:top w:val="none" w:sz="0" w:space="0" w:color="auto"/>
        <w:left w:val="none" w:sz="0" w:space="0" w:color="auto"/>
        <w:bottom w:val="none" w:sz="0" w:space="0" w:color="auto"/>
        <w:right w:val="none" w:sz="0" w:space="0" w:color="auto"/>
      </w:divBdr>
    </w:div>
    <w:div w:id="235239448">
      <w:bodyDiv w:val="1"/>
      <w:marLeft w:val="0"/>
      <w:marRight w:val="0"/>
      <w:marTop w:val="0"/>
      <w:marBottom w:val="0"/>
      <w:divBdr>
        <w:top w:val="none" w:sz="0" w:space="0" w:color="auto"/>
        <w:left w:val="none" w:sz="0" w:space="0" w:color="auto"/>
        <w:bottom w:val="none" w:sz="0" w:space="0" w:color="auto"/>
        <w:right w:val="none" w:sz="0" w:space="0" w:color="auto"/>
      </w:divBdr>
    </w:div>
    <w:div w:id="341007391">
      <w:bodyDiv w:val="1"/>
      <w:marLeft w:val="0"/>
      <w:marRight w:val="0"/>
      <w:marTop w:val="0"/>
      <w:marBottom w:val="0"/>
      <w:divBdr>
        <w:top w:val="none" w:sz="0" w:space="0" w:color="auto"/>
        <w:left w:val="none" w:sz="0" w:space="0" w:color="auto"/>
        <w:bottom w:val="none" w:sz="0" w:space="0" w:color="auto"/>
        <w:right w:val="none" w:sz="0" w:space="0" w:color="auto"/>
      </w:divBdr>
    </w:div>
    <w:div w:id="376512717">
      <w:bodyDiv w:val="1"/>
      <w:marLeft w:val="0"/>
      <w:marRight w:val="0"/>
      <w:marTop w:val="0"/>
      <w:marBottom w:val="0"/>
      <w:divBdr>
        <w:top w:val="none" w:sz="0" w:space="0" w:color="auto"/>
        <w:left w:val="none" w:sz="0" w:space="0" w:color="auto"/>
        <w:bottom w:val="none" w:sz="0" w:space="0" w:color="auto"/>
        <w:right w:val="none" w:sz="0" w:space="0" w:color="auto"/>
      </w:divBdr>
      <w:divsChild>
        <w:div w:id="1433863429">
          <w:marLeft w:val="0"/>
          <w:marRight w:val="0"/>
          <w:marTop w:val="0"/>
          <w:marBottom w:val="0"/>
          <w:divBdr>
            <w:top w:val="none" w:sz="0" w:space="0" w:color="auto"/>
            <w:left w:val="none" w:sz="0" w:space="0" w:color="auto"/>
            <w:bottom w:val="none" w:sz="0" w:space="0" w:color="auto"/>
            <w:right w:val="none" w:sz="0" w:space="0" w:color="auto"/>
          </w:divBdr>
          <w:divsChild>
            <w:div w:id="1501122064">
              <w:marLeft w:val="0"/>
              <w:marRight w:val="0"/>
              <w:marTop w:val="0"/>
              <w:marBottom w:val="11"/>
              <w:divBdr>
                <w:top w:val="none" w:sz="0" w:space="0" w:color="auto"/>
                <w:left w:val="none" w:sz="0" w:space="0" w:color="auto"/>
                <w:bottom w:val="none" w:sz="0" w:space="0" w:color="auto"/>
                <w:right w:val="none" w:sz="0" w:space="0" w:color="auto"/>
              </w:divBdr>
              <w:divsChild>
                <w:div w:id="2010597660">
                  <w:marLeft w:val="0"/>
                  <w:marRight w:val="0"/>
                  <w:marTop w:val="0"/>
                  <w:marBottom w:val="0"/>
                  <w:divBdr>
                    <w:top w:val="none" w:sz="0" w:space="0" w:color="auto"/>
                    <w:left w:val="none" w:sz="0" w:space="0" w:color="auto"/>
                    <w:bottom w:val="none" w:sz="0" w:space="0" w:color="auto"/>
                    <w:right w:val="none" w:sz="0" w:space="0" w:color="auto"/>
                  </w:divBdr>
                  <w:divsChild>
                    <w:div w:id="218054303">
                      <w:marLeft w:val="0"/>
                      <w:marRight w:val="0"/>
                      <w:marTop w:val="0"/>
                      <w:marBottom w:val="0"/>
                      <w:divBdr>
                        <w:top w:val="none" w:sz="0" w:space="0" w:color="auto"/>
                        <w:left w:val="none" w:sz="0" w:space="0" w:color="auto"/>
                        <w:bottom w:val="none" w:sz="0" w:space="0" w:color="auto"/>
                        <w:right w:val="none" w:sz="0" w:space="0" w:color="auto"/>
                      </w:divBdr>
                      <w:divsChild>
                        <w:div w:id="683824598">
                          <w:marLeft w:val="0"/>
                          <w:marRight w:val="0"/>
                          <w:marTop w:val="0"/>
                          <w:marBottom w:val="0"/>
                          <w:divBdr>
                            <w:top w:val="none" w:sz="0" w:space="0" w:color="auto"/>
                            <w:left w:val="none" w:sz="0" w:space="0" w:color="auto"/>
                            <w:bottom w:val="none" w:sz="0" w:space="0" w:color="auto"/>
                            <w:right w:val="none" w:sz="0" w:space="0" w:color="auto"/>
                          </w:divBdr>
                          <w:divsChild>
                            <w:div w:id="1737630383">
                              <w:marLeft w:val="0"/>
                              <w:marRight w:val="0"/>
                              <w:marTop w:val="0"/>
                              <w:marBottom w:val="0"/>
                              <w:divBdr>
                                <w:top w:val="none" w:sz="0" w:space="0" w:color="auto"/>
                                <w:left w:val="none" w:sz="0" w:space="0" w:color="auto"/>
                                <w:bottom w:val="none" w:sz="0" w:space="0" w:color="auto"/>
                                <w:right w:val="none" w:sz="0" w:space="0" w:color="auto"/>
                              </w:divBdr>
                              <w:divsChild>
                                <w:div w:id="1387022654">
                                  <w:marLeft w:val="0"/>
                                  <w:marRight w:val="0"/>
                                  <w:marTop w:val="0"/>
                                  <w:marBottom w:val="0"/>
                                  <w:divBdr>
                                    <w:top w:val="single" w:sz="2" w:space="0" w:color="EEEEEE"/>
                                    <w:left w:val="none" w:sz="0" w:space="0" w:color="auto"/>
                                    <w:bottom w:val="none" w:sz="0" w:space="0" w:color="auto"/>
                                    <w:right w:val="none" w:sz="0" w:space="0" w:color="auto"/>
                                  </w:divBdr>
                                  <w:divsChild>
                                    <w:div w:id="969743267">
                                      <w:marLeft w:val="0"/>
                                      <w:marRight w:val="0"/>
                                      <w:marTop w:val="0"/>
                                      <w:marBottom w:val="0"/>
                                      <w:divBdr>
                                        <w:top w:val="none" w:sz="0" w:space="0" w:color="auto"/>
                                        <w:left w:val="none" w:sz="0" w:space="0" w:color="auto"/>
                                        <w:bottom w:val="none" w:sz="0" w:space="0" w:color="auto"/>
                                        <w:right w:val="none" w:sz="0" w:space="0" w:color="auto"/>
                                      </w:divBdr>
                                      <w:divsChild>
                                        <w:div w:id="1641576288">
                                          <w:marLeft w:val="0"/>
                                          <w:marRight w:val="0"/>
                                          <w:marTop w:val="0"/>
                                          <w:marBottom w:val="0"/>
                                          <w:divBdr>
                                            <w:top w:val="none" w:sz="0" w:space="0" w:color="auto"/>
                                            <w:left w:val="none" w:sz="0" w:space="0" w:color="auto"/>
                                            <w:bottom w:val="none" w:sz="0" w:space="0" w:color="auto"/>
                                            <w:right w:val="none" w:sz="0" w:space="0" w:color="auto"/>
                                          </w:divBdr>
                                          <w:divsChild>
                                            <w:div w:id="1391925646">
                                              <w:marLeft w:val="0"/>
                                              <w:marRight w:val="0"/>
                                              <w:marTop w:val="0"/>
                                              <w:marBottom w:val="0"/>
                                              <w:divBdr>
                                                <w:top w:val="none" w:sz="0" w:space="0" w:color="auto"/>
                                                <w:left w:val="none" w:sz="0" w:space="0" w:color="auto"/>
                                                <w:bottom w:val="none" w:sz="0" w:space="0" w:color="auto"/>
                                                <w:right w:val="none" w:sz="0" w:space="0" w:color="auto"/>
                                              </w:divBdr>
                                              <w:divsChild>
                                                <w:div w:id="1709334940">
                                                  <w:marLeft w:val="0"/>
                                                  <w:marRight w:val="0"/>
                                                  <w:marTop w:val="0"/>
                                                  <w:marBottom w:val="0"/>
                                                  <w:divBdr>
                                                    <w:top w:val="none" w:sz="0" w:space="0" w:color="auto"/>
                                                    <w:left w:val="none" w:sz="0" w:space="0" w:color="auto"/>
                                                    <w:bottom w:val="none" w:sz="0" w:space="0" w:color="auto"/>
                                                    <w:right w:val="none" w:sz="0" w:space="0" w:color="auto"/>
                                                  </w:divBdr>
                                                  <w:divsChild>
                                                    <w:div w:id="715587717">
                                                      <w:marLeft w:val="0"/>
                                                      <w:marRight w:val="0"/>
                                                      <w:marTop w:val="0"/>
                                                      <w:marBottom w:val="0"/>
                                                      <w:divBdr>
                                                        <w:top w:val="none" w:sz="0" w:space="0" w:color="auto"/>
                                                        <w:left w:val="none" w:sz="0" w:space="0" w:color="auto"/>
                                                        <w:bottom w:val="none" w:sz="0" w:space="0" w:color="auto"/>
                                                        <w:right w:val="none" w:sz="0" w:space="0" w:color="auto"/>
                                                      </w:divBdr>
                                                      <w:divsChild>
                                                        <w:div w:id="1759253967">
                                                          <w:marLeft w:val="0"/>
                                                          <w:marRight w:val="0"/>
                                                          <w:marTop w:val="0"/>
                                                          <w:marBottom w:val="0"/>
                                                          <w:divBdr>
                                                            <w:top w:val="none" w:sz="0" w:space="0" w:color="auto"/>
                                                            <w:left w:val="none" w:sz="0" w:space="0" w:color="auto"/>
                                                            <w:bottom w:val="none" w:sz="0" w:space="0" w:color="auto"/>
                                                            <w:right w:val="none" w:sz="0" w:space="0" w:color="auto"/>
                                                          </w:divBdr>
                                                          <w:divsChild>
                                                            <w:div w:id="364646360">
                                                              <w:marLeft w:val="0"/>
                                                              <w:marRight w:val="0"/>
                                                              <w:marTop w:val="0"/>
                                                              <w:marBottom w:val="0"/>
                                                              <w:divBdr>
                                                                <w:top w:val="none" w:sz="0" w:space="0" w:color="auto"/>
                                                                <w:left w:val="none" w:sz="0" w:space="0" w:color="auto"/>
                                                                <w:bottom w:val="none" w:sz="0" w:space="0" w:color="auto"/>
                                                                <w:right w:val="none" w:sz="0" w:space="0" w:color="auto"/>
                                                              </w:divBdr>
                                                              <w:divsChild>
                                                                <w:div w:id="1159921971">
                                                                  <w:marLeft w:val="0"/>
                                                                  <w:marRight w:val="0"/>
                                                                  <w:marTop w:val="335"/>
                                                                  <w:marBottom w:val="335"/>
                                                                  <w:divBdr>
                                                                    <w:top w:val="none" w:sz="0" w:space="0" w:color="auto"/>
                                                                    <w:left w:val="none" w:sz="0" w:space="0" w:color="auto"/>
                                                                    <w:bottom w:val="none" w:sz="0" w:space="0" w:color="auto"/>
                                                                    <w:right w:val="none" w:sz="0" w:space="0" w:color="auto"/>
                                                                  </w:divBdr>
                                                                  <w:divsChild>
                                                                    <w:div w:id="1176726480">
                                                                      <w:marLeft w:val="0"/>
                                                                      <w:marRight w:val="0"/>
                                                                      <w:marTop w:val="0"/>
                                                                      <w:marBottom w:val="0"/>
                                                                      <w:divBdr>
                                                                        <w:top w:val="none" w:sz="0" w:space="0" w:color="auto"/>
                                                                        <w:left w:val="none" w:sz="0" w:space="0" w:color="auto"/>
                                                                        <w:bottom w:val="none" w:sz="0" w:space="0" w:color="auto"/>
                                                                        <w:right w:val="none" w:sz="0" w:space="0" w:color="auto"/>
                                                                      </w:divBdr>
                                                                      <w:divsChild>
                                                                        <w:div w:id="1620989276">
                                                                          <w:marLeft w:val="0"/>
                                                                          <w:marRight w:val="0"/>
                                                                          <w:marTop w:val="0"/>
                                                                          <w:marBottom w:val="0"/>
                                                                          <w:divBdr>
                                                                            <w:top w:val="none" w:sz="0" w:space="0" w:color="auto"/>
                                                                            <w:left w:val="none" w:sz="0" w:space="0" w:color="auto"/>
                                                                            <w:bottom w:val="none" w:sz="0" w:space="0" w:color="auto"/>
                                                                            <w:right w:val="none" w:sz="0" w:space="0" w:color="auto"/>
                                                                          </w:divBdr>
                                                                          <w:divsChild>
                                                                            <w:div w:id="71974345">
                                                                              <w:marLeft w:val="0"/>
                                                                              <w:marRight w:val="0"/>
                                                                              <w:marTop w:val="0"/>
                                                                              <w:marBottom w:val="0"/>
                                                                              <w:divBdr>
                                                                                <w:top w:val="none" w:sz="0" w:space="0" w:color="auto"/>
                                                                                <w:left w:val="none" w:sz="0" w:space="0" w:color="auto"/>
                                                                                <w:bottom w:val="none" w:sz="0" w:space="0" w:color="auto"/>
                                                                                <w:right w:val="none" w:sz="0" w:space="0" w:color="auto"/>
                                                                              </w:divBdr>
                                                                              <w:divsChild>
                                                                                <w:div w:id="331102929">
                                                                                  <w:marLeft w:val="0"/>
                                                                                  <w:marRight w:val="0"/>
                                                                                  <w:marTop w:val="0"/>
                                                                                  <w:marBottom w:val="0"/>
                                                                                  <w:divBdr>
                                                                                    <w:top w:val="none" w:sz="0" w:space="0" w:color="auto"/>
                                                                                    <w:left w:val="none" w:sz="0" w:space="0" w:color="auto"/>
                                                                                    <w:bottom w:val="none" w:sz="0" w:space="0" w:color="auto"/>
                                                                                    <w:right w:val="none" w:sz="0" w:space="0" w:color="auto"/>
                                                                                  </w:divBdr>
                                                                                  <w:divsChild>
                                                                                    <w:div w:id="831528742">
                                                                                      <w:marLeft w:val="0"/>
                                                                                      <w:marRight w:val="0"/>
                                                                                      <w:marTop w:val="112"/>
                                                                                      <w:marBottom w:val="0"/>
                                                                                      <w:divBdr>
                                                                                        <w:top w:val="none" w:sz="0" w:space="0" w:color="auto"/>
                                                                                        <w:left w:val="none" w:sz="0" w:space="0" w:color="auto"/>
                                                                                        <w:bottom w:val="none" w:sz="0" w:space="0" w:color="auto"/>
                                                                                        <w:right w:val="none" w:sz="0" w:space="0" w:color="auto"/>
                                                                                      </w:divBdr>
                                                                                      <w:divsChild>
                                                                                        <w:div w:id="1199977186">
                                                                                          <w:marLeft w:val="0"/>
                                                                                          <w:marRight w:val="0"/>
                                                                                          <w:marTop w:val="0"/>
                                                                                          <w:marBottom w:val="179"/>
                                                                                          <w:divBdr>
                                                                                            <w:top w:val="none" w:sz="0" w:space="0" w:color="auto"/>
                                                                                            <w:left w:val="none" w:sz="0" w:space="0" w:color="auto"/>
                                                                                            <w:bottom w:val="none" w:sz="0" w:space="0" w:color="auto"/>
                                                                                            <w:right w:val="none" w:sz="0" w:space="0" w:color="auto"/>
                                                                                          </w:divBdr>
                                                                                          <w:divsChild>
                                                                                            <w:div w:id="1895113832">
                                                                                              <w:marLeft w:val="0"/>
                                                                                              <w:marRight w:val="0"/>
                                                                                              <w:marTop w:val="0"/>
                                                                                              <w:marBottom w:val="0"/>
                                                                                              <w:divBdr>
                                                                                                <w:top w:val="none" w:sz="0" w:space="0" w:color="auto"/>
                                                                                                <w:left w:val="none" w:sz="0" w:space="0" w:color="auto"/>
                                                                                                <w:bottom w:val="none" w:sz="0" w:space="0" w:color="auto"/>
                                                                                                <w:right w:val="none" w:sz="0" w:space="0" w:color="auto"/>
                                                                                              </w:divBdr>
                                                                                              <w:divsChild>
                                                                                                <w:div w:id="980504057">
                                                                                                  <w:marLeft w:val="0"/>
                                                                                                  <w:marRight w:val="0"/>
                                                                                                  <w:marTop w:val="0"/>
                                                                                                  <w:marBottom w:val="0"/>
                                                                                                  <w:divBdr>
                                                                                                    <w:top w:val="none" w:sz="0" w:space="0" w:color="auto"/>
                                                                                                    <w:left w:val="none" w:sz="0" w:space="0" w:color="auto"/>
                                                                                                    <w:bottom w:val="none" w:sz="0" w:space="0" w:color="auto"/>
                                                                                                    <w:right w:val="none" w:sz="0" w:space="0" w:color="auto"/>
                                                                                                  </w:divBdr>
                                                                                                  <w:divsChild>
                                                                                                    <w:div w:id="2037536472">
                                                                                                      <w:marLeft w:val="0"/>
                                                                                                      <w:marRight w:val="0"/>
                                                                                                      <w:marTop w:val="0"/>
                                                                                                      <w:marBottom w:val="0"/>
                                                                                                      <w:divBdr>
                                                                                                        <w:top w:val="none" w:sz="0" w:space="0" w:color="auto"/>
                                                                                                        <w:left w:val="none" w:sz="0" w:space="0" w:color="auto"/>
                                                                                                        <w:bottom w:val="none" w:sz="0" w:space="0" w:color="auto"/>
                                                                                                        <w:right w:val="none" w:sz="0" w:space="0" w:color="auto"/>
                                                                                                      </w:divBdr>
                                                                                                      <w:divsChild>
                                                                                                        <w:div w:id="1975595071">
                                                                                                          <w:marLeft w:val="0"/>
                                                                                                          <w:marRight w:val="0"/>
                                                                                                          <w:marTop w:val="89"/>
                                                                                                          <w:marBottom w:val="89"/>
                                                                                                          <w:divBdr>
                                                                                                            <w:top w:val="none" w:sz="0" w:space="0" w:color="auto"/>
                                                                                                            <w:left w:val="none" w:sz="0" w:space="0" w:color="auto"/>
                                                                                                            <w:bottom w:val="none" w:sz="0" w:space="0" w:color="auto"/>
                                                                                                            <w:right w:val="none" w:sz="0" w:space="0" w:color="auto"/>
                                                                                                          </w:divBdr>
                                                                                                          <w:divsChild>
                                                                                                            <w:div w:id="464156823">
                                                                                                              <w:marLeft w:val="5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7824080">
      <w:bodyDiv w:val="1"/>
      <w:marLeft w:val="0"/>
      <w:marRight w:val="0"/>
      <w:marTop w:val="0"/>
      <w:marBottom w:val="0"/>
      <w:divBdr>
        <w:top w:val="none" w:sz="0" w:space="0" w:color="auto"/>
        <w:left w:val="none" w:sz="0" w:space="0" w:color="auto"/>
        <w:bottom w:val="none" w:sz="0" w:space="0" w:color="auto"/>
        <w:right w:val="none" w:sz="0" w:space="0" w:color="auto"/>
      </w:divBdr>
      <w:divsChild>
        <w:div w:id="5796122">
          <w:marLeft w:val="0"/>
          <w:marRight w:val="0"/>
          <w:marTop w:val="0"/>
          <w:marBottom w:val="0"/>
          <w:divBdr>
            <w:top w:val="none" w:sz="0" w:space="0" w:color="auto"/>
            <w:left w:val="none" w:sz="0" w:space="0" w:color="auto"/>
            <w:bottom w:val="none" w:sz="0" w:space="0" w:color="auto"/>
            <w:right w:val="none" w:sz="0" w:space="0" w:color="auto"/>
          </w:divBdr>
          <w:divsChild>
            <w:div w:id="1761363923">
              <w:marLeft w:val="0"/>
              <w:marRight w:val="0"/>
              <w:marTop w:val="0"/>
              <w:marBottom w:val="0"/>
              <w:divBdr>
                <w:top w:val="none" w:sz="0" w:space="0" w:color="auto"/>
                <w:left w:val="none" w:sz="0" w:space="0" w:color="auto"/>
                <w:bottom w:val="none" w:sz="0" w:space="0" w:color="auto"/>
                <w:right w:val="none" w:sz="0" w:space="0" w:color="auto"/>
              </w:divBdr>
              <w:divsChild>
                <w:div w:id="63210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915836">
      <w:bodyDiv w:val="1"/>
      <w:marLeft w:val="0"/>
      <w:marRight w:val="0"/>
      <w:marTop w:val="0"/>
      <w:marBottom w:val="0"/>
      <w:divBdr>
        <w:top w:val="none" w:sz="0" w:space="0" w:color="auto"/>
        <w:left w:val="none" w:sz="0" w:space="0" w:color="auto"/>
        <w:bottom w:val="none" w:sz="0" w:space="0" w:color="auto"/>
        <w:right w:val="none" w:sz="0" w:space="0" w:color="auto"/>
      </w:divBdr>
      <w:divsChild>
        <w:div w:id="1247304324">
          <w:marLeft w:val="0"/>
          <w:marRight w:val="0"/>
          <w:marTop w:val="0"/>
          <w:marBottom w:val="0"/>
          <w:divBdr>
            <w:top w:val="none" w:sz="0" w:space="0" w:color="auto"/>
            <w:left w:val="none" w:sz="0" w:space="0" w:color="auto"/>
            <w:bottom w:val="none" w:sz="0" w:space="0" w:color="auto"/>
            <w:right w:val="none" w:sz="0" w:space="0" w:color="auto"/>
          </w:divBdr>
        </w:div>
        <w:div w:id="1311911067">
          <w:marLeft w:val="0"/>
          <w:marRight w:val="0"/>
          <w:marTop w:val="0"/>
          <w:marBottom w:val="0"/>
          <w:divBdr>
            <w:top w:val="none" w:sz="0" w:space="0" w:color="auto"/>
            <w:left w:val="none" w:sz="0" w:space="0" w:color="auto"/>
            <w:bottom w:val="none" w:sz="0" w:space="0" w:color="auto"/>
            <w:right w:val="none" w:sz="0" w:space="0" w:color="auto"/>
          </w:divBdr>
        </w:div>
        <w:div w:id="1647052512">
          <w:marLeft w:val="0"/>
          <w:marRight w:val="0"/>
          <w:marTop w:val="0"/>
          <w:marBottom w:val="0"/>
          <w:divBdr>
            <w:top w:val="none" w:sz="0" w:space="0" w:color="auto"/>
            <w:left w:val="none" w:sz="0" w:space="0" w:color="auto"/>
            <w:bottom w:val="none" w:sz="0" w:space="0" w:color="auto"/>
            <w:right w:val="none" w:sz="0" w:space="0" w:color="auto"/>
          </w:divBdr>
          <w:divsChild>
            <w:div w:id="151345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519672">
      <w:bodyDiv w:val="1"/>
      <w:marLeft w:val="0"/>
      <w:marRight w:val="0"/>
      <w:marTop w:val="0"/>
      <w:marBottom w:val="0"/>
      <w:divBdr>
        <w:top w:val="none" w:sz="0" w:space="0" w:color="auto"/>
        <w:left w:val="none" w:sz="0" w:space="0" w:color="auto"/>
        <w:bottom w:val="none" w:sz="0" w:space="0" w:color="auto"/>
        <w:right w:val="none" w:sz="0" w:space="0" w:color="auto"/>
      </w:divBdr>
      <w:divsChild>
        <w:div w:id="956135540">
          <w:marLeft w:val="0"/>
          <w:marRight w:val="0"/>
          <w:marTop w:val="0"/>
          <w:marBottom w:val="0"/>
          <w:divBdr>
            <w:top w:val="none" w:sz="0" w:space="0" w:color="auto"/>
            <w:left w:val="none" w:sz="0" w:space="0" w:color="auto"/>
            <w:bottom w:val="none" w:sz="0" w:space="0" w:color="auto"/>
            <w:right w:val="none" w:sz="0" w:space="0" w:color="auto"/>
          </w:divBdr>
          <w:divsChild>
            <w:div w:id="1125857295">
              <w:marLeft w:val="0"/>
              <w:marRight w:val="0"/>
              <w:marTop w:val="0"/>
              <w:marBottom w:val="11"/>
              <w:divBdr>
                <w:top w:val="none" w:sz="0" w:space="0" w:color="auto"/>
                <w:left w:val="none" w:sz="0" w:space="0" w:color="auto"/>
                <w:bottom w:val="none" w:sz="0" w:space="0" w:color="auto"/>
                <w:right w:val="none" w:sz="0" w:space="0" w:color="auto"/>
              </w:divBdr>
              <w:divsChild>
                <w:div w:id="175390639">
                  <w:marLeft w:val="0"/>
                  <w:marRight w:val="0"/>
                  <w:marTop w:val="0"/>
                  <w:marBottom w:val="0"/>
                  <w:divBdr>
                    <w:top w:val="none" w:sz="0" w:space="0" w:color="auto"/>
                    <w:left w:val="none" w:sz="0" w:space="0" w:color="auto"/>
                    <w:bottom w:val="none" w:sz="0" w:space="0" w:color="auto"/>
                    <w:right w:val="none" w:sz="0" w:space="0" w:color="auto"/>
                  </w:divBdr>
                  <w:divsChild>
                    <w:div w:id="2021621335">
                      <w:marLeft w:val="0"/>
                      <w:marRight w:val="0"/>
                      <w:marTop w:val="0"/>
                      <w:marBottom w:val="0"/>
                      <w:divBdr>
                        <w:top w:val="none" w:sz="0" w:space="0" w:color="auto"/>
                        <w:left w:val="none" w:sz="0" w:space="0" w:color="auto"/>
                        <w:bottom w:val="none" w:sz="0" w:space="0" w:color="auto"/>
                        <w:right w:val="none" w:sz="0" w:space="0" w:color="auto"/>
                      </w:divBdr>
                      <w:divsChild>
                        <w:div w:id="707529698">
                          <w:marLeft w:val="0"/>
                          <w:marRight w:val="0"/>
                          <w:marTop w:val="0"/>
                          <w:marBottom w:val="0"/>
                          <w:divBdr>
                            <w:top w:val="none" w:sz="0" w:space="0" w:color="auto"/>
                            <w:left w:val="none" w:sz="0" w:space="0" w:color="auto"/>
                            <w:bottom w:val="none" w:sz="0" w:space="0" w:color="auto"/>
                            <w:right w:val="none" w:sz="0" w:space="0" w:color="auto"/>
                          </w:divBdr>
                          <w:divsChild>
                            <w:div w:id="1471053243">
                              <w:marLeft w:val="0"/>
                              <w:marRight w:val="0"/>
                              <w:marTop w:val="0"/>
                              <w:marBottom w:val="0"/>
                              <w:divBdr>
                                <w:top w:val="none" w:sz="0" w:space="0" w:color="auto"/>
                                <w:left w:val="none" w:sz="0" w:space="0" w:color="auto"/>
                                <w:bottom w:val="none" w:sz="0" w:space="0" w:color="auto"/>
                                <w:right w:val="none" w:sz="0" w:space="0" w:color="auto"/>
                              </w:divBdr>
                              <w:divsChild>
                                <w:div w:id="1235047502">
                                  <w:marLeft w:val="0"/>
                                  <w:marRight w:val="0"/>
                                  <w:marTop w:val="0"/>
                                  <w:marBottom w:val="0"/>
                                  <w:divBdr>
                                    <w:top w:val="single" w:sz="2" w:space="0" w:color="EEEEEE"/>
                                    <w:left w:val="none" w:sz="0" w:space="0" w:color="auto"/>
                                    <w:bottom w:val="none" w:sz="0" w:space="0" w:color="auto"/>
                                    <w:right w:val="none" w:sz="0" w:space="0" w:color="auto"/>
                                  </w:divBdr>
                                  <w:divsChild>
                                    <w:div w:id="729965940">
                                      <w:marLeft w:val="0"/>
                                      <w:marRight w:val="0"/>
                                      <w:marTop w:val="0"/>
                                      <w:marBottom w:val="0"/>
                                      <w:divBdr>
                                        <w:top w:val="none" w:sz="0" w:space="0" w:color="auto"/>
                                        <w:left w:val="none" w:sz="0" w:space="0" w:color="auto"/>
                                        <w:bottom w:val="none" w:sz="0" w:space="0" w:color="auto"/>
                                        <w:right w:val="none" w:sz="0" w:space="0" w:color="auto"/>
                                      </w:divBdr>
                                      <w:divsChild>
                                        <w:div w:id="1436318856">
                                          <w:marLeft w:val="0"/>
                                          <w:marRight w:val="0"/>
                                          <w:marTop w:val="0"/>
                                          <w:marBottom w:val="0"/>
                                          <w:divBdr>
                                            <w:top w:val="none" w:sz="0" w:space="0" w:color="auto"/>
                                            <w:left w:val="none" w:sz="0" w:space="0" w:color="auto"/>
                                            <w:bottom w:val="none" w:sz="0" w:space="0" w:color="auto"/>
                                            <w:right w:val="none" w:sz="0" w:space="0" w:color="auto"/>
                                          </w:divBdr>
                                          <w:divsChild>
                                            <w:div w:id="982151255">
                                              <w:marLeft w:val="0"/>
                                              <w:marRight w:val="0"/>
                                              <w:marTop w:val="0"/>
                                              <w:marBottom w:val="0"/>
                                              <w:divBdr>
                                                <w:top w:val="none" w:sz="0" w:space="0" w:color="auto"/>
                                                <w:left w:val="none" w:sz="0" w:space="0" w:color="auto"/>
                                                <w:bottom w:val="none" w:sz="0" w:space="0" w:color="auto"/>
                                                <w:right w:val="none" w:sz="0" w:space="0" w:color="auto"/>
                                              </w:divBdr>
                                              <w:divsChild>
                                                <w:div w:id="763307746">
                                                  <w:marLeft w:val="0"/>
                                                  <w:marRight w:val="0"/>
                                                  <w:marTop w:val="0"/>
                                                  <w:marBottom w:val="0"/>
                                                  <w:divBdr>
                                                    <w:top w:val="none" w:sz="0" w:space="0" w:color="auto"/>
                                                    <w:left w:val="none" w:sz="0" w:space="0" w:color="auto"/>
                                                    <w:bottom w:val="none" w:sz="0" w:space="0" w:color="auto"/>
                                                    <w:right w:val="none" w:sz="0" w:space="0" w:color="auto"/>
                                                  </w:divBdr>
                                                  <w:divsChild>
                                                    <w:div w:id="953751762">
                                                      <w:marLeft w:val="0"/>
                                                      <w:marRight w:val="0"/>
                                                      <w:marTop w:val="0"/>
                                                      <w:marBottom w:val="0"/>
                                                      <w:divBdr>
                                                        <w:top w:val="none" w:sz="0" w:space="0" w:color="auto"/>
                                                        <w:left w:val="none" w:sz="0" w:space="0" w:color="auto"/>
                                                        <w:bottom w:val="none" w:sz="0" w:space="0" w:color="auto"/>
                                                        <w:right w:val="none" w:sz="0" w:space="0" w:color="auto"/>
                                                      </w:divBdr>
                                                      <w:divsChild>
                                                        <w:div w:id="793796032">
                                                          <w:marLeft w:val="0"/>
                                                          <w:marRight w:val="0"/>
                                                          <w:marTop w:val="0"/>
                                                          <w:marBottom w:val="0"/>
                                                          <w:divBdr>
                                                            <w:top w:val="none" w:sz="0" w:space="0" w:color="auto"/>
                                                            <w:left w:val="none" w:sz="0" w:space="0" w:color="auto"/>
                                                            <w:bottom w:val="none" w:sz="0" w:space="0" w:color="auto"/>
                                                            <w:right w:val="none" w:sz="0" w:space="0" w:color="auto"/>
                                                          </w:divBdr>
                                                          <w:divsChild>
                                                            <w:div w:id="1614626628">
                                                              <w:marLeft w:val="0"/>
                                                              <w:marRight w:val="0"/>
                                                              <w:marTop w:val="0"/>
                                                              <w:marBottom w:val="0"/>
                                                              <w:divBdr>
                                                                <w:top w:val="none" w:sz="0" w:space="0" w:color="auto"/>
                                                                <w:left w:val="none" w:sz="0" w:space="0" w:color="auto"/>
                                                                <w:bottom w:val="none" w:sz="0" w:space="0" w:color="auto"/>
                                                                <w:right w:val="none" w:sz="0" w:space="0" w:color="auto"/>
                                                              </w:divBdr>
                                                              <w:divsChild>
                                                                <w:div w:id="1246301297">
                                                                  <w:marLeft w:val="0"/>
                                                                  <w:marRight w:val="0"/>
                                                                  <w:marTop w:val="335"/>
                                                                  <w:marBottom w:val="335"/>
                                                                  <w:divBdr>
                                                                    <w:top w:val="none" w:sz="0" w:space="0" w:color="auto"/>
                                                                    <w:left w:val="none" w:sz="0" w:space="0" w:color="auto"/>
                                                                    <w:bottom w:val="none" w:sz="0" w:space="0" w:color="auto"/>
                                                                    <w:right w:val="none" w:sz="0" w:space="0" w:color="auto"/>
                                                                  </w:divBdr>
                                                                  <w:divsChild>
                                                                    <w:div w:id="437679561">
                                                                      <w:marLeft w:val="0"/>
                                                                      <w:marRight w:val="0"/>
                                                                      <w:marTop w:val="0"/>
                                                                      <w:marBottom w:val="0"/>
                                                                      <w:divBdr>
                                                                        <w:top w:val="none" w:sz="0" w:space="0" w:color="auto"/>
                                                                        <w:left w:val="none" w:sz="0" w:space="0" w:color="auto"/>
                                                                        <w:bottom w:val="none" w:sz="0" w:space="0" w:color="auto"/>
                                                                        <w:right w:val="none" w:sz="0" w:space="0" w:color="auto"/>
                                                                      </w:divBdr>
                                                                      <w:divsChild>
                                                                        <w:div w:id="740178812">
                                                                          <w:marLeft w:val="0"/>
                                                                          <w:marRight w:val="0"/>
                                                                          <w:marTop w:val="0"/>
                                                                          <w:marBottom w:val="0"/>
                                                                          <w:divBdr>
                                                                            <w:top w:val="none" w:sz="0" w:space="0" w:color="auto"/>
                                                                            <w:left w:val="none" w:sz="0" w:space="0" w:color="auto"/>
                                                                            <w:bottom w:val="none" w:sz="0" w:space="0" w:color="auto"/>
                                                                            <w:right w:val="none" w:sz="0" w:space="0" w:color="auto"/>
                                                                          </w:divBdr>
                                                                          <w:divsChild>
                                                                            <w:div w:id="304311925">
                                                                              <w:marLeft w:val="0"/>
                                                                              <w:marRight w:val="0"/>
                                                                              <w:marTop w:val="0"/>
                                                                              <w:marBottom w:val="0"/>
                                                                              <w:divBdr>
                                                                                <w:top w:val="none" w:sz="0" w:space="0" w:color="auto"/>
                                                                                <w:left w:val="none" w:sz="0" w:space="0" w:color="auto"/>
                                                                                <w:bottom w:val="none" w:sz="0" w:space="0" w:color="auto"/>
                                                                                <w:right w:val="none" w:sz="0" w:space="0" w:color="auto"/>
                                                                              </w:divBdr>
                                                                              <w:divsChild>
                                                                                <w:div w:id="80031381">
                                                                                  <w:marLeft w:val="0"/>
                                                                                  <w:marRight w:val="0"/>
                                                                                  <w:marTop w:val="0"/>
                                                                                  <w:marBottom w:val="0"/>
                                                                                  <w:divBdr>
                                                                                    <w:top w:val="none" w:sz="0" w:space="0" w:color="auto"/>
                                                                                    <w:left w:val="none" w:sz="0" w:space="0" w:color="auto"/>
                                                                                    <w:bottom w:val="none" w:sz="0" w:space="0" w:color="auto"/>
                                                                                    <w:right w:val="none" w:sz="0" w:space="0" w:color="auto"/>
                                                                                  </w:divBdr>
                                                                                  <w:divsChild>
                                                                                    <w:div w:id="1686051702">
                                                                                      <w:marLeft w:val="0"/>
                                                                                      <w:marRight w:val="0"/>
                                                                                      <w:marTop w:val="0"/>
                                                                                      <w:marBottom w:val="279"/>
                                                                                      <w:divBdr>
                                                                                        <w:top w:val="none" w:sz="0" w:space="0" w:color="auto"/>
                                                                                        <w:left w:val="none" w:sz="0" w:space="0" w:color="auto"/>
                                                                                        <w:bottom w:val="none" w:sz="0" w:space="0" w:color="auto"/>
                                                                                        <w:right w:val="none" w:sz="0" w:space="0" w:color="auto"/>
                                                                                      </w:divBdr>
                                                                                      <w:divsChild>
                                                                                        <w:div w:id="1362130648">
                                                                                          <w:marLeft w:val="0"/>
                                                                                          <w:marRight w:val="0"/>
                                                                                          <w:marTop w:val="0"/>
                                                                                          <w:marBottom w:val="0"/>
                                                                                          <w:divBdr>
                                                                                            <w:top w:val="none" w:sz="0" w:space="0" w:color="auto"/>
                                                                                            <w:left w:val="none" w:sz="0" w:space="0" w:color="auto"/>
                                                                                            <w:bottom w:val="none" w:sz="0" w:space="0" w:color="auto"/>
                                                                                            <w:right w:val="none" w:sz="0" w:space="0" w:color="auto"/>
                                                                                          </w:divBdr>
                                                                                          <w:divsChild>
                                                                                            <w:div w:id="25301029">
                                                                                              <w:marLeft w:val="0"/>
                                                                                              <w:marRight w:val="0"/>
                                                                                              <w:marTop w:val="120"/>
                                                                                              <w:marBottom w:val="120"/>
                                                                                              <w:divBdr>
                                                                                                <w:top w:val="none" w:sz="0" w:space="0" w:color="auto"/>
                                                                                                <w:left w:val="none" w:sz="0" w:space="0" w:color="auto"/>
                                                                                                <w:bottom w:val="none" w:sz="0" w:space="0" w:color="auto"/>
                                                                                                <w:right w:val="none" w:sz="0" w:space="0" w:color="auto"/>
                                                                                              </w:divBdr>
                                                                                            </w:div>
                                                                                            <w:div w:id="238173110">
                                                                                              <w:marLeft w:val="360"/>
                                                                                              <w:marRight w:val="360"/>
                                                                                              <w:marTop w:val="120"/>
                                                                                              <w:marBottom w:val="120"/>
                                                                                              <w:divBdr>
                                                                                                <w:top w:val="none" w:sz="0" w:space="0" w:color="auto"/>
                                                                                                <w:left w:val="none" w:sz="0" w:space="0" w:color="auto"/>
                                                                                                <w:bottom w:val="none" w:sz="0" w:space="0" w:color="auto"/>
                                                                                                <w:right w:val="none" w:sz="0" w:space="0" w:color="auto"/>
                                                                                              </w:divBdr>
                                                                                            </w:div>
                                                                                            <w:div w:id="1266228529">
                                                                                              <w:marLeft w:val="360"/>
                                                                                              <w:marRight w:val="360"/>
                                                                                              <w:marTop w:val="120"/>
                                                                                              <w:marBottom w:val="120"/>
                                                                                              <w:divBdr>
                                                                                                <w:top w:val="none" w:sz="0" w:space="0" w:color="auto"/>
                                                                                                <w:left w:val="none" w:sz="0" w:space="0" w:color="auto"/>
                                                                                                <w:bottom w:val="none" w:sz="0" w:space="0" w:color="auto"/>
                                                                                                <w:right w:val="none" w:sz="0" w:space="0" w:color="auto"/>
                                                                                              </w:divBdr>
                                                                                            </w:div>
                                                                                            <w:div w:id="1537695571">
                                                                                              <w:marLeft w:val="360"/>
                                                                                              <w:marRight w:val="360"/>
                                                                                              <w:marTop w:val="120"/>
                                                                                              <w:marBottom w:val="120"/>
                                                                                              <w:divBdr>
                                                                                                <w:top w:val="none" w:sz="0" w:space="0" w:color="auto"/>
                                                                                                <w:left w:val="none" w:sz="0" w:space="0" w:color="auto"/>
                                                                                                <w:bottom w:val="none" w:sz="0" w:space="0" w:color="auto"/>
                                                                                                <w:right w:val="none" w:sz="0" w:space="0" w:color="auto"/>
                                                                                              </w:divBdr>
                                                                                            </w:div>
                                                                                            <w:div w:id="2007827685">
                                                                                              <w:marLeft w:val="360"/>
                                                                                              <w:marRight w:val="36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1315382">
      <w:bodyDiv w:val="1"/>
      <w:marLeft w:val="0"/>
      <w:marRight w:val="0"/>
      <w:marTop w:val="0"/>
      <w:marBottom w:val="0"/>
      <w:divBdr>
        <w:top w:val="none" w:sz="0" w:space="0" w:color="auto"/>
        <w:left w:val="none" w:sz="0" w:space="0" w:color="auto"/>
        <w:bottom w:val="none" w:sz="0" w:space="0" w:color="auto"/>
        <w:right w:val="none" w:sz="0" w:space="0" w:color="auto"/>
      </w:divBdr>
      <w:divsChild>
        <w:div w:id="1313439126">
          <w:marLeft w:val="0"/>
          <w:marRight w:val="0"/>
          <w:marTop w:val="0"/>
          <w:marBottom w:val="0"/>
          <w:divBdr>
            <w:top w:val="none" w:sz="0" w:space="0" w:color="auto"/>
            <w:left w:val="none" w:sz="0" w:space="0" w:color="auto"/>
            <w:bottom w:val="none" w:sz="0" w:space="0" w:color="auto"/>
            <w:right w:val="none" w:sz="0" w:space="0" w:color="auto"/>
          </w:divBdr>
          <w:divsChild>
            <w:div w:id="982848906">
              <w:marLeft w:val="0"/>
              <w:marRight w:val="0"/>
              <w:marTop w:val="0"/>
              <w:marBottom w:val="0"/>
              <w:divBdr>
                <w:top w:val="none" w:sz="0" w:space="0" w:color="auto"/>
                <w:left w:val="none" w:sz="0" w:space="0" w:color="auto"/>
                <w:bottom w:val="none" w:sz="0" w:space="0" w:color="auto"/>
                <w:right w:val="none" w:sz="0" w:space="0" w:color="auto"/>
              </w:divBdr>
              <w:divsChild>
                <w:div w:id="129617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275777">
      <w:bodyDiv w:val="1"/>
      <w:marLeft w:val="0"/>
      <w:marRight w:val="0"/>
      <w:marTop w:val="0"/>
      <w:marBottom w:val="0"/>
      <w:divBdr>
        <w:top w:val="none" w:sz="0" w:space="0" w:color="auto"/>
        <w:left w:val="none" w:sz="0" w:space="0" w:color="auto"/>
        <w:bottom w:val="none" w:sz="0" w:space="0" w:color="auto"/>
        <w:right w:val="none" w:sz="0" w:space="0" w:color="auto"/>
      </w:divBdr>
    </w:div>
    <w:div w:id="549801657">
      <w:bodyDiv w:val="1"/>
      <w:marLeft w:val="0"/>
      <w:marRight w:val="0"/>
      <w:marTop w:val="0"/>
      <w:marBottom w:val="0"/>
      <w:divBdr>
        <w:top w:val="none" w:sz="0" w:space="0" w:color="auto"/>
        <w:left w:val="none" w:sz="0" w:space="0" w:color="auto"/>
        <w:bottom w:val="none" w:sz="0" w:space="0" w:color="auto"/>
        <w:right w:val="none" w:sz="0" w:space="0" w:color="auto"/>
      </w:divBdr>
    </w:div>
    <w:div w:id="588856245">
      <w:bodyDiv w:val="1"/>
      <w:marLeft w:val="0"/>
      <w:marRight w:val="0"/>
      <w:marTop w:val="0"/>
      <w:marBottom w:val="0"/>
      <w:divBdr>
        <w:top w:val="none" w:sz="0" w:space="0" w:color="auto"/>
        <w:left w:val="none" w:sz="0" w:space="0" w:color="auto"/>
        <w:bottom w:val="none" w:sz="0" w:space="0" w:color="auto"/>
        <w:right w:val="none" w:sz="0" w:space="0" w:color="auto"/>
      </w:divBdr>
    </w:div>
    <w:div w:id="648750976">
      <w:bodyDiv w:val="1"/>
      <w:marLeft w:val="0"/>
      <w:marRight w:val="0"/>
      <w:marTop w:val="0"/>
      <w:marBottom w:val="0"/>
      <w:divBdr>
        <w:top w:val="none" w:sz="0" w:space="0" w:color="auto"/>
        <w:left w:val="none" w:sz="0" w:space="0" w:color="auto"/>
        <w:bottom w:val="none" w:sz="0" w:space="0" w:color="auto"/>
        <w:right w:val="none" w:sz="0" w:space="0" w:color="auto"/>
      </w:divBdr>
      <w:divsChild>
        <w:div w:id="20209024">
          <w:marLeft w:val="0"/>
          <w:marRight w:val="0"/>
          <w:marTop w:val="0"/>
          <w:marBottom w:val="0"/>
          <w:divBdr>
            <w:top w:val="none" w:sz="0" w:space="0" w:color="auto"/>
            <w:left w:val="none" w:sz="0" w:space="0" w:color="auto"/>
            <w:bottom w:val="none" w:sz="0" w:space="0" w:color="auto"/>
            <w:right w:val="none" w:sz="0" w:space="0" w:color="auto"/>
          </w:divBdr>
        </w:div>
      </w:divsChild>
    </w:div>
    <w:div w:id="679628511">
      <w:bodyDiv w:val="1"/>
      <w:marLeft w:val="0"/>
      <w:marRight w:val="0"/>
      <w:marTop w:val="0"/>
      <w:marBottom w:val="0"/>
      <w:divBdr>
        <w:top w:val="none" w:sz="0" w:space="0" w:color="auto"/>
        <w:left w:val="none" w:sz="0" w:space="0" w:color="auto"/>
        <w:bottom w:val="none" w:sz="0" w:space="0" w:color="auto"/>
        <w:right w:val="none" w:sz="0" w:space="0" w:color="auto"/>
      </w:divBdr>
    </w:div>
    <w:div w:id="686447939">
      <w:bodyDiv w:val="1"/>
      <w:marLeft w:val="0"/>
      <w:marRight w:val="0"/>
      <w:marTop w:val="0"/>
      <w:marBottom w:val="0"/>
      <w:divBdr>
        <w:top w:val="none" w:sz="0" w:space="0" w:color="auto"/>
        <w:left w:val="none" w:sz="0" w:space="0" w:color="auto"/>
        <w:bottom w:val="none" w:sz="0" w:space="0" w:color="auto"/>
        <w:right w:val="none" w:sz="0" w:space="0" w:color="auto"/>
      </w:divBdr>
    </w:div>
    <w:div w:id="700323347">
      <w:bodyDiv w:val="1"/>
      <w:marLeft w:val="0"/>
      <w:marRight w:val="0"/>
      <w:marTop w:val="0"/>
      <w:marBottom w:val="0"/>
      <w:divBdr>
        <w:top w:val="none" w:sz="0" w:space="0" w:color="auto"/>
        <w:left w:val="none" w:sz="0" w:space="0" w:color="auto"/>
        <w:bottom w:val="none" w:sz="0" w:space="0" w:color="auto"/>
        <w:right w:val="none" w:sz="0" w:space="0" w:color="auto"/>
      </w:divBdr>
    </w:div>
    <w:div w:id="705133300">
      <w:bodyDiv w:val="1"/>
      <w:marLeft w:val="0"/>
      <w:marRight w:val="0"/>
      <w:marTop w:val="0"/>
      <w:marBottom w:val="0"/>
      <w:divBdr>
        <w:top w:val="none" w:sz="0" w:space="0" w:color="auto"/>
        <w:left w:val="none" w:sz="0" w:space="0" w:color="auto"/>
        <w:bottom w:val="none" w:sz="0" w:space="0" w:color="auto"/>
        <w:right w:val="none" w:sz="0" w:space="0" w:color="auto"/>
      </w:divBdr>
    </w:div>
    <w:div w:id="739593376">
      <w:bodyDiv w:val="1"/>
      <w:marLeft w:val="0"/>
      <w:marRight w:val="0"/>
      <w:marTop w:val="0"/>
      <w:marBottom w:val="0"/>
      <w:divBdr>
        <w:top w:val="none" w:sz="0" w:space="0" w:color="auto"/>
        <w:left w:val="none" w:sz="0" w:space="0" w:color="auto"/>
        <w:bottom w:val="none" w:sz="0" w:space="0" w:color="auto"/>
        <w:right w:val="none" w:sz="0" w:space="0" w:color="auto"/>
      </w:divBdr>
    </w:div>
    <w:div w:id="783497607">
      <w:bodyDiv w:val="1"/>
      <w:marLeft w:val="0"/>
      <w:marRight w:val="0"/>
      <w:marTop w:val="0"/>
      <w:marBottom w:val="0"/>
      <w:divBdr>
        <w:top w:val="none" w:sz="0" w:space="0" w:color="auto"/>
        <w:left w:val="none" w:sz="0" w:space="0" w:color="auto"/>
        <w:bottom w:val="none" w:sz="0" w:space="0" w:color="auto"/>
        <w:right w:val="none" w:sz="0" w:space="0" w:color="auto"/>
      </w:divBdr>
    </w:div>
    <w:div w:id="808789462">
      <w:bodyDiv w:val="1"/>
      <w:marLeft w:val="0"/>
      <w:marRight w:val="0"/>
      <w:marTop w:val="0"/>
      <w:marBottom w:val="0"/>
      <w:divBdr>
        <w:top w:val="none" w:sz="0" w:space="0" w:color="auto"/>
        <w:left w:val="none" w:sz="0" w:space="0" w:color="auto"/>
        <w:bottom w:val="none" w:sz="0" w:space="0" w:color="auto"/>
        <w:right w:val="none" w:sz="0" w:space="0" w:color="auto"/>
      </w:divBdr>
    </w:div>
    <w:div w:id="1044208444">
      <w:bodyDiv w:val="1"/>
      <w:marLeft w:val="0"/>
      <w:marRight w:val="0"/>
      <w:marTop w:val="0"/>
      <w:marBottom w:val="0"/>
      <w:divBdr>
        <w:top w:val="none" w:sz="0" w:space="0" w:color="auto"/>
        <w:left w:val="none" w:sz="0" w:space="0" w:color="auto"/>
        <w:bottom w:val="none" w:sz="0" w:space="0" w:color="auto"/>
        <w:right w:val="none" w:sz="0" w:space="0" w:color="auto"/>
      </w:divBdr>
    </w:div>
    <w:div w:id="1063722652">
      <w:bodyDiv w:val="1"/>
      <w:marLeft w:val="0"/>
      <w:marRight w:val="0"/>
      <w:marTop w:val="0"/>
      <w:marBottom w:val="0"/>
      <w:divBdr>
        <w:top w:val="none" w:sz="0" w:space="0" w:color="auto"/>
        <w:left w:val="none" w:sz="0" w:space="0" w:color="auto"/>
        <w:bottom w:val="none" w:sz="0" w:space="0" w:color="auto"/>
        <w:right w:val="none" w:sz="0" w:space="0" w:color="auto"/>
      </w:divBdr>
      <w:divsChild>
        <w:div w:id="603534595">
          <w:marLeft w:val="0"/>
          <w:marRight w:val="0"/>
          <w:marTop w:val="0"/>
          <w:marBottom w:val="0"/>
          <w:divBdr>
            <w:top w:val="none" w:sz="0" w:space="0" w:color="auto"/>
            <w:left w:val="none" w:sz="0" w:space="0" w:color="auto"/>
            <w:bottom w:val="none" w:sz="0" w:space="0" w:color="auto"/>
            <w:right w:val="none" w:sz="0" w:space="0" w:color="auto"/>
          </w:divBdr>
          <w:divsChild>
            <w:div w:id="724335058">
              <w:marLeft w:val="0"/>
              <w:marRight w:val="0"/>
              <w:marTop w:val="0"/>
              <w:marBottom w:val="0"/>
              <w:divBdr>
                <w:top w:val="none" w:sz="0" w:space="0" w:color="auto"/>
                <w:left w:val="none" w:sz="0" w:space="0" w:color="auto"/>
                <w:bottom w:val="none" w:sz="0" w:space="0" w:color="auto"/>
                <w:right w:val="none" w:sz="0" w:space="0" w:color="auto"/>
              </w:divBdr>
              <w:divsChild>
                <w:div w:id="1508911221">
                  <w:marLeft w:val="0"/>
                  <w:marRight w:val="0"/>
                  <w:marTop w:val="0"/>
                  <w:marBottom w:val="0"/>
                  <w:divBdr>
                    <w:top w:val="none" w:sz="0" w:space="0" w:color="auto"/>
                    <w:left w:val="none" w:sz="0" w:space="0" w:color="auto"/>
                    <w:bottom w:val="none" w:sz="0" w:space="0" w:color="auto"/>
                    <w:right w:val="none" w:sz="0" w:space="0" w:color="auto"/>
                  </w:divBdr>
                  <w:divsChild>
                    <w:div w:id="1876576000">
                      <w:marLeft w:val="0"/>
                      <w:marRight w:val="0"/>
                      <w:marTop w:val="0"/>
                      <w:marBottom w:val="0"/>
                      <w:divBdr>
                        <w:top w:val="none" w:sz="0" w:space="0" w:color="auto"/>
                        <w:left w:val="none" w:sz="0" w:space="0" w:color="auto"/>
                        <w:bottom w:val="none" w:sz="0" w:space="0" w:color="auto"/>
                        <w:right w:val="none" w:sz="0" w:space="0" w:color="auto"/>
                      </w:divBdr>
                      <w:divsChild>
                        <w:div w:id="1461263855">
                          <w:marLeft w:val="0"/>
                          <w:marRight w:val="0"/>
                          <w:marTop w:val="0"/>
                          <w:marBottom w:val="0"/>
                          <w:divBdr>
                            <w:top w:val="none" w:sz="0" w:space="0" w:color="auto"/>
                            <w:left w:val="none" w:sz="0" w:space="0" w:color="auto"/>
                            <w:bottom w:val="none" w:sz="0" w:space="0" w:color="auto"/>
                            <w:right w:val="none" w:sz="0" w:space="0" w:color="auto"/>
                          </w:divBdr>
                          <w:divsChild>
                            <w:div w:id="1893420537">
                              <w:marLeft w:val="0"/>
                              <w:marRight w:val="0"/>
                              <w:marTop w:val="0"/>
                              <w:marBottom w:val="0"/>
                              <w:divBdr>
                                <w:top w:val="none" w:sz="0" w:space="0" w:color="auto"/>
                                <w:left w:val="none" w:sz="0" w:space="0" w:color="auto"/>
                                <w:bottom w:val="none" w:sz="0" w:space="0" w:color="auto"/>
                                <w:right w:val="none" w:sz="0" w:space="0" w:color="auto"/>
                              </w:divBdr>
                              <w:divsChild>
                                <w:div w:id="1163205740">
                                  <w:marLeft w:val="0"/>
                                  <w:marRight w:val="0"/>
                                  <w:marTop w:val="0"/>
                                  <w:marBottom w:val="0"/>
                                  <w:divBdr>
                                    <w:top w:val="none" w:sz="0" w:space="0" w:color="auto"/>
                                    <w:left w:val="none" w:sz="0" w:space="0" w:color="auto"/>
                                    <w:bottom w:val="none" w:sz="0" w:space="0" w:color="auto"/>
                                    <w:right w:val="none" w:sz="0" w:space="0" w:color="auto"/>
                                  </w:divBdr>
                                  <w:divsChild>
                                    <w:div w:id="1531336108">
                                      <w:marLeft w:val="0"/>
                                      <w:marRight w:val="0"/>
                                      <w:marTop w:val="0"/>
                                      <w:marBottom w:val="0"/>
                                      <w:divBdr>
                                        <w:top w:val="none" w:sz="0" w:space="0" w:color="auto"/>
                                        <w:left w:val="none" w:sz="0" w:space="0" w:color="auto"/>
                                        <w:bottom w:val="none" w:sz="0" w:space="0" w:color="auto"/>
                                        <w:right w:val="none" w:sz="0" w:space="0" w:color="auto"/>
                                      </w:divBdr>
                                      <w:divsChild>
                                        <w:div w:id="680819639">
                                          <w:marLeft w:val="0"/>
                                          <w:marRight w:val="0"/>
                                          <w:marTop w:val="0"/>
                                          <w:marBottom w:val="0"/>
                                          <w:divBdr>
                                            <w:top w:val="none" w:sz="0" w:space="0" w:color="auto"/>
                                            <w:left w:val="none" w:sz="0" w:space="0" w:color="auto"/>
                                            <w:bottom w:val="none" w:sz="0" w:space="0" w:color="auto"/>
                                            <w:right w:val="none" w:sz="0" w:space="0" w:color="auto"/>
                                          </w:divBdr>
                                          <w:divsChild>
                                            <w:div w:id="1482844445">
                                              <w:marLeft w:val="0"/>
                                              <w:marRight w:val="0"/>
                                              <w:marTop w:val="0"/>
                                              <w:marBottom w:val="0"/>
                                              <w:divBdr>
                                                <w:top w:val="none" w:sz="0" w:space="0" w:color="auto"/>
                                                <w:left w:val="none" w:sz="0" w:space="0" w:color="auto"/>
                                                <w:bottom w:val="none" w:sz="0" w:space="0" w:color="auto"/>
                                                <w:right w:val="none" w:sz="0" w:space="0" w:color="auto"/>
                                              </w:divBdr>
                                              <w:divsChild>
                                                <w:div w:id="84346342">
                                                  <w:marLeft w:val="0"/>
                                                  <w:marRight w:val="0"/>
                                                  <w:marTop w:val="0"/>
                                                  <w:marBottom w:val="0"/>
                                                  <w:divBdr>
                                                    <w:top w:val="none" w:sz="0" w:space="0" w:color="auto"/>
                                                    <w:left w:val="none" w:sz="0" w:space="0" w:color="auto"/>
                                                    <w:bottom w:val="none" w:sz="0" w:space="0" w:color="auto"/>
                                                    <w:right w:val="none" w:sz="0" w:space="0" w:color="auto"/>
                                                  </w:divBdr>
                                                  <w:divsChild>
                                                    <w:div w:id="130843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2428237">
      <w:bodyDiv w:val="1"/>
      <w:marLeft w:val="0"/>
      <w:marRight w:val="0"/>
      <w:marTop w:val="0"/>
      <w:marBottom w:val="0"/>
      <w:divBdr>
        <w:top w:val="none" w:sz="0" w:space="0" w:color="auto"/>
        <w:left w:val="none" w:sz="0" w:space="0" w:color="auto"/>
        <w:bottom w:val="none" w:sz="0" w:space="0" w:color="auto"/>
        <w:right w:val="none" w:sz="0" w:space="0" w:color="auto"/>
      </w:divBdr>
    </w:div>
    <w:div w:id="1266159614">
      <w:bodyDiv w:val="1"/>
      <w:marLeft w:val="0"/>
      <w:marRight w:val="0"/>
      <w:marTop w:val="0"/>
      <w:marBottom w:val="0"/>
      <w:divBdr>
        <w:top w:val="none" w:sz="0" w:space="0" w:color="auto"/>
        <w:left w:val="none" w:sz="0" w:space="0" w:color="auto"/>
        <w:bottom w:val="none" w:sz="0" w:space="0" w:color="auto"/>
        <w:right w:val="none" w:sz="0" w:space="0" w:color="auto"/>
      </w:divBdr>
    </w:div>
    <w:div w:id="1297762445">
      <w:bodyDiv w:val="1"/>
      <w:marLeft w:val="0"/>
      <w:marRight w:val="0"/>
      <w:marTop w:val="0"/>
      <w:marBottom w:val="0"/>
      <w:divBdr>
        <w:top w:val="none" w:sz="0" w:space="0" w:color="auto"/>
        <w:left w:val="none" w:sz="0" w:space="0" w:color="auto"/>
        <w:bottom w:val="none" w:sz="0" w:space="0" w:color="auto"/>
        <w:right w:val="none" w:sz="0" w:space="0" w:color="auto"/>
      </w:divBdr>
    </w:div>
    <w:div w:id="1364866427">
      <w:bodyDiv w:val="1"/>
      <w:marLeft w:val="0"/>
      <w:marRight w:val="0"/>
      <w:marTop w:val="0"/>
      <w:marBottom w:val="0"/>
      <w:divBdr>
        <w:top w:val="none" w:sz="0" w:space="0" w:color="auto"/>
        <w:left w:val="none" w:sz="0" w:space="0" w:color="auto"/>
        <w:bottom w:val="none" w:sz="0" w:space="0" w:color="auto"/>
        <w:right w:val="none" w:sz="0" w:space="0" w:color="auto"/>
      </w:divBdr>
    </w:div>
    <w:div w:id="1436366115">
      <w:bodyDiv w:val="1"/>
      <w:marLeft w:val="0"/>
      <w:marRight w:val="0"/>
      <w:marTop w:val="0"/>
      <w:marBottom w:val="0"/>
      <w:divBdr>
        <w:top w:val="none" w:sz="0" w:space="0" w:color="auto"/>
        <w:left w:val="none" w:sz="0" w:space="0" w:color="auto"/>
        <w:bottom w:val="none" w:sz="0" w:space="0" w:color="auto"/>
        <w:right w:val="none" w:sz="0" w:space="0" w:color="auto"/>
      </w:divBdr>
      <w:divsChild>
        <w:div w:id="52823956">
          <w:marLeft w:val="0"/>
          <w:marRight w:val="0"/>
          <w:marTop w:val="0"/>
          <w:marBottom w:val="0"/>
          <w:divBdr>
            <w:top w:val="none" w:sz="0" w:space="0" w:color="auto"/>
            <w:left w:val="none" w:sz="0" w:space="0" w:color="auto"/>
            <w:bottom w:val="none" w:sz="0" w:space="0" w:color="auto"/>
            <w:right w:val="none" w:sz="0" w:space="0" w:color="auto"/>
          </w:divBdr>
          <w:divsChild>
            <w:div w:id="413356094">
              <w:marLeft w:val="0"/>
              <w:marRight w:val="0"/>
              <w:marTop w:val="0"/>
              <w:marBottom w:val="0"/>
              <w:divBdr>
                <w:top w:val="none" w:sz="0" w:space="0" w:color="auto"/>
                <w:left w:val="none" w:sz="0" w:space="0" w:color="auto"/>
                <w:bottom w:val="none" w:sz="0" w:space="0" w:color="auto"/>
                <w:right w:val="none" w:sz="0" w:space="0" w:color="auto"/>
              </w:divBdr>
              <w:divsChild>
                <w:div w:id="565342617">
                  <w:marLeft w:val="0"/>
                  <w:marRight w:val="0"/>
                  <w:marTop w:val="0"/>
                  <w:marBottom w:val="0"/>
                  <w:divBdr>
                    <w:top w:val="none" w:sz="0" w:space="0" w:color="auto"/>
                    <w:left w:val="none" w:sz="0" w:space="0" w:color="auto"/>
                    <w:bottom w:val="none" w:sz="0" w:space="0" w:color="auto"/>
                    <w:right w:val="none" w:sz="0" w:space="0" w:color="auto"/>
                  </w:divBdr>
                  <w:divsChild>
                    <w:div w:id="322783688">
                      <w:marLeft w:val="0"/>
                      <w:marRight w:val="0"/>
                      <w:marTop w:val="0"/>
                      <w:marBottom w:val="0"/>
                      <w:divBdr>
                        <w:top w:val="none" w:sz="0" w:space="0" w:color="auto"/>
                        <w:left w:val="none" w:sz="0" w:space="0" w:color="auto"/>
                        <w:bottom w:val="none" w:sz="0" w:space="0" w:color="auto"/>
                        <w:right w:val="none" w:sz="0" w:space="0" w:color="auto"/>
                      </w:divBdr>
                      <w:divsChild>
                        <w:div w:id="262690536">
                          <w:marLeft w:val="0"/>
                          <w:marRight w:val="0"/>
                          <w:marTop w:val="0"/>
                          <w:marBottom w:val="0"/>
                          <w:divBdr>
                            <w:top w:val="none" w:sz="0" w:space="0" w:color="auto"/>
                            <w:left w:val="none" w:sz="0" w:space="0" w:color="auto"/>
                            <w:bottom w:val="none" w:sz="0" w:space="0" w:color="auto"/>
                            <w:right w:val="none" w:sz="0" w:space="0" w:color="auto"/>
                          </w:divBdr>
                          <w:divsChild>
                            <w:div w:id="2074229394">
                              <w:marLeft w:val="0"/>
                              <w:marRight w:val="0"/>
                              <w:marTop w:val="0"/>
                              <w:marBottom w:val="0"/>
                              <w:divBdr>
                                <w:top w:val="none" w:sz="0" w:space="0" w:color="auto"/>
                                <w:left w:val="none" w:sz="0" w:space="0" w:color="auto"/>
                                <w:bottom w:val="none" w:sz="0" w:space="0" w:color="auto"/>
                                <w:right w:val="none" w:sz="0" w:space="0" w:color="auto"/>
                              </w:divBdr>
                              <w:divsChild>
                                <w:div w:id="916599508">
                                  <w:marLeft w:val="0"/>
                                  <w:marRight w:val="0"/>
                                  <w:marTop w:val="0"/>
                                  <w:marBottom w:val="0"/>
                                  <w:divBdr>
                                    <w:top w:val="none" w:sz="0" w:space="0" w:color="auto"/>
                                    <w:left w:val="none" w:sz="0" w:space="0" w:color="auto"/>
                                    <w:bottom w:val="none" w:sz="0" w:space="0" w:color="auto"/>
                                    <w:right w:val="none" w:sz="0" w:space="0" w:color="auto"/>
                                  </w:divBdr>
                                  <w:divsChild>
                                    <w:div w:id="138615591">
                                      <w:marLeft w:val="0"/>
                                      <w:marRight w:val="0"/>
                                      <w:marTop w:val="0"/>
                                      <w:marBottom w:val="0"/>
                                      <w:divBdr>
                                        <w:top w:val="none" w:sz="0" w:space="0" w:color="auto"/>
                                        <w:left w:val="none" w:sz="0" w:space="0" w:color="auto"/>
                                        <w:bottom w:val="none" w:sz="0" w:space="0" w:color="auto"/>
                                        <w:right w:val="none" w:sz="0" w:space="0" w:color="auto"/>
                                      </w:divBdr>
                                      <w:divsChild>
                                        <w:div w:id="595476545">
                                          <w:marLeft w:val="0"/>
                                          <w:marRight w:val="0"/>
                                          <w:marTop w:val="0"/>
                                          <w:marBottom w:val="0"/>
                                          <w:divBdr>
                                            <w:top w:val="none" w:sz="0" w:space="0" w:color="auto"/>
                                            <w:left w:val="none" w:sz="0" w:space="0" w:color="auto"/>
                                            <w:bottom w:val="none" w:sz="0" w:space="0" w:color="auto"/>
                                            <w:right w:val="none" w:sz="0" w:space="0" w:color="auto"/>
                                          </w:divBdr>
                                          <w:divsChild>
                                            <w:div w:id="2138376053">
                                              <w:marLeft w:val="0"/>
                                              <w:marRight w:val="0"/>
                                              <w:marTop w:val="0"/>
                                              <w:marBottom w:val="0"/>
                                              <w:divBdr>
                                                <w:top w:val="none" w:sz="0" w:space="0" w:color="auto"/>
                                                <w:left w:val="none" w:sz="0" w:space="0" w:color="auto"/>
                                                <w:bottom w:val="none" w:sz="0" w:space="0" w:color="auto"/>
                                                <w:right w:val="none" w:sz="0" w:space="0" w:color="auto"/>
                                              </w:divBdr>
                                              <w:divsChild>
                                                <w:div w:id="1913391264">
                                                  <w:marLeft w:val="0"/>
                                                  <w:marRight w:val="0"/>
                                                  <w:marTop w:val="0"/>
                                                  <w:marBottom w:val="0"/>
                                                  <w:divBdr>
                                                    <w:top w:val="none" w:sz="0" w:space="0" w:color="auto"/>
                                                    <w:left w:val="none" w:sz="0" w:space="0" w:color="auto"/>
                                                    <w:bottom w:val="none" w:sz="0" w:space="0" w:color="auto"/>
                                                    <w:right w:val="none" w:sz="0" w:space="0" w:color="auto"/>
                                                  </w:divBdr>
                                                  <w:divsChild>
                                                    <w:div w:id="35489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2599794">
      <w:bodyDiv w:val="1"/>
      <w:marLeft w:val="0"/>
      <w:marRight w:val="0"/>
      <w:marTop w:val="0"/>
      <w:marBottom w:val="0"/>
      <w:divBdr>
        <w:top w:val="none" w:sz="0" w:space="0" w:color="auto"/>
        <w:left w:val="none" w:sz="0" w:space="0" w:color="auto"/>
        <w:bottom w:val="none" w:sz="0" w:space="0" w:color="auto"/>
        <w:right w:val="none" w:sz="0" w:space="0" w:color="auto"/>
      </w:divBdr>
    </w:div>
    <w:div w:id="1519461683">
      <w:bodyDiv w:val="1"/>
      <w:marLeft w:val="0"/>
      <w:marRight w:val="0"/>
      <w:marTop w:val="0"/>
      <w:marBottom w:val="0"/>
      <w:divBdr>
        <w:top w:val="none" w:sz="0" w:space="0" w:color="auto"/>
        <w:left w:val="none" w:sz="0" w:space="0" w:color="auto"/>
        <w:bottom w:val="none" w:sz="0" w:space="0" w:color="auto"/>
        <w:right w:val="none" w:sz="0" w:space="0" w:color="auto"/>
      </w:divBdr>
    </w:div>
    <w:div w:id="1569919377">
      <w:bodyDiv w:val="1"/>
      <w:marLeft w:val="0"/>
      <w:marRight w:val="0"/>
      <w:marTop w:val="0"/>
      <w:marBottom w:val="0"/>
      <w:divBdr>
        <w:top w:val="none" w:sz="0" w:space="0" w:color="auto"/>
        <w:left w:val="none" w:sz="0" w:space="0" w:color="auto"/>
        <w:bottom w:val="none" w:sz="0" w:space="0" w:color="auto"/>
        <w:right w:val="none" w:sz="0" w:space="0" w:color="auto"/>
      </w:divBdr>
    </w:div>
    <w:div w:id="1574272289">
      <w:bodyDiv w:val="1"/>
      <w:marLeft w:val="0"/>
      <w:marRight w:val="0"/>
      <w:marTop w:val="0"/>
      <w:marBottom w:val="0"/>
      <w:divBdr>
        <w:top w:val="none" w:sz="0" w:space="0" w:color="auto"/>
        <w:left w:val="none" w:sz="0" w:space="0" w:color="auto"/>
        <w:bottom w:val="none" w:sz="0" w:space="0" w:color="auto"/>
        <w:right w:val="none" w:sz="0" w:space="0" w:color="auto"/>
      </w:divBdr>
    </w:div>
    <w:div w:id="1623417301">
      <w:bodyDiv w:val="1"/>
      <w:marLeft w:val="0"/>
      <w:marRight w:val="0"/>
      <w:marTop w:val="0"/>
      <w:marBottom w:val="0"/>
      <w:divBdr>
        <w:top w:val="none" w:sz="0" w:space="0" w:color="auto"/>
        <w:left w:val="none" w:sz="0" w:space="0" w:color="auto"/>
        <w:bottom w:val="none" w:sz="0" w:space="0" w:color="auto"/>
        <w:right w:val="none" w:sz="0" w:space="0" w:color="auto"/>
      </w:divBdr>
    </w:div>
    <w:div w:id="1628075629">
      <w:bodyDiv w:val="1"/>
      <w:marLeft w:val="0"/>
      <w:marRight w:val="0"/>
      <w:marTop w:val="0"/>
      <w:marBottom w:val="0"/>
      <w:divBdr>
        <w:top w:val="none" w:sz="0" w:space="0" w:color="auto"/>
        <w:left w:val="none" w:sz="0" w:space="0" w:color="auto"/>
        <w:bottom w:val="none" w:sz="0" w:space="0" w:color="auto"/>
        <w:right w:val="none" w:sz="0" w:space="0" w:color="auto"/>
      </w:divBdr>
    </w:div>
    <w:div w:id="1735204157">
      <w:bodyDiv w:val="1"/>
      <w:marLeft w:val="0"/>
      <w:marRight w:val="0"/>
      <w:marTop w:val="0"/>
      <w:marBottom w:val="0"/>
      <w:divBdr>
        <w:top w:val="none" w:sz="0" w:space="0" w:color="auto"/>
        <w:left w:val="none" w:sz="0" w:space="0" w:color="auto"/>
        <w:bottom w:val="none" w:sz="0" w:space="0" w:color="auto"/>
        <w:right w:val="none" w:sz="0" w:space="0" w:color="auto"/>
      </w:divBdr>
    </w:div>
    <w:div w:id="1783260296">
      <w:bodyDiv w:val="1"/>
      <w:marLeft w:val="0"/>
      <w:marRight w:val="0"/>
      <w:marTop w:val="0"/>
      <w:marBottom w:val="0"/>
      <w:divBdr>
        <w:top w:val="none" w:sz="0" w:space="0" w:color="auto"/>
        <w:left w:val="none" w:sz="0" w:space="0" w:color="auto"/>
        <w:bottom w:val="none" w:sz="0" w:space="0" w:color="auto"/>
        <w:right w:val="none" w:sz="0" w:space="0" w:color="auto"/>
      </w:divBdr>
    </w:div>
    <w:div w:id="1792088914">
      <w:bodyDiv w:val="1"/>
      <w:marLeft w:val="0"/>
      <w:marRight w:val="0"/>
      <w:marTop w:val="0"/>
      <w:marBottom w:val="0"/>
      <w:divBdr>
        <w:top w:val="none" w:sz="0" w:space="0" w:color="auto"/>
        <w:left w:val="none" w:sz="0" w:space="0" w:color="auto"/>
        <w:bottom w:val="none" w:sz="0" w:space="0" w:color="auto"/>
        <w:right w:val="none" w:sz="0" w:space="0" w:color="auto"/>
      </w:divBdr>
      <w:divsChild>
        <w:div w:id="95099949">
          <w:marLeft w:val="0"/>
          <w:marRight w:val="0"/>
          <w:marTop w:val="0"/>
          <w:marBottom w:val="0"/>
          <w:divBdr>
            <w:top w:val="none" w:sz="0" w:space="0" w:color="auto"/>
            <w:left w:val="none" w:sz="0" w:space="0" w:color="auto"/>
            <w:bottom w:val="none" w:sz="0" w:space="0" w:color="auto"/>
            <w:right w:val="none" w:sz="0" w:space="0" w:color="auto"/>
          </w:divBdr>
          <w:divsChild>
            <w:div w:id="1755395526">
              <w:marLeft w:val="0"/>
              <w:marRight w:val="0"/>
              <w:marTop w:val="0"/>
              <w:marBottom w:val="0"/>
              <w:divBdr>
                <w:top w:val="none" w:sz="0" w:space="0" w:color="auto"/>
                <w:left w:val="none" w:sz="0" w:space="0" w:color="auto"/>
                <w:bottom w:val="none" w:sz="0" w:space="0" w:color="auto"/>
                <w:right w:val="none" w:sz="0" w:space="0" w:color="auto"/>
              </w:divBdr>
              <w:divsChild>
                <w:div w:id="948126507">
                  <w:marLeft w:val="0"/>
                  <w:marRight w:val="0"/>
                  <w:marTop w:val="0"/>
                  <w:marBottom w:val="0"/>
                  <w:divBdr>
                    <w:top w:val="none" w:sz="0" w:space="0" w:color="auto"/>
                    <w:left w:val="none" w:sz="0" w:space="0" w:color="auto"/>
                    <w:bottom w:val="none" w:sz="0" w:space="0" w:color="auto"/>
                    <w:right w:val="none" w:sz="0" w:space="0" w:color="auto"/>
                  </w:divBdr>
                  <w:divsChild>
                    <w:div w:id="276838739">
                      <w:marLeft w:val="0"/>
                      <w:marRight w:val="0"/>
                      <w:marTop w:val="0"/>
                      <w:marBottom w:val="0"/>
                      <w:divBdr>
                        <w:top w:val="none" w:sz="0" w:space="0" w:color="auto"/>
                        <w:left w:val="none" w:sz="0" w:space="0" w:color="auto"/>
                        <w:bottom w:val="none" w:sz="0" w:space="0" w:color="auto"/>
                        <w:right w:val="none" w:sz="0" w:space="0" w:color="auto"/>
                      </w:divBdr>
                      <w:divsChild>
                        <w:div w:id="165637114">
                          <w:marLeft w:val="0"/>
                          <w:marRight w:val="0"/>
                          <w:marTop w:val="0"/>
                          <w:marBottom w:val="0"/>
                          <w:divBdr>
                            <w:top w:val="none" w:sz="0" w:space="0" w:color="auto"/>
                            <w:left w:val="none" w:sz="0" w:space="0" w:color="auto"/>
                            <w:bottom w:val="none" w:sz="0" w:space="0" w:color="auto"/>
                            <w:right w:val="none" w:sz="0" w:space="0" w:color="auto"/>
                          </w:divBdr>
                          <w:divsChild>
                            <w:div w:id="407193065">
                              <w:marLeft w:val="0"/>
                              <w:marRight w:val="0"/>
                              <w:marTop w:val="0"/>
                              <w:marBottom w:val="0"/>
                              <w:divBdr>
                                <w:top w:val="none" w:sz="0" w:space="0" w:color="auto"/>
                                <w:left w:val="none" w:sz="0" w:space="0" w:color="auto"/>
                                <w:bottom w:val="none" w:sz="0" w:space="0" w:color="auto"/>
                                <w:right w:val="none" w:sz="0" w:space="0" w:color="auto"/>
                              </w:divBdr>
                              <w:divsChild>
                                <w:div w:id="2061317114">
                                  <w:marLeft w:val="0"/>
                                  <w:marRight w:val="0"/>
                                  <w:marTop w:val="0"/>
                                  <w:marBottom w:val="0"/>
                                  <w:divBdr>
                                    <w:top w:val="none" w:sz="0" w:space="0" w:color="auto"/>
                                    <w:left w:val="none" w:sz="0" w:space="0" w:color="auto"/>
                                    <w:bottom w:val="none" w:sz="0" w:space="0" w:color="auto"/>
                                    <w:right w:val="none" w:sz="0" w:space="0" w:color="auto"/>
                                  </w:divBdr>
                                  <w:divsChild>
                                    <w:div w:id="1385103940">
                                      <w:marLeft w:val="0"/>
                                      <w:marRight w:val="0"/>
                                      <w:marTop w:val="0"/>
                                      <w:marBottom w:val="0"/>
                                      <w:divBdr>
                                        <w:top w:val="none" w:sz="0" w:space="0" w:color="auto"/>
                                        <w:left w:val="none" w:sz="0" w:space="0" w:color="auto"/>
                                        <w:bottom w:val="none" w:sz="0" w:space="0" w:color="auto"/>
                                        <w:right w:val="none" w:sz="0" w:space="0" w:color="auto"/>
                                      </w:divBdr>
                                      <w:divsChild>
                                        <w:div w:id="1139494506">
                                          <w:marLeft w:val="0"/>
                                          <w:marRight w:val="0"/>
                                          <w:marTop w:val="0"/>
                                          <w:marBottom w:val="0"/>
                                          <w:divBdr>
                                            <w:top w:val="none" w:sz="0" w:space="0" w:color="auto"/>
                                            <w:left w:val="none" w:sz="0" w:space="0" w:color="auto"/>
                                            <w:bottom w:val="none" w:sz="0" w:space="0" w:color="auto"/>
                                            <w:right w:val="none" w:sz="0" w:space="0" w:color="auto"/>
                                          </w:divBdr>
                                          <w:divsChild>
                                            <w:div w:id="1206679225">
                                              <w:marLeft w:val="0"/>
                                              <w:marRight w:val="0"/>
                                              <w:marTop w:val="0"/>
                                              <w:marBottom w:val="0"/>
                                              <w:divBdr>
                                                <w:top w:val="none" w:sz="0" w:space="0" w:color="auto"/>
                                                <w:left w:val="none" w:sz="0" w:space="0" w:color="auto"/>
                                                <w:bottom w:val="none" w:sz="0" w:space="0" w:color="auto"/>
                                                <w:right w:val="none" w:sz="0" w:space="0" w:color="auto"/>
                                              </w:divBdr>
                                              <w:divsChild>
                                                <w:div w:id="1799227518">
                                                  <w:marLeft w:val="0"/>
                                                  <w:marRight w:val="0"/>
                                                  <w:marTop w:val="0"/>
                                                  <w:marBottom w:val="0"/>
                                                  <w:divBdr>
                                                    <w:top w:val="none" w:sz="0" w:space="0" w:color="auto"/>
                                                    <w:left w:val="none" w:sz="0" w:space="0" w:color="auto"/>
                                                    <w:bottom w:val="none" w:sz="0" w:space="0" w:color="auto"/>
                                                    <w:right w:val="none" w:sz="0" w:space="0" w:color="auto"/>
                                                  </w:divBdr>
                                                  <w:divsChild>
                                                    <w:div w:id="109733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4492479">
      <w:bodyDiv w:val="1"/>
      <w:marLeft w:val="0"/>
      <w:marRight w:val="0"/>
      <w:marTop w:val="0"/>
      <w:marBottom w:val="0"/>
      <w:divBdr>
        <w:top w:val="none" w:sz="0" w:space="0" w:color="auto"/>
        <w:left w:val="none" w:sz="0" w:space="0" w:color="auto"/>
        <w:bottom w:val="none" w:sz="0" w:space="0" w:color="auto"/>
        <w:right w:val="none" w:sz="0" w:space="0" w:color="auto"/>
      </w:divBdr>
    </w:div>
    <w:div w:id="1922442941">
      <w:bodyDiv w:val="1"/>
      <w:marLeft w:val="0"/>
      <w:marRight w:val="0"/>
      <w:marTop w:val="0"/>
      <w:marBottom w:val="0"/>
      <w:divBdr>
        <w:top w:val="none" w:sz="0" w:space="0" w:color="auto"/>
        <w:left w:val="none" w:sz="0" w:space="0" w:color="auto"/>
        <w:bottom w:val="none" w:sz="0" w:space="0" w:color="auto"/>
        <w:right w:val="none" w:sz="0" w:space="0" w:color="auto"/>
      </w:divBdr>
    </w:div>
    <w:div w:id="1941717306">
      <w:bodyDiv w:val="1"/>
      <w:marLeft w:val="0"/>
      <w:marRight w:val="0"/>
      <w:marTop w:val="0"/>
      <w:marBottom w:val="0"/>
      <w:divBdr>
        <w:top w:val="none" w:sz="0" w:space="0" w:color="auto"/>
        <w:left w:val="none" w:sz="0" w:space="0" w:color="auto"/>
        <w:bottom w:val="none" w:sz="0" w:space="0" w:color="auto"/>
        <w:right w:val="none" w:sz="0" w:space="0" w:color="auto"/>
      </w:divBdr>
    </w:div>
    <w:div w:id="2040425694">
      <w:bodyDiv w:val="1"/>
      <w:marLeft w:val="0"/>
      <w:marRight w:val="0"/>
      <w:marTop w:val="0"/>
      <w:marBottom w:val="0"/>
      <w:divBdr>
        <w:top w:val="none" w:sz="0" w:space="0" w:color="auto"/>
        <w:left w:val="none" w:sz="0" w:space="0" w:color="auto"/>
        <w:bottom w:val="none" w:sz="0" w:space="0" w:color="auto"/>
        <w:right w:val="none" w:sz="0" w:space="0" w:color="auto"/>
      </w:divBdr>
    </w:div>
    <w:div w:id="2045400689">
      <w:bodyDiv w:val="1"/>
      <w:marLeft w:val="0"/>
      <w:marRight w:val="0"/>
      <w:marTop w:val="0"/>
      <w:marBottom w:val="0"/>
      <w:divBdr>
        <w:top w:val="none" w:sz="0" w:space="0" w:color="auto"/>
        <w:left w:val="none" w:sz="0" w:space="0" w:color="auto"/>
        <w:bottom w:val="none" w:sz="0" w:space="0" w:color="auto"/>
        <w:right w:val="none" w:sz="0" w:space="0" w:color="auto"/>
      </w:divBdr>
    </w:div>
    <w:div w:id="2110157732">
      <w:bodyDiv w:val="1"/>
      <w:marLeft w:val="0"/>
      <w:marRight w:val="0"/>
      <w:marTop w:val="0"/>
      <w:marBottom w:val="0"/>
      <w:divBdr>
        <w:top w:val="none" w:sz="0" w:space="0" w:color="auto"/>
        <w:left w:val="none" w:sz="0" w:space="0" w:color="auto"/>
        <w:bottom w:val="none" w:sz="0" w:space="0" w:color="auto"/>
        <w:right w:val="none" w:sz="0" w:space="0" w:color="auto"/>
      </w:divBdr>
    </w:div>
    <w:div w:id="2125806432">
      <w:bodyDiv w:val="1"/>
      <w:marLeft w:val="0"/>
      <w:marRight w:val="0"/>
      <w:marTop w:val="0"/>
      <w:marBottom w:val="0"/>
      <w:divBdr>
        <w:top w:val="none" w:sz="0" w:space="0" w:color="auto"/>
        <w:left w:val="none" w:sz="0" w:space="0" w:color="auto"/>
        <w:bottom w:val="none" w:sz="0" w:space="0" w:color="auto"/>
        <w:right w:val="none" w:sz="0" w:space="0" w:color="auto"/>
      </w:divBdr>
      <w:divsChild>
        <w:div w:id="692387970">
          <w:marLeft w:val="0"/>
          <w:marRight w:val="0"/>
          <w:marTop w:val="0"/>
          <w:marBottom w:val="0"/>
          <w:divBdr>
            <w:top w:val="none" w:sz="0" w:space="0" w:color="auto"/>
            <w:left w:val="none" w:sz="0" w:space="0" w:color="auto"/>
            <w:bottom w:val="none" w:sz="0" w:space="0" w:color="auto"/>
            <w:right w:val="none" w:sz="0" w:space="0" w:color="auto"/>
          </w:divBdr>
          <w:divsChild>
            <w:div w:id="283662033">
              <w:marLeft w:val="0"/>
              <w:marRight w:val="0"/>
              <w:marTop w:val="0"/>
              <w:marBottom w:val="0"/>
              <w:divBdr>
                <w:top w:val="none" w:sz="0" w:space="0" w:color="auto"/>
                <w:left w:val="none" w:sz="0" w:space="0" w:color="auto"/>
                <w:bottom w:val="none" w:sz="0" w:space="0" w:color="auto"/>
                <w:right w:val="none" w:sz="0" w:space="0" w:color="auto"/>
              </w:divBdr>
              <w:divsChild>
                <w:div w:id="513496968">
                  <w:marLeft w:val="0"/>
                  <w:marRight w:val="0"/>
                  <w:marTop w:val="0"/>
                  <w:marBottom w:val="0"/>
                  <w:divBdr>
                    <w:top w:val="none" w:sz="0" w:space="0" w:color="auto"/>
                    <w:left w:val="none" w:sz="0" w:space="0" w:color="auto"/>
                    <w:bottom w:val="none" w:sz="0" w:space="0" w:color="auto"/>
                    <w:right w:val="none" w:sz="0" w:space="0" w:color="auto"/>
                  </w:divBdr>
                  <w:divsChild>
                    <w:div w:id="1275287712">
                      <w:marLeft w:val="0"/>
                      <w:marRight w:val="0"/>
                      <w:marTop w:val="0"/>
                      <w:marBottom w:val="0"/>
                      <w:divBdr>
                        <w:top w:val="none" w:sz="0" w:space="0" w:color="auto"/>
                        <w:left w:val="none" w:sz="0" w:space="0" w:color="auto"/>
                        <w:bottom w:val="none" w:sz="0" w:space="0" w:color="auto"/>
                        <w:right w:val="none" w:sz="0" w:space="0" w:color="auto"/>
                      </w:divBdr>
                      <w:divsChild>
                        <w:div w:id="551428998">
                          <w:marLeft w:val="0"/>
                          <w:marRight w:val="0"/>
                          <w:marTop w:val="0"/>
                          <w:marBottom w:val="0"/>
                          <w:divBdr>
                            <w:top w:val="none" w:sz="0" w:space="0" w:color="auto"/>
                            <w:left w:val="none" w:sz="0" w:space="0" w:color="auto"/>
                            <w:bottom w:val="none" w:sz="0" w:space="0" w:color="auto"/>
                            <w:right w:val="none" w:sz="0" w:space="0" w:color="auto"/>
                          </w:divBdr>
                          <w:divsChild>
                            <w:div w:id="966397640">
                              <w:marLeft w:val="0"/>
                              <w:marRight w:val="0"/>
                              <w:marTop w:val="0"/>
                              <w:marBottom w:val="0"/>
                              <w:divBdr>
                                <w:top w:val="none" w:sz="0" w:space="0" w:color="auto"/>
                                <w:left w:val="none" w:sz="0" w:space="0" w:color="auto"/>
                                <w:bottom w:val="none" w:sz="0" w:space="0" w:color="auto"/>
                                <w:right w:val="none" w:sz="0" w:space="0" w:color="auto"/>
                              </w:divBdr>
                              <w:divsChild>
                                <w:div w:id="1191645440">
                                  <w:marLeft w:val="0"/>
                                  <w:marRight w:val="0"/>
                                  <w:marTop w:val="0"/>
                                  <w:marBottom w:val="0"/>
                                  <w:divBdr>
                                    <w:top w:val="none" w:sz="0" w:space="0" w:color="auto"/>
                                    <w:left w:val="none" w:sz="0" w:space="0" w:color="auto"/>
                                    <w:bottom w:val="none" w:sz="0" w:space="0" w:color="auto"/>
                                    <w:right w:val="none" w:sz="0" w:space="0" w:color="auto"/>
                                  </w:divBdr>
                                  <w:divsChild>
                                    <w:div w:id="1386031629">
                                      <w:marLeft w:val="0"/>
                                      <w:marRight w:val="0"/>
                                      <w:marTop w:val="0"/>
                                      <w:marBottom w:val="0"/>
                                      <w:divBdr>
                                        <w:top w:val="none" w:sz="0" w:space="0" w:color="auto"/>
                                        <w:left w:val="none" w:sz="0" w:space="0" w:color="auto"/>
                                        <w:bottom w:val="none" w:sz="0" w:space="0" w:color="auto"/>
                                        <w:right w:val="none" w:sz="0" w:space="0" w:color="auto"/>
                                      </w:divBdr>
                                      <w:divsChild>
                                        <w:div w:id="1586955350">
                                          <w:marLeft w:val="0"/>
                                          <w:marRight w:val="0"/>
                                          <w:marTop w:val="0"/>
                                          <w:marBottom w:val="0"/>
                                          <w:divBdr>
                                            <w:top w:val="none" w:sz="0" w:space="0" w:color="auto"/>
                                            <w:left w:val="none" w:sz="0" w:space="0" w:color="auto"/>
                                            <w:bottom w:val="none" w:sz="0" w:space="0" w:color="auto"/>
                                            <w:right w:val="none" w:sz="0" w:space="0" w:color="auto"/>
                                          </w:divBdr>
                                          <w:divsChild>
                                            <w:div w:id="436829021">
                                              <w:marLeft w:val="0"/>
                                              <w:marRight w:val="0"/>
                                              <w:marTop w:val="0"/>
                                              <w:marBottom w:val="0"/>
                                              <w:divBdr>
                                                <w:top w:val="none" w:sz="0" w:space="0" w:color="auto"/>
                                                <w:left w:val="none" w:sz="0" w:space="0" w:color="auto"/>
                                                <w:bottom w:val="none" w:sz="0" w:space="0" w:color="auto"/>
                                                <w:right w:val="none" w:sz="0" w:space="0" w:color="auto"/>
                                              </w:divBdr>
                                              <w:divsChild>
                                                <w:div w:id="42485178">
                                                  <w:marLeft w:val="0"/>
                                                  <w:marRight w:val="0"/>
                                                  <w:marTop w:val="0"/>
                                                  <w:marBottom w:val="0"/>
                                                  <w:divBdr>
                                                    <w:top w:val="none" w:sz="0" w:space="0" w:color="auto"/>
                                                    <w:left w:val="none" w:sz="0" w:space="0" w:color="auto"/>
                                                    <w:bottom w:val="none" w:sz="0" w:space="0" w:color="auto"/>
                                                    <w:right w:val="none" w:sz="0" w:space="0" w:color="auto"/>
                                                  </w:divBdr>
                                                  <w:divsChild>
                                                    <w:div w:id="190050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0F95B-9462-4844-B948-BCD04C5B5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30315</TotalTime>
  <Pages>26</Pages>
  <Words>4664</Words>
  <Characters>26591</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Swerbs</dc:creator>
  <cp:keywords/>
  <dc:description/>
  <cp:lastModifiedBy>Herb Swanson</cp:lastModifiedBy>
  <cp:revision>25</cp:revision>
  <cp:lastPrinted>2012-08-25T18:06:00Z</cp:lastPrinted>
  <dcterms:created xsi:type="dcterms:W3CDTF">2016-07-02T22:39:00Z</dcterms:created>
  <dcterms:modified xsi:type="dcterms:W3CDTF">2018-10-08T21:54:00Z</dcterms:modified>
</cp:coreProperties>
</file>