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E1745B" w:rsidRPr="0018398D" w:rsidRDefault="009D0833" w:rsidP="0018398D">
      <w:pPr>
        <w:tabs>
          <w:tab w:val="left" w:pos="540"/>
          <w:tab w:val="left" w:pos="720"/>
          <w:tab w:val="left" w:pos="1080"/>
        </w:tabs>
        <w:jc w:val="center"/>
        <w:rPr>
          <w:rFonts w:ascii="Segoe UI" w:hAnsi="Segoe UI" w:cs="Segoe UI"/>
          <w:sz w:val="40"/>
          <w:szCs w:val="40"/>
        </w:rPr>
      </w:pPr>
      <w:r>
        <w:rPr>
          <w:rFonts w:ascii="Segoe UI" w:hAnsi="Segoe UI" w:cs="Segoe UI"/>
          <w:sz w:val="40"/>
          <w:szCs w:val="40"/>
        </w:rPr>
        <w:t>In Defense of</w:t>
      </w:r>
      <w:r>
        <w:rPr>
          <w:rFonts w:ascii="Segoe UI" w:hAnsi="Segoe UI" w:cs="Segoe UI"/>
          <w:sz w:val="40"/>
          <w:szCs w:val="40"/>
        </w:rPr>
        <w:br/>
        <w:t>Dr. Bruce K. Waltke</w:t>
      </w:r>
    </w:p>
    <w:p w:rsidR="00E1745B" w:rsidRPr="009D0833" w:rsidRDefault="009D0833" w:rsidP="009D0833">
      <w:pPr>
        <w:spacing w:before="240"/>
        <w:jc w:val="both"/>
        <w:rPr>
          <w:rStyle w:val="text"/>
          <w:rFonts w:ascii="Times New Roman" w:hAnsi="Times New Roman" w:cstheme="minorBidi"/>
          <w:bCs/>
          <w:i/>
          <w:lang w:bidi="en-US"/>
        </w:rPr>
      </w:pPr>
      <w:r w:rsidRPr="009D0833">
        <w:rPr>
          <w:rStyle w:val="text"/>
          <w:rFonts w:ascii="Times New Roman" w:hAnsi="Times New Roman" w:cstheme="minorBidi"/>
          <w:bCs/>
          <w:i/>
          <w:lang w:bidi="en-US"/>
        </w:rPr>
        <w:t>Introduction</w:t>
      </w:r>
    </w:p>
    <w:p w:rsidR="00DB16C6" w:rsidRDefault="009D0833" w:rsidP="00DB16C6">
      <w:r>
        <w:t>Dr. Waltke’s views of science and the scripture seem to have triggered somewhat of a kerfuffle, a scandal in the reformed world: a scandal which Dr. Waltke himself clearly sought to avoid.</w:t>
      </w:r>
      <w:r w:rsidR="004A6B0B">
        <w:rPr>
          <w:rStyle w:val="EndnoteReference"/>
        </w:rPr>
        <w:endnoteReference w:id="1"/>
      </w:r>
    </w:p>
    <w:p w:rsidR="009D0833" w:rsidRDefault="009D0833" w:rsidP="004A6B0B">
      <w:pPr>
        <w:pStyle w:val="Endnote"/>
        <w:ind w:left="720" w:right="720"/>
      </w:pPr>
      <w:r>
        <w:t>“</w:t>
      </w:r>
      <w:r w:rsidRPr="009D0833">
        <w:t>In</w:t>
      </w:r>
      <w:r>
        <w:t xml:space="preserve"> </w:t>
      </w:r>
      <w:r w:rsidRPr="009D0833">
        <w:t>April</w:t>
      </w:r>
      <w:r>
        <w:t xml:space="preserve"> </w:t>
      </w:r>
      <w:r w:rsidRPr="009D0833">
        <w:t>2010,</w:t>
      </w:r>
      <w:r>
        <w:t xml:space="preserve"> </w:t>
      </w:r>
      <w:r w:rsidRPr="009D0833">
        <w:t>news</w:t>
      </w:r>
      <w:r>
        <w:t xml:space="preserve"> </w:t>
      </w:r>
      <w:r w:rsidRPr="009D0833">
        <w:t>reports</w:t>
      </w:r>
      <w:r>
        <w:t xml:space="preserve"> </w:t>
      </w:r>
      <w:r w:rsidRPr="009D0833">
        <w:t>emerged</w:t>
      </w:r>
      <w:r>
        <w:t xml:space="preserve"> </w:t>
      </w:r>
      <w:r w:rsidRPr="009D0833">
        <w:t>alleging</w:t>
      </w:r>
      <w:r>
        <w:t xml:space="preserve"> </w:t>
      </w:r>
      <w:r w:rsidRPr="009D0833">
        <w:t>that</w:t>
      </w:r>
      <w:r>
        <w:t xml:space="preserve"> </w:t>
      </w:r>
      <w:r w:rsidRPr="009D0833">
        <w:t>Waltke</w:t>
      </w:r>
      <w:r>
        <w:t xml:space="preserve"> </w:t>
      </w:r>
      <w:r w:rsidRPr="009D0833">
        <w:t>was</w:t>
      </w:r>
      <w:r>
        <w:t xml:space="preserve"> </w:t>
      </w:r>
      <w:r w:rsidRPr="009D0833">
        <w:t>asked</w:t>
      </w:r>
      <w:r>
        <w:t xml:space="preserve"> </w:t>
      </w:r>
      <w:r w:rsidRPr="009D0833">
        <w:t>to</w:t>
      </w:r>
      <w:r>
        <w:t xml:space="preserve"> </w:t>
      </w:r>
      <w:r w:rsidRPr="009D0833">
        <w:t>resign</w:t>
      </w:r>
      <w:r>
        <w:t xml:space="preserve"> </w:t>
      </w:r>
      <w:r w:rsidRPr="009D0833">
        <w:t>his</w:t>
      </w:r>
      <w:r>
        <w:t xml:space="preserve"> </w:t>
      </w:r>
      <w:r w:rsidRPr="009D0833">
        <w:t>professorship</w:t>
      </w:r>
      <w:r>
        <w:t xml:space="preserve"> </w:t>
      </w:r>
      <w:r w:rsidRPr="009D0833">
        <w:t>at</w:t>
      </w:r>
      <w:r>
        <w:t xml:space="preserve"> </w:t>
      </w:r>
      <w:r w:rsidRPr="009D0833">
        <w:t>the</w:t>
      </w:r>
      <w:r>
        <w:t xml:space="preserve"> </w:t>
      </w:r>
      <w:r w:rsidRPr="009D0833">
        <w:t>Reformed</w:t>
      </w:r>
      <w:r>
        <w:t xml:space="preserve"> </w:t>
      </w:r>
      <w:r w:rsidRPr="009D0833">
        <w:t>Theological</w:t>
      </w:r>
      <w:r>
        <w:t xml:space="preserve"> </w:t>
      </w:r>
      <w:r w:rsidRPr="009D0833">
        <w:t>Seminary</w:t>
      </w:r>
      <w:r>
        <w:t xml:space="preserve"> </w:t>
      </w:r>
      <w:r w:rsidRPr="009D0833">
        <w:t>because</w:t>
      </w:r>
      <w:r>
        <w:t xml:space="preserve"> </w:t>
      </w:r>
      <w:r w:rsidRPr="009D0833">
        <w:t>he</w:t>
      </w:r>
      <w:r>
        <w:t xml:space="preserve"> </w:t>
      </w:r>
      <w:r w:rsidRPr="009D0833">
        <w:t>advocated</w:t>
      </w:r>
      <w:r>
        <w:t xml:space="preserve"> </w:t>
      </w:r>
      <w:r w:rsidRPr="009D0833">
        <w:t>that</w:t>
      </w:r>
      <w:r>
        <w:t xml:space="preserve"> </w:t>
      </w:r>
      <w:r w:rsidRPr="009D0833">
        <w:t>evolution</w:t>
      </w:r>
      <w:r>
        <w:t xml:space="preserve"> </w:t>
      </w:r>
      <w:r w:rsidRPr="009D0833">
        <w:t>and</w:t>
      </w:r>
      <w:r>
        <w:t xml:space="preserve"> </w:t>
      </w:r>
      <w:r w:rsidRPr="009D0833">
        <w:t>Christianity</w:t>
      </w:r>
      <w:r>
        <w:t xml:space="preserve"> </w:t>
      </w:r>
      <w:r w:rsidRPr="009D0833">
        <w:t>were</w:t>
      </w:r>
      <w:r>
        <w:t xml:space="preserve"> </w:t>
      </w:r>
      <w:r w:rsidRPr="009D0833">
        <w:t>compatible</w:t>
      </w:r>
      <w:r>
        <w:t xml:space="preserve"> </w:t>
      </w:r>
      <w:r w:rsidRPr="009D0833">
        <w:t>in</w:t>
      </w:r>
      <w:r>
        <w:t xml:space="preserve"> </w:t>
      </w:r>
      <w:r w:rsidRPr="009D0833">
        <w:t>a</w:t>
      </w:r>
      <w:r>
        <w:t xml:space="preserve"> </w:t>
      </w:r>
      <w:r w:rsidRPr="009D0833">
        <w:t>video</w:t>
      </w:r>
      <w:r>
        <w:t xml:space="preserve"> </w:t>
      </w:r>
      <w:r w:rsidRPr="009D0833">
        <w:t>on</w:t>
      </w:r>
      <w:r>
        <w:t xml:space="preserve"> </w:t>
      </w:r>
      <w:r w:rsidRPr="009D0833">
        <w:t>the</w:t>
      </w:r>
      <w:r>
        <w:t xml:space="preserve"> </w:t>
      </w:r>
      <w:r w:rsidRPr="009D0833">
        <w:t>Biologos</w:t>
      </w:r>
      <w:r>
        <w:t xml:space="preserve"> </w:t>
      </w:r>
      <w:r w:rsidRPr="009D0833">
        <w:t>Foundation</w:t>
      </w:r>
      <w:r>
        <w:t>’</w:t>
      </w:r>
      <w:r w:rsidRPr="009D0833">
        <w:t>s</w:t>
      </w:r>
      <w:r>
        <w:t xml:space="preserve"> </w:t>
      </w:r>
      <w:r w:rsidRPr="009D0833">
        <w:t>website.</w:t>
      </w:r>
      <w:r>
        <w:rPr>
          <w:rStyle w:val="EndnoteReference"/>
        </w:rPr>
        <w:endnoteReference w:id="2"/>
      </w:r>
      <w:r>
        <w:t xml:space="preserve"> </w:t>
      </w:r>
      <w:r>
        <w:rPr>
          <w:rStyle w:val="EndnoteReference"/>
        </w:rPr>
        <w:endnoteReference w:id="3"/>
      </w:r>
      <w:r>
        <w:t xml:space="preserve">  </w:t>
      </w:r>
      <w:r w:rsidRPr="009D0833">
        <w:t>However,</w:t>
      </w:r>
      <w:r>
        <w:t xml:space="preserve"> </w:t>
      </w:r>
      <w:r w:rsidRPr="009D0833">
        <w:t>the</w:t>
      </w:r>
      <w:r>
        <w:t xml:space="preserve"> </w:t>
      </w:r>
      <w:r w:rsidRPr="009D0833">
        <w:t>RTS</w:t>
      </w:r>
      <w:r>
        <w:t xml:space="preserve"> </w:t>
      </w:r>
      <w:r w:rsidRPr="009D0833">
        <w:t>chancellor,</w:t>
      </w:r>
      <w:r>
        <w:t xml:space="preserve"> </w:t>
      </w:r>
      <w:r w:rsidRPr="009D0833">
        <w:t>Ric</w:t>
      </w:r>
      <w:r>
        <w:t xml:space="preserve"> </w:t>
      </w:r>
      <w:r w:rsidRPr="009D0833">
        <w:t>Cannada,</w:t>
      </w:r>
      <w:r>
        <w:t xml:space="preserve"> </w:t>
      </w:r>
      <w:r w:rsidRPr="009D0833">
        <w:t>later</w:t>
      </w:r>
      <w:r>
        <w:t xml:space="preserve"> </w:t>
      </w:r>
      <w:r w:rsidRPr="009D0833">
        <w:t>stated</w:t>
      </w:r>
      <w:r>
        <w:t xml:space="preserve"> </w:t>
      </w:r>
      <w:r w:rsidRPr="009D0833">
        <w:t>that</w:t>
      </w:r>
      <w:r>
        <w:t xml:space="preserve"> </w:t>
      </w:r>
      <w:r w:rsidRPr="009D0833">
        <w:t>this</w:t>
      </w:r>
      <w:r>
        <w:t xml:space="preserve"> </w:t>
      </w:r>
      <w:r w:rsidRPr="009D0833">
        <w:t>was</w:t>
      </w:r>
      <w:r>
        <w:t xml:space="preserve"> </w:t>
      </w:r>
      <w:r w:rsidRPr="009D0833">
        <w:t>not</w:t>
      </w:r>
      <w:r>
        <w:t xml:space="preserve"> </w:t>
      </w:r>
      <w:r w:rsidRPr="009D0833">
        <w:t>the</w:t>
      </w:r>
      <w:r>
        <w:t xml:space="preserve"> </w:t>
      </w:r>
      <w:r w:rsidRPr="009D0833">
        <w:t>case</w:t>
      </w:r>
      <w:r>
        <w:t xml:space="preserve"> </w:t>
      </w:r>
      <w:r w:rsidRPr="009D0833">
        <w:t>and</w:t>
      </w:r>
      <w:r>
        <w:t xml:space="preserve"> </w:t>
      </w:r>
      <w:r w:rsidRPr="009D0833">
        <w:t>that</w:t>
      </w:r>
      <w:r>
        <w:t xml:space="preserve"> </w:t>
      </w:r>
      <w:r w:rsidRPr="009D0833">
        <w:t>Waltke</w:t>
      </w:r>
      <w:r>
        <w:t xml:space="preserve"> </w:t>
      </w:r>
      <w:r w:rsidRPr="009D0833">
        <w:t>had</w:t>
      </w:r>
      <w:r>
        <w:t xml:space="preserve"> </w:t>
      </w:r>
      <w:r w:rsidRPr="009D0833">
        <w:t>submitted</w:t>
      </w:r>
      <w:r>
        <w:t xml:space="preserve"> </w:t>
      </w:r>
      <w:r w:rsidRPr="009D0833">
        <w:t>his</w:t>
      </w:r>
      <w:r>
        <w:t xml:space="preserve"> </w:t>
      </w:r>
      <w:r w:rsidRPr="009D0833">
        <w:t>resignation</w:t>
      </w:r>
      <w:r>
        <w:t xml:space="preserve"> </w:t>
      </w:r>
      <w:r w:rsidRPr="009D0833">
        <w:t>without</w:t>
      </w:r>
      <w:r>
        <w:t xml:space="preserve"> </w:t>
      </w:r>
      <w:r w:rsidRPr="009D0833">
        <w:t>solicitation.</w:t>
      </w:r>
      <w:r w:rsidR="001D67CD">
        <w:rPr>
          <w:rStyle w:val="EndnoteReference"/>
        </w:rPr>
        <w:endnoteReference w:id="4"/>
      </w:r>
      <w:r>
        <w:t xml:space="preserve">  </w:t>
      </w:r>
      <w:r w:rsidRPr="009D0833">
        <w:t>Waltke</w:t>
      </w:r>
      <w:r>
        <w:t xml:space="preserve"> </w:t>
      </w:r>
      <w:r w:rsidRPr="009D0833">
        <w:t>himself</w:t>
      </w:r>
      <w:r>
        <w:t xml:space="preserve"> </w:t>
      </w:r>
      <w:r w:rsidRPr="009D0833">
        <w:t>clarified</w:t>
      </w:r>
      <w:r>
        <w:t xml:space="preserve"> </w:t>
      </w:r>
      <w:r w:rsidRPr="009D0833">
        <w:t>things:</w:t>
      </w:r>
      <w:r>
        <w:t xml:space="preserve"> ‘</w:t>
      </w:r>
      <w:r w:rsidRPr="009D0833">
        <w:t>Ric</w:t>
      </w:r>
      <w:r>
        <w:t>’</w:t>
      </w:r>
      <w:r w:rsidRPr="009D0833">
        <w:t>s</w:t>
      </w:r>
      <w:r>
        <w:t xml:space="preserve"> </w:t>
      </w:r>
      <w:r w:rsidRPr="009D0833">
        <w:t>acceptance</w:t>
      </w:r>
      <w:r>
        <w:t xml:space="preserve"> </w:t>
      </w:r>
      <w:r w:rsidRPr="009D0833">
        <w:t>of</w:t>
      </w:r>
      <w:r>
        <w:t xml:space="preserve"> </w:t>
      </w:r>
      <w:r w:rsidRPr="009D0833">
        <w:t>my</w:t>
      </w:r>
      <w:r>
        <w:t xml:space="preserve"> </w:t>
      </w:r>
      <w:r w:rsidRPr="009D0833">
        <w:t>resignation</w:t>
      </w:r>
      <w:r>
        <w:t xml:space="preserve"> </w:t>
      </w:r>
      <w:r w:rsidRPr="009D0833">
        <w:t>has</w:t>
      </w:r>
      <w:r>
        <w:t xml:space="preserve"> </w:t>
      </w:r>
      <w:r w:rsidRPr="009D0833">
        <w:t>only</w:t>
      </w:r>
      <w:r>
        <w:t xml:space="preserve"> </w:t>
      </w:r>
      <w:r w:rsidRPr="009D0833">
        <w:t>added</w:t>
      </w:r>
      <w:r>
        <w:t xml:space="preserve"> </w:t>
      </w:r>
      <w:r w:rsidRPr="009D0833">
        <w:t>to</w:t>
      </w:r>
      <w:r>
        <w:t xml:space="preserve"> </w:t>
      </w:r>
      <w:r w:rsidRPr="009D0833">
        <w:t>the</w:t>
      </w:r>
      <w:r>
        <w:t xml:space="preserve"> </w:t>
      </w:r>
      <w:r w:rsidRPr="009D0833">
        <w:t>emotional</w:t>
      </w:r>
      <w:r>
        <w:t xml:space="preserve"> </w:t>
      </w:r>
      <w:r w:rsidRPr="009D0833">
        <w:t>turmoil;</w:t>
      </w:r>
      <w:r>
        <w:t xml:space="preserve"> </w:t>
      </w:r>
      <w:r w:rsidRPr="009D0833">
        <w:t>I</w:t>
      </w:r>
      <w:r>
        <w:t xml:space="preserve"> </w:t>
      </w:r>
      <w:r w:rsidRPr="009D0833">
        <w:t>have</w:t>
      </w:r>
      <w:r>
        <w:t xml:space="preserve"> </w:t>
      </w:r>
      <w:r w:rsidRPr="009D0833">
        <w:t>received</w:t>
      </w:r>
      <w:r>
        <w:t xml:space="preserve"> </w:t>
      </w:r>
      <w:r w:rsidRPr="009D0833">
        <w:t>letters</w:t>
      </w:r>
      <w:r>
        <w:t xml:space="preserve"> </w:t>
      </w:r>
      <w:r w:rsidRPr="009D0833">
        <w:t>from</w:t>
      </w:r>
      <w:r>
        <w:t xml:space="preserve"> </w:t>
      </w:r>
      <w:r w:rsidRPr="009D0833">
        <w:t>many</w:t>
      </w:r>
      <w:r>
        <w:t xml:space="preserve"> </w:t>
      </w:r>
      <w:r w:rsidRPr="009D0833">
        <w:t>quarters</w:t>
      </w:r>
      <w:r>
        <w:t xml:space="preserve"> </w:t>
      </w:r>
      <w:r w:rsidRPr="009D0833">
        <w:t>condemning</w:t>
      </w:r>
      <w:r>
        <w:t xml:space="preserve"> </w:t>
      </w:r>
      <w:r w:rsidRPr="009D0833">
        <w:t>RTS</w:t>
      </w:r>
      <w:r>
        <w:t xml:space="preserve"> </w:t>
      </w:r>
      <w:r w:rsidRPr="009D0833">
        <w:t>for</w:t>
      </w:r>
      <w:r>
        <w:t xml:space="preserve"> </w:t>
      </w:r>
      <w:r w:rsidRPr="009D0833">
        <w:t>his</w:t>
      </w:r>
      <w:r>
        <w:t xml:space="preserve"> </w:t>
      </w:r>
      <w:r w:rsidRPr="009D0833">
        <w:t>action.</w:t>
      </w:r>
      <w:r>
        <w:t xml:space="preserve">  </w:t>
      </w:r>
      <w:r w:rsidRPr="009D0833">
        <w:t>In</w:t>
      </w:r>
      <w:r>
        <w:t xml:space="preserve"> </w:t>
      </w:r>
      <w:r w:rsidRPr="009D0833">
        <w:t>fact,</w:t>
      </w:r>
      <w:r>
        <w:t xml:space="preserve"> </w:t>
      </w:r>
      <w:r w:rsidRPr="009D0833">
        <w:t>I</w:t>
      </w:r>
      <w:r>
        <w:t xml:space="preserve"> </w:t>
      </w:r>
      <w:r w:rsidRPr="009D0833">
        <w:t>was</w:t>
      </w:r>
      <w:r>
        <w:t xml:space="preserve"> </w:t>
      </w:r>
      <w:r w:rsidRPr="009D0833">
        <w:t>asked</w:t>
      </w:r>
      <w:r>
        <w:t xml:space="preserve"> </w:t>
      </w:r>
      <w:r w:rsidRPr="009D0833">
        <w:t>to</w:t>
      </w:r>
      <w:r>
        <w:t xml:space="preserve"> </w:t>
      </w:r>
      <w:r w:rsidRPr="009D0833">
        <w:t>be</w:t>
      </w:r>
      <w:r>
        <w:t xml:space="preserve"> </w:t>
      </w:r>
      <w:r w:rsidRPr="009D0833">
        <w:t>interviewed</w:t>
      </w:r>
      <w:r>
        <w:t xml:space="preserve"> </w:t>
      </w:r>
      <w:r w:rsidRPr="009D0833">
        <w:t>about</w:t>
      </w:r>
      <w:r>
        <w:t xml:space="preserve"> </w:t>
      </w:r>
      <w:r w:rsidRPr="009D0833">
        <w:t>my</w:t>
      </w:r>
      <w:r>
        <w:t xml:space="preserve"> </w:t>
      </w:r>
      <w:r w:rsidRPr="009D0833">
        <w:t>resignation</w:t>
      </w:r>
      <w:r>
        <w:t xml:space="preserve"> </w:t>
      </w:r>
      <w:r w:rsidRPr="009D0833">
        <w:t>on</w:t>
      </w:r>
      <w:r>
        <w:t xml:space="preserve"> </w:t>
      </w:r>
      <w:r w:rsidRPr="009D0833">
        <w:t>ABC</w:t>
      </w:r>
      <w:r>
        <w:t xml:space="preserve"> </w:t>
      </w:r>
      <w:r w:rsidRPr="009D0833">
        <w:t>News</w:t>
      </w:r>
      <w:r>
        <w:t xml:space="preserve"> </w:t>
      </w:r>
      <w:r w:rsidRPr="009D0833">
        <w:t>with</w:t>
      </w:r>
      <w:r>
        <w:t xml:space="preserve"> </w:t>
      </w:r>
      <w:r w:rsidRPr="009D0833">
        <w:t>Diane</w:t>
      </w:r>
      <w:r>
        <w:t xml:space="preserve"> </w:t>
      </w:r>
      <w:r w:rsidRPr="009D0833">
        <w:t>Sawyer!</w:t>
      </w:r>
      <w:r>
        <w:t xml:space="preserve">  </w:t>
      </w:r>
      <w:r w:rsidRPr="009D0833">
        <w:t>Of</w:t>
      </w:r>
      <w:r>
        <w:t xml:space="preserve"> </w:t>
      </w:r>
      <w:r w:rsidRPr="009D0833">
        <w:t>course,</w:t>
      </w:r>
      <w:r>
        <w:t xml:space="preserve"> </w:t>
      </w:r>
      <w:r w:rsidRPr="009D0833">
        <w:t>I</w:t>
      </w:r>
      <w:r>
        <w:t xml:space="preserve"> </w:t>
      </w:r>
      <w:r w:rsidRPr="009D0833">
        <w:t>refused</w:t>
      </w:r>
      <w:r>
        <w:t xml:space="preserve"> </w:t>
      </w:r>
      <w:r w:rsidRPr="009D0833">
        <w:t>because</w:t>
      </w:r>
      <w:r>
        <w:t xml:space="preserve"> </w:t>
      </w:r>
      <w:r w:rsidRPr="009D0833">
        <w:t>I</w:t>
      </w:r>
      <w:r>
        <w:t xml:space="preserve"> </w:t>
      </w:r>
      <w:r w:rsidRPr="009D0833">
        <w:t>am</w:t>
      </w:r>
      <w:r>
        <w:t xml:space="preserve"> </w:t>
      </w:r>
      <w:r w:rsidRPr="009D0833">
        <w:t>certain</w:t>
      </w:r>
      <w:r>
        <w:t xml:space="preserve"> </w:t>
      </w:r>
      <w:r w:rsidRPr="009D0833">
        <w:t>it</w:t>
      </w:r>
      <w:r>
        <w:t xml:space="preserve"> </w:t>
      </w:r>
      <w:r w:rsidRPr="009D0833">
        <w:t>would</w:t>
      </w:r>
      <w:r>
        <w:t xml:space="preserve"> </w:t>
      </w:r>
      <w:r w:rsidRPr="009D0833">
        <w:t>have</w:t>
      </w:r>
      <w:r>
        <w:t xml:space="preserve"> </w:t>
      </w:r>
      <w:r w:rsidRPr="009D0833">
        <w:t>been</w:t>
      </w:r>
      <w:r>
        <w:t xml:space="preserve"> </w:t>
      </w:r>
      <w:r w:rsidRPr="009D0833">
        <w:t>spun</w:t>
      </w:r>
      <w:r>
        <w:t xml:space="preserve"> </w:t>
      </w:r>
      <w:r w:rsidRPr="009D0833">
        <w:t>to</w:t>
      </w:r>
      <w:r>
        <w:t xml:space="preserve"> </w:t>
      </w:r>
      <w:r w:rsidRPr="009D0833">
        <w:t>reflect</w:t>
      </w:r>
      <w:r>
        <w:t xml:space="preserve"> </w:t>
      </w:r>
      <w:r w:rsidRPr="009D0833">
        <w:t>negatively</w:t>
      </w:r>
      <w:r>
        <w:t xml:space="preserve"> </w:t>
      </w:r>
      <w:r w:rsidRPr="009D0833">
        <w:t>on</w:t>
      </w:r>
      <w:r>
        <w:t xml:space="preserve"> </w:t>
      </w:r>
      <w:r w:rsidRPr="009D0833">
        <w:t>RTS</w:t>
      </w:r>
      <w:r>
        <w:t xml:space="preserve"> </w:t>
      </w:r>
      <w:r w:rsidRPr="009D0833">
        <w:t>and</w:t>
      </w:r>
      <w:r>
        <w:t xml:space="preserve"> </w:t>
      </w:r>
      <w:r w:rsidRPr="009D0833">
        <w:t>the</w:t>
      </w:r>
      <w:r>
        <w:t xml:space="preserve"> </w:t>
      </w:r>
      <w:r w:rsidRPr="009D0833">
        <w:t>church.</w:t>
      </w:r>
      <w:r>
        <w:t xml:space="preserve">  </w:t>
      </w:r>
      <w:r w:rsidRPr="009D0833">
        <w:t>I</w:t>
      </w:r>
      <w:r>
        <w:t xml:space="preserve"> </w:t>
      </w:r>
      <w:r w:rsidRPr="009D0833">
        <w:t>find</w:t>
      </w:r>
      <w:r>
        <w:t xml:space="preserve"> </w:t>
      </w:r>
      <w:r w:rsidRPr="009D0833">
        <w:t>no</w:t>
      </w:r>
      <w:r>
        <w:t xml:space="preserve"> </w:t>
      </w:r>
      <w:r w:rsidRPr="009D0833">
        <w:t>fault</w:t>
      </w:r>
      <w:r>
        <w:t xml:space="preserve"> </w:t>
      </w:r>
      <w:r w:rsidRPr="009D0833">
        <w:t>with</w:t>
      </w:r>
      <w:r>
        <w:t xml:space="preserve"> </w:t>
      </w:r>
      <w:r w:rsidRPr="009D0833">
        <w:t>the</w:t>
      </w:r>
      <w:r>
        <w:t xml:space="preserve"> </w:t>
      </w:r>
      <w:r w:rsidRPr="009D0833">
        <w:t>RTS</w:t>
      </w:r>
      <w:r>
        <w:t xml:space="preserve"> </w:t>
      </w:r>
      <w:r w:rsidRPr="009D0833">
        <w:t>administration;</w:t>
      </w:r>
      <w:r>
        <w:t xml:space="preserve"> </w:t>
      </w:r>
      <w:r w:rsidRPr="009D0833">
        <w:t>in</w:t>
      </w:r>
      <w:r>
        <w:t xml:space="preserve"> </w:t>
      </w:r>
      <w:r w:rsidRPr="009D0833">
        <w:t>fact,</w:t>
      </w:r>
      <w:r>
        <w:t xml:space="preserve"> </w:t>
      </w:r>
      <w:r w:rsidRPr="009D0833">
        <w:t>I</w:t>
      </w:r>
      <w:r>
        <w:t xml:space="preserve"> </w:t>
      </w:r>
      <w:r w:rsidRPr="009D0833">
        <w:t>think</w:t>
      </w:r>
      <w:r>
        <w:t xml:space="preserve"> </w:t>
      </w:r>
      <w:r w:rsidRPr="009D0833">
        <w:t>they</w:t>
      </w:r>
      <w:r>
        <w:t xml:space="preserve"> </w:t>
      </w:r>
      <w:r w:rsidRPr="009D0833">
        <w:t>did</w:t>
      </w:r>
      <w:r>
        <w:t xml:space="preserve"> </w:t>
      </w:r>
      <w:r w:rsidRPr="009D0833">
        <w:t>the</w:t>
      </w:r>
      <w:r>
        <w:t xml:space="preserve"> </w:t>
      </w:r>
      <w:r w:rsidRPr="009D0833">
        <w:t>right</w:t>
      </w:r>
      <w:r>
        <w:t xml:space="preserve"> </w:t>
      </w:r>
      <w:r w:rsidRPr="009D0833">
        <w:t>thing.</w:t>
      </w:r>
      <w:r>
        <w:t>’ ”</w:t>
      </w:r>
      <w:r>
        <w:rPr>
          <w:rStyle w:val="EndnoteReference"/>
        </w:rPr>
        <w:endnoteReference w:id="5"/>
      </w:r>
      <w:r w:rsidRPr="009D0833">
        <w:rPr>
          <w:rStyle w:val="EndnoteReference"/>
        </w:rPr>
        <w:t xml:space="preserve"> </w:t>
      </w:r>
      <w:r>
        <w:rPr>
          <w:rStyle w:val="EndnoteReference"/>
        </w:rPr>
        <w:endnoteReference w:id="6"/>
      </w:r>
      <w:r>
        <w:rPr>
          <w:rStyle w:val="EndnoteReference"/>
        </w:rPr>
        <w:t xml:space="preserve"> </w:t>
      </w:r>
      <w:r>
        <w:rPr>
          <w:rStyle w:val="EndnoteReference"/>
        </w:rPr>
        <w:endnoteReference w:id="7"/>
      </w:r>
    </w:p>
    <w:p w:rsidR="009D0833" w:rsidRDefault="004A6B0B" w:rsidP="00DB16C6">
      <w:r>
        <w:t>We certainly hope that our discussion does not add to Dr. Waltke’s discomfort in any way</w:t>
      </w:r>
      <w:r w:rsidR="00E363D4">
        <w:t>.  We hasten to point out that this is a Reformed discussion</w:t>
      </w:r>
      <w:r w:rsidR="00AF2FFB">
        <w:t>, not an evangelical discussion:</w:t>
      </w:r>
      <w:r w:rsidR="00E363D4">
        <w:rPr>
          <w:rStyle w:val="EndnoteReference"/>
        </w:rPr>
        <w:endnoteReference w:id="8"/>
      </w:r>
      <w:r w:rsidR="00AF2FFB">
        <w:t xml:space="preserve"> the Reformed community</w:t>
      </w:r>
      <w:r w:rsidR="00711804">
        <w:rPr>
          <w:rStyle w:val="EndnoteReference"/>
        </w:rPr>
        <w:endnoteReference w:id="9"/>
      </w:r>
      <w:r w:rsidR="00AF2FFB">
        <w:t xml:space="preserve"> simply has scruples that just don’t bother other folks for the most part</w:t>
      </w:r>
      <w:r w:rsidR="00711804">
        <w:t>.  So, unless we have some experience with the Reformed community, we are unlikely to understand what’s going on here.</w:t>
      </w:r>
    </w:p>
    <w:p w:rsidR="004A6B0B" w:rsidRPr="00711804" w:rsidRDefault="00696793" w:rsidP="00711804">
      <w:pPr>
        <w:spacing w:before="240"/>
        <w:jc w:val="both"/>
        <w:rPr>
          <w:rStyle w:val="text"/>
          <w:rFonts w:ascii="Times New Roman" w:hAnsi="Times New Roman" w:cstheme="minorBidi"/>
          <w:bCs/>
          <w:i/>
          <w:lang w:bidi="en-US"/>
        </w:rPr>
      </w:pPr>
      <w:r>
        <w:rPr>
          <w:rStyle w:val="text"/>
          <w:rFonts w:ascii="Times New Roman" w:hAnsi="Times New Roman" w:cstheme="minorBidi"/>
          <w:bCs/>
          <w:i/>
          <w:lang w:bidi="en-US"/>
        </w:rPr>
        <w:t>God’s Perspective</w:t>
      </w:r>
    </w:p>
    <w:p w:rsidR="004A6B0B" w:rsidRDefault="00711804" w:rsidP="00DB16C6">
      <w:r>
        <w:t xml:space="preserve">At what is, perhaps, its most basic level, it is impossible that the God of Creation and the God of the Bible are in any disagreement: they are One and the same Persons.  Moreover, just as God gave His Word without </w:t>
      </w:r>
      <w:r>
        <w:lastRenderedPageBreak/>
        <w:t>error; so</w:t>
      </w:r>
      <w:r w:rsidR="00CD3186">
        <w:t>,</w:t>
      </w:r>
      <w:r>
        <w:t xml:space="preserve"> He also made Creation without flaw: it is ludicrous to suppose any inerrancy of scripture, while at the same time </w:t>
      </w:r>
      <w:r w:rsidR="00CD3186">
        <w:t>claiming a flaw filled nature.  In their original forms, both are flawless, inerrant, perfect, and pristine.  However, we often get this originality factor mixed up.</w:t>
      </w:r>
    </w:p>
    <w:p w:rsidR="00CD3186" w:rsidRDefault="00CD3186" w:rsidP="00CD3186">
      <w:pPr>
        <w:pStyle w:val="Endnote"/>
        <w:ind w:left="720" w:right="720"/>
      </w:pPr>
      <w:r>
        <w:t>“</w:t>
      </w:r>
      <w:r w:rsidRPr="00CD3186">
        <w:t>Asked</w:t>
      </w:r>
      <w:r>
        <w:t xml:space="preserve"> </w:t>
      </w:r>
      <w:r w:rsidRPr="00CD3186">
        <w:t>if</w:t>
      </w:r>
      <w:r>
        <w:t xml:space="preserve"> </w:t>
      </w:r>
      <w:r w:rsidRPr="00CD3186">
        <w:t>this</w:t>
      </w:r>
      <w:r>
        <w:t xml:space="preserve"> </w:t>
      </w:r>
      <w:r w:rsidRPr="00CD3186">
        <w:t>limits</w:t>
      </w:r>
      <w:r>
        <w:t xml:space="preserve"> </w:t>
      </w:r>
      <w:r w:rsidRPr="00CD3186">
        <w:t>academic</w:t>
      </w:r>
      <w:r>
        <w:t xml:space="preserve"> </w:t>
      </w:r>
      <w:r w:rsidRPr="00CD3186">
        <w:t>freedom,</w:t>
      </w:r>
      <w:r>
        <w:t xml:space="preserve"> </w:t>
      </w:r>
      <w:r w:rsidRPr="00CD3186">
        <w:t>Milton</w:t>
      </w:r>
      <w:r>
        <w:t xml:space="preserve"> </w:t>
      </w:r>
      <w:r w:rsidRPr="00CD3186">
        <w:t>said:</w:t>
      </w:r>
      <w:r>
        <w:t xml:space="preserve"> ‘</w:t>
      </w:r>
      <w:r w:rsidRPr="00CD3186">
        <w:t>We</w:t>
      </w:r>
      <w:r>
        <w:t xml:space="preserve"> </w:t>
      </w:r>
      <w:r w:rsidRPr="00CD3186">
        <w:t>are</w:t>
      </w:r>
      <w:r>
        <w:t xml:space="preserve"> </w:t>
      </w:r>
      <w:r w:rsidRPr="00CD3186">
        <w:t>a</w:t>
      </w:r>
      <w:r>
        <w:t xml:space="preserve"> </w:t>
      </w:r>
      <w:r w:rsidRPr="00CD3186">
        <w:t>confessional</w:t>
      </w:r>
      <w:r>
        <w:t xml:space="preserve"> </w:t>
      </w:r>
      <w:r w:rsidRPr="00CD3186">
        <w:t>seminary.</w:t>
      </w:r>
      <w:r>
        <w:t xml:space="preserve">  </w:t>
      </w:r>
      <w:r w:rsidRPr="00CD3186">
        <w:t>I</w:t>
      </w:r>
      <w:r>
        <w:t>’</w:t>
      </w:r>
      <w:r w:rsidRPr="00CD3186">
        <w:t>m</w:t>
      </w:r>
      <w:r>
        <w:t xml:space="preserve"> </w:t>
      </w:r>
      <w:r w:rsidRPr="00CD3186">
        <w:t>a</w:t>
      </w:r>
      <w:r>
        <w:t xml:space="preserve"> </w:t>
      </w:r>
      <w:r w:rsidRPr="00CD3186">
        <w:t>professor</w:t>
      </w:r>
      <w:r>
        <w:t xml:space="preserve"> </w:t>
      </w:r>
      <w:r w:rsidRPr="00CD3186">
        <w:t>myself,</w:t>
      </w:r>
      <w:r>
        <w:t xml:space="preserve"> </w:t>
      </w:r>
      <w:r w:rsidRPr="00CD3186">
        <w:t>but</w:t>
      </w:r>
      <w:r>
        <w:t xml:space="preserve"> </w:t>
      </w:r>
      <w:r w:rsidRPr="00CD3186">
        <w:t>I</w:t>
      </w:r>
      <w:r>
        <w:t xml:space="preserve"> </w:t>
      </w:r>
      <w:r w:rsidRPr="00CD3186">
        <w:t>do</w:t>
      </w:r>
      <w:r>
        <w:t xml:space="preserve"> </w:t>
      </w:r>
      <w:r w:rsidRPr="00CD3186">
        <w:t>not</w:t>
      </w:r>
      <w:r>
        <w:t xml:space="preserve"> </w:t>
      </w:r>
      <w:r w:rsidRPr="00CD3186">
        <w:t>have</w:t>
      </w:r>
      <w:r>
        <w:t xml:space="preserve"> </w:t>
      </w:r>
      <w:r w:rsidRPr="00CD3186">
        <w:t>a</w:t>
      </w:r>
      <w:r>
        <w:t xml:space="preserve"> </w:t>
      </w:r>
      <w:r w:rsidRPr="00CD3186">
        <w:t>freedom</w:t>
      </w:r>
      <w:r>
        <w:t xml:space="preserve"> </w:t>
      </w:r>
      <w:r w:rsidRPr="00CD3186">
        <w:t>that</w:t>
      </w:r>
      <w:r>
        <w:t xml:space="preserve"> </w:t>
      </w:r>
      <w:r w:rsidRPr="00CD3186">
        <w:t>would</w:t>
      </w:r>
      <w:r>
        <w:t xml:space="preserve"> </w:t>
      </w:r>
      <w:r w:rsidRPr="00CD3186">
        <w:t>go</w:t>
      </w:r>
      <w:r>
        <w:t xml:space="preserve"> </w:t>
      </w:r>
      <w:r w:rsidRPr="00CD3186">
        <w:t>past</w:t>
      </w:r>
      <w:r>
        <w:t xml:space="preserve"> </w:t>
      </w:r>
      <w:r w:rsidRPr="00CD3186">
        <w:t>the</w:t>
      </w:r>
      <w:r>
        <w:t xml:space="preserve"> </w:t>
      </w:r>
      <w:r w:rsidRPr="00CD3186">
        <w:t>boundaries</w:t>
      </w:r>
      <w:r>
        <w:t xml:space="preserve"> </w:t>
      </w:r>
      <w:r w:rsidRPr="00CD3186">
        <w:t>of</w:t>
      </w:r>
      <w:r>
        <w:t xml:space="preserve"> </w:t>
      </w:r>
      <w:r w:rsidRPr="00CD3186">
        <w:t>the</w:t>
      </w:r>
      <w:r>
        <w:t xml:space="preserve"> </w:t>
      </w:r>
      <w:r w:rsidRPr="00CD3186">
        <w:t>confession.</w:t>
      </w:r>
      <w:r>
        <w:t xml:space="preserve">  </w:t>
      </w:r>
      <w:r w:rsidRPr="00CD3186">
        <w:t>Nor</w:t>
      </w:r>
      <w:r>
        <w:t xml:space="preserve"> </w:t>
      </w:r>
      <w:r w:rsidRPr="00CD3186">
        <w:t>do</w:t>
      </w:r>
      <w:r>
        <w:t xml:space="preserve"> </w:t>
      </w:r>
      <w:r w:rsidRPr="00CD3186">
        <w:t>I</w:t>
      </w:r>
      <w:r>
        <w:t xml:space="preserve"> </w:t>
      </w:r>
      <w:r w:rsidRPr="00CD3186">
        <w:t>have</w:t>
      </w:r>
      <w:r>
        <w:t xml:space="preserve"> </w:t>
      </w:r>
      <w:r w:rsidRPr="00CD3186">
        <w:t>a</w:t>
      </w:r>
      <w:r>
        <w:t xml:space="preserve"> </w:t>
      </w:r>
      <w:r w:rsidRPr="00CD3186">
        <w:t>freedom</w:t>
      </w:r>
      <w:r>
        <w:t xml:space="preserve"> </w:t>
      </w:r>
      <w:r w:rsidRPr="00CD3186">
        <w:t>that</w:t>
      </w:r>
      <w:r>
        <w:t xml:space="preserve"> </w:t>
      </w:r>
      <w:r w:rsidRPr="00CD3186">
        <w:t>would</w:t>
      </w:r>
      <w:r>
        <w:t xml:space="preserve"> </w:t>
      </w:r>
      <w:r w:rsidRPr="00CD3186">
        <w:t>allow</w:t>
      </w:r>
      <w:r>
        <w:t xml:space="preserve"> </w:t>
      </w:r>
      <w:r w:rsidRPr="00CD3186">
        <w:t>me</w:t>
      </w:r>
      <w:r>
        <w:t xml:space="preserve"> </w:t>
      </w:r>
      <w:r w:rsidRPr="00CD3186">
        <w:t>to</w:t>
      </w:r>
      <w:r>
        <w:t xml:space="preserve"> </w:t>
      </w:r>
      <w:r w:rsidRPr="00CD3186">
        <w:t>express</w:t>
      </w:r>
      <w:r>
        <w:t xml:space="preserve"> </w:t>
      </w:r>
      <w:r w:rsidRPr="00CD3186">
        <w:t>my</w:t>
      </w:r>
      <w:r>
        <w:t xml:space="preserve"> </w:t>
      </w:r>
      <w:r w:rsidRPr="00CD3186">
        <w:t>views</w:t>
      </w:r>
      <w:r>
        <w:t xml:space="preserve"> </w:t>
      </w:r>
      <w:r w:rsidRPr="00CD3186">
        <w:t>in</w:t>
      </w:r>
      <w:r>
        <w:t xml:space="preserve"> </w:t>
      </w:r>
      <w:r w:rsidRPr="00CD3186">
        <w:t>such</w:t>
      </w:r>
      <w:r>
        <w:t xml:space="preserve"> </w:t>
      </w:r>
      <w:r w:rsidRPr="00CD3186">
        <w:t>a</w:t>
      </w:r>
      <w:r>
        <w:t xml:space="preserve"> </w:t>
      </w:r>
      <w:r w:rsidRPr="00CD3186">
        <w:t>way</w:t>
      </w:r>
      <w:r>
        <w:t xml:space="preserve"> </w:t>
      </w:r>
      <w:r w:rsidRPr="00CD3186">
        <w:t>to</w:t>
      </w:r>
      <w:r>
        <w:t xml:space="preserve"> </w:t>
      </w:r>
      <w:r w:rsidRPr="00CD3186">
        <w:t>hurt</w:t>
      </w:r>
      <w:r>
        <w:t xml:space="preserve"> </w:t>
      </w:r>
      <w:r w:rsidRPr="00CD3186">
        <w:t>or</w:t>
      </w:r>
      <w:r>
        <w:t xml:space="preserve"> </w:t>
      </w:r>
      <w:r w:rsidRPr="00CD3186">
        <w:t>impugn</w:t>
      </w:r>
      <w:r>
        <w:t xml:space="preserve"> someone who holds another view.’  </w:t>
      </w:r>
      <w:r w:rsidRPr="00CD3186">
        <w:t>Indeed</w:t>
      </w:r>
      <w:r>
        <w:t xml:space="preserve"> </w:t>
      </w:r>
      <w:r w:rsidRPr="00CD3186">
        <w:t>he</w:t>
      </w:r>
      <w:r>
        <w:t xml:space="preserve"> </w:t>
      </w:r>
      <w:r w:rsidRPr="00CD3186">
        <w:t>added</w:t>
      </w:r>
      <w:r>
        <w:t xml:space="preserve"> </w:t>
      </w:r>
      <w:r w:rsidRPr="00CD3186">
        <w:t>that</w:t>
      </w:r>
      <w:r>
        <w:t xml:space="preserve"> </w:t>
      </w:r>
      <w:r w:rsidRPr="00CD3186">
        <w:t>the</w:t>
      </w:r>
      <w:r>
        <w:t xml:space="preserve"> </w:t>
      </w:r>
      <w:r w:rsidRPr="00CD3186">
        <w:t>problem</w:t>
      </w:r>
      <w:r>
        <w:t xml:space="preserve"> </w:t>
      </w:r>
      <w:r w:rsidRPr="00CD3186">
        <w:t>with</w:t>
      </w:r>
      <w:r>
        <w:t xml:space="preserve"> </w:t>
      </w:r>
      <w:r w:rsidRPr="00CD3186">
        <w:t>what</w:t>
      </w:r>
      <w:r>
        <w:t xml:space="preserve"> </w:t>
      </w:r>
      <w:r w:rsidRPr="00CD3186">
        <w:t>Waltke</w:t>
      </w:r>
      <w:r>
        <w:t xml:space="preserve"> </w:t>
      </w:r>
      <w:r w:rsidRPr="00CD3186">
        <w:t>said</w:t>
      </w:r>
      <w:r>
        <w:t xml:space="preserve"> </w:t>
      </w:r>
      <w:r w:rsidRPr="00CD3186">
        <w:t>was</w:t>
      </w:r>
      <w:r>
        <w:t xml:space="preserve"> </w:t>
      </w:r>
      <w:r w:rsidRPr="00CD3186">
        <w:t>as</w:t>
      </w:r>
      <w:r>
        <w:t xml:space="preserve"> </w:t>
      </w:r>
      <w:r w:rsidRPr="00CD3186">
        <w:t>much</w:t>
      </w:r>
      <w:r>
        <w:t xml:space="preserve"> </w:t>
      </w:r>
      <w:r w:rsidRPr="00CD3186">
        <w:t>his</w:t>
      </w:r>
      <w:r>
        <w:t xml:space="preserve"> </w:t>
      </w:r>
      <w:r w:rsidRPr="00CD3186">
        <w:t>suggestion</w:t>
      </w:r>
      <w:r>
        <w:t xml:space="preserve"> </w:t>
      </w:r>
      <w:r w:rsidRPr="00CD3186">
        <w:t>that</w:t>
      </w:r>
      <w:r>
        <w:t xml:space="preserve"> </w:t>
      </w:r>
      <w:r w:rsidRPr="00CD3186">
        <w:t>religion</w:t>
      </w:r>
      <w:r>
        <w:t xml:space="preserve"> </w:t>
      </w:r>
      <w:r w:rsidRPr="00CD3186">
        <w:t>will</w:t>
      </w:r>
      <w:r>
        <w:t xml:space="preserve"> </w:t>
      </w:r>
      <w:r w:rsidRPr="00CD3186">
        <w:t>lose</w:t>
      </w:r>
      <w:r>
        <w:t xml:space="preserve"> </w:t>
      </w:r>
      <w:r w:rsidRPr="00CD3186">
        <w:t>support</w:t>
      </w:r>
      <w:r>
        <w:t xml:space="preserve"> </w:t>
      </w:r>
      <w:r w:rsidRPr="00CD3186">
        <w:t>over</w:t>
      </w:r>
      <w:r>
        <w:t xml:space="preserve"> </w:t>
      </w:r>
      <w:r w:rsidRPr="00CD3186">
        <w:t>these</w:t>
      </w:r>
      <w:r>
        <w:t xml:space="preserve"> </w:t>
      </w:r>
      <w:r w:rsidRPr="00CD3186">
        <w:t>issues</w:t>
      </w:r>
      <w:r>
        <w:t xml:space="preserve"> </w:t>
      </w:r>
      <w:r w:rsidRPr="00CD3186">
        <w:t>as</w:t>
      </w:r>
      <w:r>
        <w:t xml:space="preserve"> </w:t>
      </w:r>
      <w:r w:rsidRPr="00CD3186">
        <w:t>his</w:t>
      </w:r>
      <w:r>
        <w:t xml:space="preserve"> </w:t>
      </w:r>
      <w:r w:rsidRPr="00CD3186">
        <w:t>statements</w:t>
      </w:r>
      <w:r>
        <w:t xml:space="preserve"> </w:t>
      </w:r>
      <w:r w:rsidRPr="00CD3186">
        <w:t>about</w:t>
      </w:r>
      <w:r>
        <w:t xml:space="preserve"> </w:t>
      </w:r>
      <w:r w:rsidRPr="00CD3186">
        <w:t>evolution</w:t>
      </w:r>
      <w:r>
        <w:t xml:space="preserve"> </w:t>
      </w:r>
      <w:r w:rsidRPr="00CD3186">
        <w:t>itself.</w:t>
      </w:r>
      <w:r>
        <w:t xml:space="preserve">  </w:t>
      </w:r>
      <w:r w:rsidRPr="00CD3186">
        <w:t>(The</w:t>
      </w:r>
      <w:r>
        <w:t xml:space="preserve"> </w:t>
      </w:r>
      <w:r w:rsidRPr="00CD3186">
        <w:t>statement</w:t>
      </w:r>
      <w:r>
        <w:t xml:space="preserve"> </w:t>
      </w:r>
      <w:r w:rsidRPr="00CD3186">
        <w:t>of</w:t>
      </w:r>
      <w:r>
        <w:t xml:space="preserve"> faith at the seminary states: ‘</w:t>
      </w:r>
      <w:r w:rsidRPr="00CD3186">
        <w:t>Since</w:t>
      </w:r>
      <w:r>
        <w:t xml:space="preserve"> </w:t>
      </w:r>
      <w:r w:rsidRPr="00CD3186">
        <w:t>the</w:t>
      </w:r>
      <w:r>
        <w:t xml:space="preserve"> </w:t>
      </w:r>
      <w:r w:rsidRPr="00CD3186">
        <w:t>Bible</w:t>
      </w:r>
      <w:r>
        <w:t xml:space="preserve"> </w:t>
      </w:r>
      <w:r w:rsidRPr="00CD3186">
        <w:t>is</w:t>
      </w:r>
      <w:r>
        <w:t xml:space="preserve"> </w:t>
      </w:r>
      <w:r w:rsidRPr="00CD3186">
        <w:t>absolutely</w:t>
      </w:r>
      <w:r>
        <w:t xml:space="preserve"> </w:t>
      </w:r>
      <w:r w:rsidRPr="00CD3186">
        <w:t>and</w:t>
      </w:r>
      <w:r>
        <w:t xml:space="preserve"> </w:t>
      </w:r>
      <w:r w:rsidRPr="00CD3186">
        <w:t>finally</w:t>
      </w:r>
      <w:r>
        <w:t xml:space="preserve"> </w:t>
      </w:r>
      <w:r w:rsidRPr="00CD3186">
        <w:t>authoritative</w:t>
      </w:r>
      <w:r>
        <w:t xml:space="preserve"> </w:t>
      </w:r>
      <w:r w:rsidRPr="00CD3186">
        <w:t>as</w:t>
      </w:r>
      <w:r>
        <w:t xml:space="preserve"> </w:t>
      </w:r>
      <w:r w:rsidRPr="00CD3186">
        <w:t>the</w:t>
      </w:r>
      <w:r>
        <w:t xml:space="preserve"> </w:t>
      </w:r>
      <w:r w:rsidRPr="00CD3186">
        <w:t>inerrant</w:t>
      </w:r>
      <w:r>
        <w:t xml:space="preserve"> </w:t>
      </w:r>
      <w:r w:rsidRPr="00CD3186">
        <w:t>Word</w:t>
      </w:r>
      <w:r>
        <w:t xml:space="preserve"> </w:t>
      </w:r>
      <w:r w:rsidRPr="00CD3186">
        <w:t>of</w:t>
      </w:r>
      <w:r>
        <w:t xml:space="preserve"> </w:t>
      </w:r>
      <w:r w:rsidRPr="00CD3186">
        <w:t>God,</w:t>
      </w:r>
      <w:r>
        <w:t xml:space="preserve"> </w:t>
      </w:r>
      <w:r w:rsidRPr="00CD3186">
        <w:t>it</w:t>
      </w:r>
      <w:r>
        <w:t xml:space="preserve"> </w:t>
      </w:r>
      <w:r w:rsidRPr="00CD3186">
        <w:t>is</w:t>
      </w:r>
      <w:r>
        <w:t xml:space="preserve"> </w:t>
      </w:r>
      <w:r w:rsidRPr="00CD3186">
        <w:t>the</w:t>
      </w:r>
      <w:r>
        <w:t xml:space="preserve"> basis for the total curriculum.’</w:t>
      </w:r>
      <w:r w:rsidRPr="00CD3186">
        <w:t>)</w:t>
      </w:r>
      <w:r>
        <w:t>”</w:t>
      </w:r>
      <w:r w:rsidR="00696793">
        <w:rPr>
          <w:rStyle w:val="EndnoteReference"/>
        </w:rPr>
        <w:endnoteReference w:id="10"/>
      </w:r>
    </w:p>
    <w:p w:rsidR="00711804" w:rsidRDefault="00CD3186" w:rsidP="00DB16C6">
      <w:r>
        <w:t>This particular statement is wrong in that it fails to specify autographa or originality.  As far as we know, the only autographs surviving today are specified in Revelation 5 and 10</w:t>
      </w:r>
      <w:r w:rsidR="00A42833">
        <w:t>.</w:t>
      </w:r>
    </w:p>
    <w:p w:rsidR="00696793" w:rsidRPr="009A6271" w:rsidRDefault="009A6271" w:rsidP="009A6271">
      <w:pPr>
        <w:spacing w:before="240"/>
        <w:jc w:val="both"/>
        <w:rPr>
          <w:rStyle w:val="text"/>
          <w:rFonts w:ascii="Times New Roman" w:hAnsi="Times New Roman" w:cstheme="minorBidi"/>
          <w:bCs/>
          <w:i/>
          <w:lang w:bidi="en-US"/>
        </w:rPr>
      </w:pPr>
      <w:r>
        <w:rPr>
          <w:rStyle w:val="text"/>
          <w:rFonts w:ascii="Times New Roman" w:hAnsi="Times New Roman" w:cstheme="minorBidi"/>
          <w:bCs/>
          <w:i/>
          <w:lang w:bidi="en-US"/>
        </w:rPr>
        <w:t>Man’s Perspective</w:t>
      </w:r>
    </w:p>
    <w:p w:rsidR="00A42833" w:rsidRDefault="00A42833" w:rsidP="00DB16C6">
      <w:r>
        <w:t>Aye, and herein lies the rub, as soon as man gets his grimy mitts on either Creation or Bible, they are defiled.  As soon as Adam and Eve are cast out of Paradise, it becomes impossible for them to any longer have a flawless conversation with God, or to give themselves to their life commission of naming and understanding Creation, filling it, and making it peaceful.  Studies of either the Bible or science, on the part of man are consequently and inevitably stained by flaws.  This does not relieve mankind of the responsibility to understand and reconcile both: for both come flawlessly from the hand of God; so that, it is our common human duty to struggle to see the Universe as God sees it.  Fail, we will; yet, not for want of trying.</w:t>
      </w:r>
    </w:p>
    <w:p w:rsidR="00A42833" w:rsidRDefault="00696793" w:rsidP="00696793">
      <w:pPr>
        <w:pStyle w:val="Endnote"/>
        <w:ind w:left="720" w:right="720"/>
      </w:pPr>
      <w:r>
        <w:t>“</w:t>
      </w:r>
      <w:r w:rsidRPr="00696793">
        <w:t xml:space="preserve">But the fact that his seminary did dismiss him is viewed as a sign of just how difficult it may be for scholars at some </w:t>
      </w:r>
      <w:r w:rsidRPr="00696793">
        <w:lastRenderedPageBreak/>
        <w:t>institutions to raise issues involving science that are not 100 percent consistent with a literal interpretation of the Bible.</w:t>
      </w:r>
      <w:r>
        <w:t>”</w:t>
      </w:r>
      <w:r>
        <w:rPr>
          <w:rStyle w:val="EndnoteReference"/>
        </w:rPr>
        <w:endnoteReference w:id="11"/>
      </w:r>
    </w:p>
    <w:p w:rsidR="00CD3186" w:rsidRDefault="00696793" w:rsidP="00DB16C6">
      <w:pPr>
        <w:rPr>
          <w:szCs w:val="20"/>
        </w:rPr>
      </w:pPr>
      <w:r>
        <w:t>This statement is also wrong.  What does “</w:t>
      </w:r>
      <w:r w:rsidRPr="00696793">
        <w:rPr>
          <w:szCs w:val="20"/>
        </w:rPr>
        <w:t>a literal interpretation</w:t>
      </w:r>
      <w:r>
        <w:rPr>
          <w:szCs w:val="20"/>
        </w:rPr>
        <w:t xml:space="preserve">” even mean?  For far too many, this means </w:t>
      </w:r>
      <w:r w:rsidRPr="00696793">
        <w:rPr>
          <w:szCs w:val="20"/>
        </w:rPr>
        <w:t>a literal interpretation</w:t>
      </w:r>
      <w:r>
        <w:rPr>
          <w:szCs w:val="20"/>
        </w:rPr>
        <w:t xml:space="preserve"> of the KJV, not even </w:t>
      </w:r>
      <w:r w:rsidRPr="00696793">
        <w:rPr>
          <w:szCs w:val="20"/>
        </w:rPr>
        <w:t>a literal interpretation</w:t>
      </w:r>
      <w:r>
        <w:rPr>
          <w:szCs w:val="20"/>
        </w:rPr>
        <w:t xml:space="preserve"> of the Greek or Hebrew text, let alone any of the possible potential Akkadian documents.  Those who insist on the literal usually don’t know what they are talking about: for the most part they have never attempted to struggle with the complexities of Greek or Hebrew.  This adherence to literalism mostly speaks to some sort of boneheaded obstinacy.  As the saying goes, “For every complex problem, there is one solution, which is also terribly wrong.”</w:t>
      </w:r>
      <w:r w:rsidR="009A6271">
        <w:rPr>
          <w:szCs w:val="20"/>
        </w:rPr>
        <w:t xml:space="preserve">  If man is involved, the potential for error becomes infinite.</w:t>
      </w:r>
    </w:p>
    <w:p w:rsidR="009A6271" w:rsidRPr="009A6271" w:rsidRDefault="009A6271" w:rsidP="009A6271">
      <w:pPr>
        <w:spacing w:before="240"/>
        <w:jc w:val="both"/>
        <w:rPr>
          <w:rStyle w:val="text"/>
          <w:rFonts w:ascii="Times New Roman" w:hAnsi="Times New Roman" w:cstheme="minorBidi"/>
          <w:bCs/>
          <w:i/>
          <w:lang w:bidi="en-US"/>
        </w:rPr>
      </w:pPr>
      <w:r>
        <w:rPr>
          <w:rStyle w:val="text"/>
          <w:rFonts w:ascii="Times New Roman" w:hAnsi="Times New Roman" w:cstheme="minorBidi"/>
          <w:bCs/>
          <w:i/>
          <w:lang w:bidi="en-US"/>
        </w:rPr>
        <w:t>Polarization</w:t>
      </w:r>
    </w:p>
    <w:p w:rsidR="00CD3186" w:rsidRDefault="009A6271" w:rsidP="00DB16C6">
      <w:r>
        <w:t>Central to the problem is the fact that both science and theology are highly specialized fields, each of which has its own specialized language: these languages do not interact very readily.  So, the potential for scientists to misunderstand theologians, for theologians to misunderstand scientists, and for the rest of us to be left completely in the dark, is enormous.  Sometimes scientists don’t even understand themselves; which can also be said of theologians.</w:t>
      </w:r>
    </w:p>
    <w:p w:rsidR="009A6271" w:rsidRDefault="009A6271" w:rsidP="00DB16C6">
      <w:r>
        <w:t xml:space="preserve">The topic of evolution was on the table; yet, very few people have a clear understanding of what is meant.  Evolution is very easily demonstrated in modern laboratories; yet, when we look more closely, all of the evolution that is being observed is </w:t>
      </w:r>
      <w:r w:rsidR="00E84F34">
        <w:t xml:space="preserve">within </w:t>
      </w:r>
      <w:r>
        <w:t>species</w:t>
      </w:r>
      <w:r w:rsidR="00E84F34">
        <w:t xml:space="preserve"> boundaries</w:t>
      </w:r>
      <w:r w:rsidR="00620A0B">
        <w:t>.</w:t>
      </w:r>
      <w:r w:rsidR="00620A0B">
        <w:rPr>
          <w:rStyle w:val="EndnoteReference"/>
        </w:rPr>
        <w:endnoteReference w:id="12"/>
      </w:r>
      <w:r w:rsidR="00620A0B">
        <w:t xml:space="preserve">  On the other hand, no evidence has ever been found of evolution crossing species boundaries, </w:t>
      </w:r>
      <w:r w:rsidR="009A7907">
        <w:t>at least in higher order beings:</w:t>
      </w:r>
      <w:r w:rsidR="00620A0B">
        <w:rPr>
          <w:rStyle w:val="EndnoteReference"/>
        </w:rPr>
        <w:endnoteReference w:id="13"/>
      </w:r>
      <w:r w:rsidR="00620A0B">
        <w:t xml:space="preserve"> </w:t>
      </w:r>
      <w:r w:rsidR="009A7907">
        <w:t xml:space="preserve">this becomes murkier in the microbial world. </w:t>
      </w:r>
      <w:r w:rsidR="00620A0B">
        <w:t xml:space="preserve"> Very few people maintain any distinction between these two, very-different ideas; evolution is an emotionally loaded “hot” word; so</w:t>
      </w:r>
      <w:r w:rsidR="009A7907">
        <w:t>,</w:t>
      </w:r>
      <w:r w:rsidR="00620A0B">
        <w:t xml:space="preserve"> bitter wrangling self-perpetuates based </w:t>
      </w:r>
      <w:r w:rsidR="00264340">
        <w:t>o</w:t>
      </w:r>
      <w:r w:rsidR="00620A0B">
        <w:t>n ignorance, and an historic battle that no longer exists.</w:t>
      </w:r>
    </w:p>
    <w:p w:rsidR="00620A0B" w:rsidRDefault="00620A0B" w:rsidP="00DB16C6">
      <w:r>
        <w:t>Theology has the same problem.  This discussion is not really about science and the Bible</w:t>
      </w:r>
      <w:r w:rsidR="004A1507">
        <w:t>, it is about an institutional “</w:t>
      </w:r>
      <w:r w:rsidR="004A1507" w:rsidRPr="00CD3186">
        <w:t>statement</w:t>
      </w:r>
      <w:r w:rsidR="004A1507">
        <w:t xml:space="preserve"> </w:t>
      </w:r>
      <w:r w:rsidR="004A1507" w:rsidRPr="00CD3186">
        <w:t>of</w:t>
      </w:r>
      <w:r w:rsidR="004A1507">
        <w:t xml:space="preserve"> faith”.</w:t>
      </w:r>
    </w:p>
    <w:p w:rsidR="009A6271" w:rsidRPr="004A1507" w:rsidRDefault="004A1507" w:rsidP="004A1507">
      <w:pPr>
        <w:spacing w:before="240"/>
        <w:jc w:val="both"/>
        <w:rPr>
          <w:rStyle w:val="text"/>
          <w:rFonts w:ascii="Times New Roman" w:hAnsi="Times New Roman" w:cstheme="minorBidi"/>
          <w:bCs/>
          <w:i/>
          <w:lang w:bidi="en-US"/>
        </w:rPr>
      </w:pPr>
      <w:r>
        <w:rPr>
          <w:rStyle w:val="text"/>
          <w:rFonts w:ascii="Times New Roman" w:hAnsi="Times New Roman" w:cstheme="minorBidi"/>
          <w:bCs/>
          <w:i/>
          <w:lang w:bidi="en-US"/>
        </w:rPr>
        <w:lastRenderedPageBreak/>
        <w:t>Conclusion</w:t>
      </w:r>
    </w:p>
    <w:p w:rsidR="00711804" w:rsidRDefault="004A1507" w:rsidP="00DB16C6">
      <w:r>
        <w:t>Dr. Waltke is right.  We must continue to strive, no matter how difficult a task this is; we must continue to seek the same reconciliation between science and the Bible that God sees between Creation and His Word.  Failure at this task is just more blockheaded stubbornness.</w:t>
      </w:r>
      <w:r w:rsidR="007B08BE">
        <w:rPr>
          <w:rStyle w:val="EndnoteReference"/>
        </w:rPr>
        <w:endnoteReference w:id="14"/>
      </w:r>
    </w:p>
    <w:p w:rsidR="004A1507" w:rsidRDefault="004A1507" w:rsidP="004A1507">
      <w:r>
        <w:t>Dr. Waltke may not have specified the minutia between micro- and macro- evolution; but, that was not his point, was it?  Dr. Waltke is not a scientist by practice, so we can forgive any minor oversight; if, indeed, any was made.</w:t>
      </w:r>
    </w:p>
    <w:p w:rsidR="004A1507" w:rsidRDefault="004A1507" w:rsidP="00DB16C6">
      <w:r>
        <w:t>Dr. Waltke is not a scientist; he is not even a theologian in the broadest sense of the word; he is a linguistic specialist in Hebrew; he’s also superior at Greek</w:t>
      </w:r>
      <w:r w:rsidR="007B08BE">
        <w:t>.  He’s the sort of fellow that is so honest that it is impossible for him to hide what he is thinking; he is an Israelite in whom there is no guile (</w:t>
      </w:r>
      <w:r w:rsidR="007B08BE" w:rsidRPr="007B08BE">
        <w:t>John 1:47</w:t>
      </w:r>
      <w:r w:rsidR="007B08BE">
        <w:t xml:space="preserve">).  May his tribe increase.  This is the sort of person </w:t>
      </w:r>
      <w:r w:rsidR="00643B0D">
        <w:t xml:space="preserve">to which </w:t>
      </w:r>
      <w:r w:rsidR="007B08BE">
        <w:t>the Reformed community, and every Christian community needs to be listening.  This person is the one who can’t help but tell us, whenever we have made a mistake.  He is also the sort of person who will forgive our debts: for he is kind.</w:t>
      </w:r>
    </w:p>
    <w:p w:rsidR="004A1507" w:rsidRPr="00DB16C6" w:rsidRDefault="007B08BE" w:rsidP="00DB16C6">
      <w:r>
        <w:t>Dr. Waltke’s loss to RTS is their loss, not his.  Those who appreciate his work in Psalms, Proverbs, and many other places will continue to benefit from his works in years to come</w:t>
      </w:r>
      <w:r w:rsidR="0086273A">
        <w:t>.  That is only as it should be.</w:t>
      </w:r>
    </w:p>
    <w:p w:rsidR="00DB16C6" w:rsidRPr="00DB16C6" w:rsidRDefault="0086273A" w:rsidP="00DB16C6">
      <w:r>
        <w:t>God bless you, Dr. Waltke.</w:t>
      </w:r>
    </w:p>
    <w:p w:rsidR="00587D57" w:rsidRDefault="00C625C6" w:rsidP="00DB16C6">
      <w:r>
        <w:rPr>
          <w:rStyle w:val="EndnoteReference"/>
        </w:rPr>
        <w:endnoteReference w:id="15"/>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DEE" w:rsidRDefault="00850DEE" w:rsidP="00DB16C6">
      <w:r>
        <w:separator/>
      </w:r>
    </w:p>
  </w:endnote>
  <w:endnote w:type="continuationSeparator" w:id="0">
    <w:p w:rsidR="00850DEE" w:rsidRDefault="00850DEE" w:rsidP="00DB16C6">
      <w:r>
        <w:continuationSeparator/>
      </w:r>
    </w:p>
  </w:endnote>
  <w:endnote w:id="1">
    <w:p w:rsidR="00696793" w:rsidRDefault="00696793" w:rsidP="004A6B0B">
      <w:pPr>
        <w:pStyle w:val="Endnote"/>
      </w:pPr>
      <w:r>
        <w:rPr>
          <w:rStyle w:val="EndnoteReference"/>
        </w:rPr>
        <w:endnoteRef/>
      </w:r>
      <w:r>
        <w:t xml:space="preserve"> This writer knows from painful personal experience that attempting to step down in order to avoid division and strife in the Church is a sure way to attract a lynch mob: a court will convene; judgment will almost certainly take place; even if it is only the court of popular opinion, entirely devoid of due process.</w:t>
      </w:r>
    </w:p>
  </w:endnote>
  <w:endnote w:id="2">
    <w:p w:rsidR="00696793" w:rsidRPr="004A6B0B" w:rsidRDefault="00696793" w:rsidP="009D0833">
      <w:pPr>
        <w:pStyle w:val="Endnote"/>
      </w:pPr>
      <w:r>
        <w:rPr>
          <w:rStyle w:val="EndnoteReference"/>
        </w:rPr>
        <w:endnoteRef/>
      </w:r>
      <w:r>
        <w:t xml:space="preserve"> </w:t>
      </w:r>
      <w:r w:rsidRPr="001D67CD">
        <w:t>Jaschik,</w:t>
      </w:r>
      <w:r>
        <w:t xml:space="preserve"> </w:t>
      </w:r>
      <w:r w:rsidRPr="001D67CD">
        <w:t>Scott</w:t>
      </w:r>
      <w:r>
        <w:t xml:space="preserve"> </w:t>
      </w:r>
      <w:r w:rsidRPr="001D67CD">
        <w:t>(2010-04-09).</w:t>
      </w:r>
      <w:r>
        <w:t xml:space="preserve">  </w:t>
      </w:r>
      <w:hyperlink r:id="rId1" w:history="1">
        <w:r>
          <w:t>“</w:t>
        </w:r>
        <w:r w:rsidRPr="001D67CD">
          <w:t>Evangelical</w:t>
        </w:r>
        <w:r>
          <w:t xml:space="preserve"> </w:t>
        </w:r>
        <w:r w:rsidRPr="001D67CD">
          <w:t>Scholar</w:t>
        </w:r>
        <w:r>
          <w:t xml:space="preserve"> </w:t>
        </w:r>
        <w:r w:rsidRPr="001D67CD">
          <w:t>Forced</w:t>
        </w:r>
        <w:r>
          <w:t xml:space="preserve"> </w:t>
        </w:r>
        <w:r w:rsidRPr="001D67CD">
          <w:t>Out</w:t>
        </w:r>
        <w:r>
          <w:t xml:space="preserve"> </w:t>
        </w:r>
        <w:r w:rsidRPr="001D67CD">
          <w:t>After</w:t>
        </w:r>
        <w:r>
          <w:t xml:space="preserve"> </w:t>
        </w:r>
        <w:r w:rsidRPr="001D67CD">
          <w:t>Endorsing</w:t>
        </w:r>
        <w:r>
          <w:t xml:space="preserve"> </w:t>
        </w:r>
        <w:r w:rsidRPr="001D67CD">
          <w:t>Evolution</w:t>
        </w:r>
        <w:r>
          <w:t>”</w:t>
        </w:r>
      </w:hyperlink>
      <w:r w:rsidRPr="004A6B0B">
        <w:t>.</w:t>
      </w:r>
      <w:r>
        <w:t xml:space="preserve"> </w:t>
      </w:r>
      <w:r w:rsidRPr="004A6B0B">
        <w:t xml:space="preserve"> </w:t>
      </w:r>
      <w:r w:rsidRPr="004A6B0B">
        <w:rPr>
          <w:i/>
          <w:iCs/>
          <w:u w:val="single"/>
        </w:rPr>
        <w:t>USA Today</w:t>
      </w:r>
      <w:r w:rsidRPr="004A6B0B">
        <w:t>.</w:t>
      </w:r>
    </w:p>
  </w:endnote>
  <w:endnote w:id="3">
    <w:p w:rsidR="00696793" w:rsidRDefault="00696793" w:rsidP="009D0833">
      <w:pPr>
        <w:pStyle w:val="Endnote"/>
      </w:pPr>
      <w:r>
        <w:rPr>
          <w:rStyle w:val="EndnoteReference"/>
        </w:rPr>
        <w:endnoteRef/>
      </w:r>
      <w:r>
        <w:t xml:space="preserve"> </w:t>
      </w:r>
      <w:r w:rsidRPr="001D67CD">
        <w:t>Harris,</w:t>
      </w:r>
      <w:r>
        <w:t xml:space="preserve"> </w:t>
      </w:r>
      <w:r w:rsidRPr="001D67CD">
        <w:t>Dan;</w:t>
      </w:r>
      <w:r>
        <w:t xml:space="preserve"> </w:t>
      </w:r>
      <w:r w:rsidRPr="001D67CD">
        <w:t>Murray,</w:t>
      </w:r>
      <w:r>
        <w:t xml:space="preserve"> </w:t>
      </w:r>
      <w:r w:rsidRPr="001D67CD">
        <w:t>Michael</w:t>
      </w:r>
      <w:r>
        <w:t xml:space="preserve"> </w:t>
      </w:r>
      <w:r w:rsidRPr="001D67CD">
        <w:t>(2010-04-16),</w:t>
      </w:r>
      <w:r>
        <w:t xml:space="preserve"> </w:t>
      </w:r>
      <w:hyperlink r:id="rId2" w:history="1">
        <w:r w:rsidRPr="001D67CD">
          <w:t>Evangelist</w:t>
        </w:r>
        <w:r>
          <w:t xml:space="preserve"> </w:t>
        </w:r>
        <w:r w:rsidRPr="001D67CD">
          <w:t>Spurned</w:t>
        </w:r>
        <w:r>
          <w:t xml:space="preserve"> </w:t>
        </w:r>
        <w:r w:rsidRPr="001D67CD">
          <w:t>for</w:t>
        </w:r>
        <w:r>
          <w:t xml:space="preserve"> </w:t>
        </w:r>
        <w:r w:rsidRPr="001D67CD">
          <w:t>Supporting</w:t>
        </w:r>
        <w:r>
          <w:t xml:space="preserve"> </w:t>
        </w:r>
        <w:r w:rsidRPr="001D67CD">
          <w:t>Evolution</w:t>
        </w:r>
      </w:hyperlink>
      <w:r w:rsidRPr="001D67CD">
        <w:t>,</w:t>
      </w:r>
      <w:r>
        <w:t xml:space="preserve"> </w:t>
      </w:r>
      <w:r w:rsidRPr="001D67CD">
        <w:t>ABC</w:t>
      </w:r>
      <w:r>
        <w:t xml:space="preserve"> </w:t>
      </w:r>
      <w:r w:rsidRPr="001D67CD">
        <w:t>World</w:t>
      </w:r>
      <w:r>
        <w:t xml:space="preserve"> </w:t>
      </w:r>
      <w:r w:rsidRPr="001D67CD">
        <w:t>News,</w:t>
      </w:r>
      <w:r>
        <w:t xml:space="preserve"> A Prominent Evangelical Bible Scholar Has Been Attacked for Proposing That Evolution May Be True”.</w:t>
      </w:r>
    </w:p>
  </w:endnote>
  <w:endnote w:id="4">
    <w:p w:rsidR="00696793" w:rsidRPr="004A6B0B" w:rsidRDefault="00696793" w:rsidP="001D67CD">
      <w:pPr>
        <w:pStyle w:val="Endnote"/>
      </w:pPr>
      <w:r>
        <w:rPr>
          <w:rStyle w:val="EndnoteReference"/>
        </w:rPr>
        <w:endnoteRef/>
      </w:r>
      <w:r>
        <w:t xml:space="preserve"> </w:t>
      </w:r>
      <w:hyperlink r:id="rId3" w:history="1">
        <w:r>
          <w:t>“</w:t>
        </w:r>
        <w:r w:rsidRPr="001D67CD">
          <w:t>Statement</w:t>
        </w:r>
        <w:r>
          <w:t xml:space="preserve"> </w:t>
        </w:r>
        <w:r w:rsidRPr="001D67CD">
          <w:t>from</w:t>
        </w:r>
        <w:r>
          <w:t xml:space="preserve"> </w:t>
        </w:r>
        <w:r w:rsidRPr="001D67CD">
          <w:t>Chancellor</w:t>
        </w:r>
        <w:r>
          <w:t xml:space="preserve"> </w:t>
        </w:r>
        <w:r w:rsidRPr="001D67CD">
          <w:t>Ric</w:t>
        </w:r>
        <w:r>
          <w:t xml:space="preserve"> </w:t>
        </w:r>
        <w:r w:rsidRPr="001D67CD">
          <w:t>Cannada</w:t>
        </w:r>
        <w:r>
          <w:t xml:space="preserve"> </w:t>
        </w:r>
        <w:r w:rsidRPr="001D67CD">
          <w:t>to</w:t>
        </w:r>
        <w:r>
          <w:t xml:space="preserve"> </w:t>
        </w:r>
        <w:r w:rsidRPr="001D67CD">
          <w:t>the</w:t>
        </w:r>
        <w:r>
          <w:t xml:space="preserve"> </w:t>
        </w:r>
        <w:r w:rsidRPr="001D67CD">
          <w:t>RTS</w:t>
        </w:r>
        <w:r>
          <w:t xml:space="preserve"> </w:t>
        </w:r>
        <w:r w:rsidRPr="001D67CD">
          <w:t>community</w:t>
        </w:r>
        <w:r>
          <w:t xml:space="preserve"> </w:t>
        </w:r>
        <w:r w:rsidRPr="001D67CD">
          <w:t>and</w:t>
        </w:r>
        <w:r>
          <w:t xml:space="preserve"> </w:t>
        </w:r>
        <w:r w:rsidRPr="001D67CD">
          <w:t>beyond</w:t>
        </w:r>
        <w:r>
          <w:t>”</w:t>
        </w:r>
      </w:hyperlink>
      <w:r>
        <w:t xml:space="preserve">.  </w:t>
      </w:r>
      <w:r w:rsidRPr="004A6B0B">
        <w:t>2010-04-11.</w:t>
      </w:r>
    </w:p>
  </w:endnote>
  <w:endnote w:id="5">
    <w:p w:rsidR="00696793" w:rsidRDefault="00696793" w:rsidP="006666CF">
      <w:pPr>
        <w:pStyle w:val="Endnote"/>
      </w:pPr>
      <w:r>
        <w:rPr>
          <w:rStyle w:val="EndnoteReference"/>
        </w:rPr>
        <w:endnoteRef/>
      </w:r>
      <w:r>
        <w:t xml:space="preserve"> “</w:t>
      </w:r>
      <w:r w:rsidRPr="001D67CD">
        <w:t>Professor</w:t>
      </w:r>
      <w:r>
        <w:t xml:space="preserve"> </w:t>
      </w:r>
      <w:r w:rsidRPr="001D67CD">
        <w:t>Bruce</w:t>
      </w:r>
      <w:r>
        <w:t xml:space="preserve"> </w:t>
      </w:r>
      <w:r w:rsidRPr="001D67CD">
        <w:t>Waltke</w:t>
      </w:r>
      <w:r>
        <w:t xml:space="preserve"> </w:t>
      </w:r>
      <w:r w:rsidRPr="001D67CD">
        <w:t>Posts</w:t>
      </w:r>
      <w:r>
        <w:t xml:space="preserve"> </w:t>
      </w:r>
      <w:r w:rsidRPr="001D67CD">
        <w:t>An</w:t>
      </w:r>
      <w:r>
        <w:t xml:space="preserve"> ‘</w:t>
      </w:r>
      <w:r w:rsidRPr="001D67CD">
        <w:t>Open</w:t>
      </w:r>
      <w:r>
        <w:t xml:space="preserve"> </w:t>
      </w:r>
      <w:r w:rsidRPr="001D67CD">
        <w:t>Letter</w:t>
      </w:r>
      <w:r>
        <w:t xml:space="preserve"> </w:t>
      </w:r>
      <w:r w:rsidRPr="001D67CD">
        <w:t>to</w:t>
      </w:r>
      <w:r>
        <w:t xml:space="preserve"> </w:t>
      </w:r>
      <w:r w:rsidRPr="001D67CD">
        <w:t>the</w:t>
      </w:r>
      <w:r>
        <w:t xml:space="preserve"> </w:t>
      </w:r>
      <w:r w:rsidRPr="001D67CD">
        <w:t>RTS</w:t>
      </w:r>
      <w:r>
        <w:t xml:space="preserve"> </w:t>
      </w:r>
      <w:r w:rsidRPr="001D67CD">
        <w:t>Community</w:t>
      </w:r>
      <w:r>
        <w:t xml:space="preserve">’ </w:t>
      </w:r>
      <w:r w:rsidRPr="001D67CD">
        <w:t>on</w:t>
      </w:r>
      <w:r>
        <w:t xml:space="preserve"> </w:t>
      </w:r>
      <w:r w:rsidRPr="001D67CD">
        <w:t>Facebook</w:t>
      </w:r>
      <w:r>
        <w:t>”</w:t>
      </w:r>
      <w:r w:rsidRPr="001D67CD">
        <w:t>.</w:t>
      </w:r>
      <w:r>
        <w:t xml:space="preserve">  </w:t>
      </w:r>
      <w:r w:rsidRPr="001D67CD">
        <w:t>2010-04-13.</w:t>
      </w:r>
      <w:r>
        <w:t xml:space="preserve"> </w:t>
      </w:r>
    </w:p>
  </w:endnote>
  <w:endnote w:id="6">
    <w:p w:rsidR="00696793" w:rsidRDefault="00696793" w:rsidP="001D67CD">
      <w:pPr>
        <w:pStyle w:val="Endnote"/>
      </w:pPr>
      <w:r>
        <w:rPr>
          <w:rStyle w:val="EndnoteReference"/>
        </w:rPr>
        <w:endnoteRef/>
      </w:r>
      <w:r>
        <w:t xml:space="preserve"> </w:t>
      </w:r>
      <w:hyperlink r:id="rId4" w:history="1">
        <w:r w:rsidRPr="001D67CD">
          <w:t>Bruce</w:t>
        </w:r>
        <w:r>
          <w:t xml:space="preserve"> </w:t>
        </w:r>
        <w:r w:rsidRPr="001D67CD">
          <w:t>Waltke</w:t>
        </w:r>
        <w:r>
          <w:t>’</w:t>
        </w:r>
        <w:r w:rsidRPr="001D67CD">
          <w:t>s</w:t>
        </w:r>
        <w:r>
          <w:t xml:space="preserve"> </w:t>
        </w:r>
        <w:r w:rsidRPr="001D67CD">
          <w:t>entire</w:t>
        </w:r>
        <w:r>
          <w:t xml:space="preserve"> </w:t>
        </w:r>
        <w:r w:rsidRPr="001D67CD">
          <w:t>letter</w:t>
        </w:r>
      </w:hyperlink>
      <w:r>
        <w:t xml:space="preserve"> </w:t>
      </w:r>
      <w:r w:rsidRPr="001D67CD">
        <w:t>2010-04-12</w:t>
      </w:r>
    </w:p>
  </w:endnote>
  <w:endnote w:id="7">
    <w:p w:rsidR="00696793" w:rsidRDefault="00696793" w:rsidP="009D0833">
      <w:pPr>
        <w:pStyle w:val="Endnote"/>
      </w:pPr>
      <w:r>
        <w:rPr>
          <w:rStyle w:val="EndnoteReference"/>
        </w:rPr>
        <w:endnoteRef/>
      </w:r>
      <w:r>
        <w:t xml:space="preserve"> </w:t>
      </w:r>
      <w:hyperlink r:id="rId5" w:history="1">
        <w:r w:rsidR="00B1301C" w:rsidRPr="007B60C6">
          <w:rPr>
            <w:rStyle w:val="Hyperlink"/>
          </w:rPr>
          <w:t>https://en.wikipedia.org/wiki/Bruce_Waltke</w:t>
        </w:r>
      </w:hyperlink>
      <w:bookmarkStart w:id="0" w:name="_GoBack"/>
      <w:bookmarkEnd w:id="0"/>
      <w:r>
        <w:t>.</w:t>
      </w:r>
    </w:p>
  </w:endnote>
  <w:endnote w:id="8">
    <w:p w:rsidR="00696793" w:rsidRDefault="00696793" w:rsidP="00E363D4">
      <w:pPr>
        <w:pStyle w:val="Endnote"/>
      </w:pPr>
      <w:r>
        <w:rPr>
          <w:rStyle w:val="EndnoteReference"/>
        </w:rPr>
        <w:endnoteRef/>
      </w:r>
      <w:r>
        <w:t xml:space="preserve"> Many of the articles flying around use the terms evangelical or evangelist.  The Reformed community has taken great pains to distinguish itself from evangelicalism.  In my wildest dreams, I could never associate the Evangelical community with the Reformed community.  If you think I’m splitting hairs, please feel free to consult any copy of </w:t>
      </w:r>
      <w:r w:rsidRPr="002031DF">
        <w:rPr>
          <w:i/>
          <w:iCs/>
          <w:u w:val="single"/>
        </w:rPr>
        <w:t>Handbook of Denominations</w:t>
      </w:r>
      <w:r>
        <w:t xml:space="preserve"> printed in the last two score years.  Yes, there are Reformed individuals who are more evangelical than others: pressing this to mean that Reformed ≡ Evangelical is a little like saying that apples and apricots are both fruit, it’s true in a way, but it’s very misleading.</w:t>
      </w:r>
    </w:p>
    <w:p w:rsidR="00696793" w:rsidRDefault="00850DEE" w:rsidP="00E363D4">
      <w:pPr>
        <w:pStyle w:val="Endnote"/>
      </w:pPr>
      <w:hyperlink r:id="rId6" w:history="1">
        <w:r w:rsidR="00696793" w:rsidRPr="00515F30">
          <w:rPr>
            <w:rStyle w:val="Hyperlink"/>
          </w:rPr>
          <w:t>https://en.wikipedia.org/wiki/Handbook_of_Denominations</w:t>
        </w:r>
      </w:hyperlink>
    </w:p>
    <w:p w:rsidR="00696793" w:rsidRDefault="00850DEE" w:rsidP="00E363D4">
      <w:pPr>
        <w:pStyle w:val="Endnote"/>
      </w:pPr>
      <w:hyperlink r:id="rId7" w:history="1">
        <w:r w:rsidR="00696793" w:rsidRPr="00515F30">
          <w:rPr>
            <w:rStyle w:val="Hyperlink"/>
          </w:rPr>
          <w:t>https://www.harvesthousepublishers.com/data/files/excerpts/9780736952910_exc.pdf</w:t>
        </w:r>
      </w:hyperlink>
    </w:p>
  </w:endnote>
  <w:endnote w:id="9">
    <w:p w:rsidR="00696793" w:rsidRDefault="00696793" w:rsidP="00711804">
      <w:pPr>
        <w:pStyle w:val="Endnote"/>
      </w:pPr>
      <w:r>
        <w:rPr>
          <w:rStyle w:val="EndnoteReference"/>
        </w:rPr>
        <w:endnoteRef/>
      </w:r>
      <w:r>
        <w:t xml:space="preserve"> The </w:t>
      </w:r>
      <w:r w:rsidRPr="009D0833">
        <w:t>Reformed</w:t>
      </w:r>
      <w:r>
        <w:t xml:space="preserve"> community comprises roughly twenty denominations, possibly a few more or less, in its more conservative representations; </w:t>
      </w:r>
      <w:r w:rsidRPr="009D0833">
        <w:t>Reformed</w:t>
      </w:r>
      <w:r>
        <w:t xml:space="preserve"> </w:t>
      </w:r>
      <w:r w:rsidRPr="009D0833">
        <w:t>Theological</w:t>
      </w:r>
      <w:r>
        <w:t xml:space="preserve"> </w:t>
      </w:r>
      <w:r w:rsidRPr="009D0833">
        <w:t>Seminary</w:t>
      </w:r>
      <w:r>
        <w:t xml:space="preserve"> is only a minute particle in that community.</w:t>
      </w:r>
    </w:p>
  </w:endnote>
  <w:endnote w:id="10">
    <w:p w:rsidR="00696793" w:rsidRDefault="00696793" w:rsidP="00696793">
      <w:pPr>
        <w:pStyle w:val="Endnote"/>
      </w:pPr>
      <w:r>
        <w:rPr>
          <w:rStyle w:val="EndnoteReference"/>
        </w:rPr>
        <w:endnoteRef/>
      </w:r>
      <w:r>
        <w:t xml:space="preserve"> </w:t>
      </w:r>
      <w:hyperlink r:id="rId8" w:history="1">
        <w:r w:rsidRPr="00515F30">
          <w:rPr>
            <w:rStyle w:val="Hyperlink"/>
          </w:rPr>
          <w:t>https://www.insidehighered.com/news/2010/04/09/video</w:t>
        </w:r>
      </w:hyperlink>
    </w:p>
  </w:endnote>
  <w:endnote w:id="11">
    <w:p w:rsidR="00696793" w:rsidRDefault="00696793" w:rsidP="00696793">
      <w:pPr>
        <w:pStyle w:val="Endnote"/>
      </w:pPr>
      <w:r>
        <w:rPr>
          <w:rStyle w:val="EndnoteReference"/>
        </w:rPr>
        <w:endnoteRef/>
      </w:r>
      <w:r>
        <w:t xml:space="preserve"> </w:t>
      </w:r>
      <w:hyperlink r:id="rId9" w:history="1">
        <w:r w:rsidRPr="00515F30">
          <w:rPr>
            <w:rStyle w:val="Hyperlink"/>
          </w:rPr>
          <w:t>https://www.insidehighered.com/news/2010/04/09/video</w:t>
        </w:r>
      </w:hyperlink>
    </w:p>
  </w:endnote>
  <w:endnote w:id="12">
    <w:p w:rsidR="00620A0B" w:rsidRDefault="00620A0B" w:rsidP="00620A0B">
      <w:pPr>
        <w:pStyle w:val="Endnote"/>
      </w:pPr>
      <w:r>
        <w:rPr>
          <w:rStyle w:val="EndnoteReference"/>
        </w:rPr>
        <w:endnoteRef/>
      </w:r>
      <w:r>
        <w:t xml:space="preserve"> I would prefer that we always call this micro-evolution: it is an unavoidable scientific fact, it’s beyond all dispute.</w:t>
      </w:r>
    </w:p>
  </w:endnote>
  <w:endnote w:id="13">
    <w:p w:rsidR="00620A0B" w:rsidRDefault="00620A0B" w:rsidP="00620A0B">
      <w:pPr>
        <w:pStyle w:val="Endnote"/>
      </w:pPr>
      <w:r>
        <w:rPr>
          <w:rStyle w:val="EndnoteReference"/>
        </w:rPr>
        <w:endnoteRef/>
      </w:r>
      <w:r>
        <w:t xml:space="preserve"> I could wish that we always call this macro-evolution: it has no evidence in higher order plants and animal</w:t>
      </w:r>
      <w:r w:rsidR="00A62E53">
        <w:t>s</w:t>
      </w:r>
      <w:r>
        <w:t>; the distinction might possible become blurred in single-celled organisms.</w:t>
      </w:r>
    </w:p>
  </w:endnote>
  <w:endnote w:id="14">
    <w:p w:rsidR="007B08BE" w:rsidRDefault="007B08BE" w:rsidP="007B08BE">
      <w:pPr>
        <w:pStyle w:val="Endnote"/>
      </w:pPr>
      <w:r>
        <w:rPr>
          <w:rStyle w:val="EndnoteReference"/>
        </w:rPr>
        <w:endnoteRef/>
      </w:r>
      <w:r>
        <w:t xml:space="preserve"> I was fried over this issue in my ordination exams; I don’t know how I even passed.</w:t>
      </w:r>
    </w:p>
  </w:endnote>
  <w:endnote w:id="15">
    <w:p w:rsidR="00696793" w:rsidRDefault="00696793" w:rsidP="00DB16C6">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DEE" w:rsidRDefault="00850DEE" w:rsidP="00DB16C6">
      <w:r>
        <w:separator/>
      </w:r>
    </w:p>
  </w:footnote>
  <w:footnote w:type="continuationSeparator" w:id="0">
    <w:p w:rsidR="00850DEE" w:rsidRDefault="00850DEE" w:rsidP="00DB1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9"/>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5585"/>
    <w:rsid w:val="0001433A"/>
    <w:rsid w:val="00032947"/>
    <w:rsid w:val="000373CF"/>
    <w:rsid w:val="00040BA6"/>
    <w:rsid w:val="000440A5"/>
    <w:rsid w:val="000445E7"/>
    <w:rsid w:val="00045922"/>
    <w:rsid w:val="0006467E"/>
    <w:rsid w:val="0006502E"/>
    <w:rsid w:val="00066066"/>
    <w:rsid w:val="0008107D"/>
    <w:rsid w:val="000A03FB"/>
    <w:rsid w:val="000A4749"/>
    <w:rsid w:val="000A67FB"/>
    <w:rsid w:val="000A69EE"/>
    <w:rsid w:val="000C0372"/>
    <w:rsid w:val="000C5E85"/>
    <w:rsid w:val="000D10E7"/>
    <w:rsid w:val="000D5C6A"/>
    <w:rsid w:val="000D5EE5"/>
    <w:rsid w:val="001121A6"/>
    <w:rsid w:val="001123AB"/>
    <w:rsid w:val="001236C5"/>
    <w:rsid w:val="0012399B"/>
    <w:rsid w:val="00133692"/>
    <w:rsid w:val="001373D4"/>
    <w:rsid w:val="001434F8"/>
    <w:rsid w:val="001470BB"/>
    <w:rsid w:val="001477ED"/>
    <w:rsid w:val="00152D51"/>
    <w:rsid w:val="00153D2F"/>
    <w:rsid w:val="00164280"/>
    <w:rsid w:val="0018398D"/>
    <w:rsid w:val="00183D84"/>
    <w:rsid w:val="001A03DB"/>
    <w:rsid w:val="001A2500"/>
    <w:rsid w:val="001A452E"/>
    <w:rsid w:val="001A5F89"/>
    <w:rsid w:val="001B31B1"/>
    <w:rsid w:val="001B56F0"/>
    <w:rsid w:val="001C4684"/>
    <w:rsid w:val="001C4904"/>
    <w:rsid w:val="001C65C1"/>
    <w:rsid w:val="001D67CD"/>
    <w:rsid w:val="001E6119"/>
    <w:rsid w:val="001E73B3"/>
    <w:rsid w:val="001F4688"/>
    <w:rsid w:val="00201FE7"/>
    <w:rsid w:val="002031DF"/>
    <w:rsid w:val="00205850"/>
    <w:rsid w:val="00210E2D"/>
    <w:rsid w:val="0022467A"/>
    <w:rsid w:val="00225AA5"/>
    <w:rsid w:val="0023328B"/>
    <w:rsid w:val="002412AA"/>
    <w:rsid w:val="00262890"/>
    <w:rsid w:val="00264340"/>
    <w:rsid w:val="00270773"/>
    <w:rsid w:val="00271E64"/>
    <w:rsid w:val="00276D0A"/>
    <w:rsid w:val="002812F9"/>
    <w:rsid w:val="00281757"/>
    <w:rsid w:val="00287BC3"/>
    <w:rsid w:val="0029141A"/>
    <w:rsid w:val="002A0BEF"/>
    <w:rsid w:val="002A33BC"/>
    <w:rsid w:val="002B02F3"/>
    <w:rsid w:val="002B7DAD"/>
    <w:rsid w:val="002C1739"/>
    <w:rsid w:val="002C7522"/>
    <w:rsid w:val="002D2E6C"/>
    <w:rsid w:val="002D5684"/>
    <w:rsid w:val="002D70DE"/>
    <w:rsid w:val="002E1097"/>
    <w:rsid w:val="002E15B9"/>
    <w:rsid w:val="002E1743"/>
    <w:rsid w:val="002E2C4F"/>
    <w:rsid w:val="002F37E7"/>
    <w:rsid w:val="003062DD"/>
    <w:rsid w:val="00310C51"/>
    <w:rsid w:val="0031344D"/>
    <w:rsid w:val="00333CC5"/>
    <w:rsid w:val="003345F6"/>
    <w:rsid w:val="00334955"/>
    <w:rsid w:val="00342910"/>
    <w:rsid w:val="00352615"/>
    <w:rsid w:val="003538B9"/>
    <w:rsid w:val="00357C4A"/>
    <w:rsid w:val="003774B4"/>
    <w:rsid w:val="00383B7C"/>
    <w:rsid w:val="00387704"/>
    <w:rsid w:val="00387DF6"/>
    <w:rsid w:val="003A227A"/>
    <w:rsid w:val="003A37D6"/>
    <w:rsid w:val="003A6935"/>
    <w:rsid w:val="003C3A10"/>
    <w:rsid w:val="003C47F6"/>
    <w:rsid w:val="003D2A9C"/>
    <w:rsid w:val="003F750D"/>
    <w:rsid w:val="00405DC3"/>
    <w:rsid w:val="00423135"/>
    <w:rsid w:val="00425722"/>
    <w:rsid w:val="0044512D"/>
    <w:rsid w:val="004470DA"/>
    <w:rsid w:val="0045088B"/>
    <w:rsid w:val="004517EB"/>
    <w:rsid w:val="0045603A"/>
    <w:rsid w:val="00466EEA"/>
    <w:rsid w:val="004670DE"/>
    <w:rsid w:val="004679A5"/>
    <w:rsid w:val="004702AA"/>
    <w:rsid w:val="0048768F"/>
    <w:rsid w:val="00487DF5"/>
    <w:rsid w:val="00491083"/>
    <w:rsid w:val="004914E3"/>
    <w:rsid w:val="004929F1"/>
    <w:rsid w:val="00495A9D"/>
    <w:rsid w:val="0049663B"/>
    <w:rsid w:val="004975BD"/>
    <w:rsid w:val="004A1507"/>
    <w:rsid w:val="004A4C56"/>
    <w:rsid w:val="004A6B0B"/>
    <w:rsid w:val="004B06AF"/>
    <w:rsid w:val="004B5440"/>
    <w:rsid w:val="004C30D5"/>
    <w:rsid w:val="004D3E8F"/>
    <w:rsid w:val="004E122C"/>
    <w:rsid w:val="004E2AA6"/>
    <w:rsid w:val="004F170E"/>
    <w:rsid w:val="004F46C9"/>
    <w:rsid w:val="0050169B"/>
    <w:rsid w:val="005115F5"/>
    <w:rsid w:val="0051495A"/>
    <w:rsid w:val="00516B7F"/>
    <w:rsid w:val="00524FEF"/>
    <w:rsid w:val="0053332D"/>
    <w:rsid w:val="00536927"/>
    <w:rsid w:val="005533A6"/>
    <w:rsid w:val="00557E15"/>
    <w:rsid w:val="00564599"/>
    <w:rsid w:val="00573BB8"/>
    <w:rsid w:val="00577E62"/>
    <w:rsid w:val="00580E04"/>
    <w:rsid w:val="00585DDC"/>
    <w:rsid w:val="00587D57"/>
    <w:rsid w:val="00590176"/>
    <w:rsid w:val="0059164A"/>
    <w:rsid w:val="00592C2D"/>
    <w:rsid w:val="005931CF"/>
    <w:rsid w:val="00595C60"/>
    <w:rsid w:val="005A1A90"/>
    <w:rsid w:val="005A29C7"/>
    <w:rsid w:val="005B1BA3"/>
    <w:rsid w:val="005C02FD"/>
    <w:rsid w:val="005C5916"/>
    <w:rsid w:val="005C627C"/>
    <w:rsid w:val="005C761D"/>
    <w:rsid w:val="005D415C"/>
    <w:rsid w:val="005F242B"/>
    <w:rsid w:val="005F4C8E"/>
    <w:rsid w:val="005F502B"/>
    <w:rsid w:val="006152D6"/>
    <w:rsid w:val="00620A0B"/>
    <w:rsid w:val="00635831"/>
    <w:rsid w:val="00636B6F"/>
    <w:rsid w:val="006417D5"/>
    <w:rsid w:val="00641C89"/>
    <w:rsid w:val="00642090"/>
    <w:rsid w:val="00643B0D"/>
    <w:rsid w:val="0065105E"/>
    <w:rsid w:val="006665EF"/>
    <w:rsid w:val="006666CF"/>
    <w:rsid w:val="006779A9"/>
    <w:rsid w:val="006853BD"/>
    <w:rsid w:val="00691FFE"/>
    <w:rsid w:val="00693837"/>
    <w:rsid w:val="00695379"/>
    <w:rsid w:val="00696793"/>
    <w:rsid w:val="006A2AA2"/>
    <w:rsid w:val="006B1136"/>
    <w:rsid w:val="006C1CB0"/>
    <w:rsid w:val="006C60EE"/>
    <w:rsid w:val="006D1675"/>
    <w:rsid w:val="006D169D"/>
    <w:rsid w:val="006D4DFF"/>
    <w:rsid w:val="006E0611"/>
    <w:rsid w:val="006E27AE"/>
    <w:rsid w:val="006E5C7E"/>
    <w:rsid w:val="006F0C71"/>
    <w:rsid w:val="006F38B3"/>
    <w:rsid w:val="0070672E"/>
    <w:rsid w:val="007079CF"/>
    <w:rsid w:val="00711804"/>
    <w:rsid w:val="007170B4"/>
    <w:rsid w:val="00731463"/>
    <w:rsid w:val="007371E6"/>
    <w:rsid w:val="0074046D"/>
    <w:rsid w:val="00751212"/>
    <w:rsid w:val="0075404E"/>
    <w:rsid w:val="0075522F"/>
    <w:rsid w:val="007753F7"/>
    <w:rsid w:val="007761D1"/>
    <w:rsid w:val="00785D4D"/>
    <w:rsid w:val="007A17D5"/>
    <w:rsid w:val="007B08BE"/>
    <w:rsid w:val="007B103B"/>
    <w:rsid w:val="007B22C5"/>
    <w:rsid w:val="007B371B"/>
    <w:rsid w:val="007C243A"/>
    <w:rsid w:val="007C2964"/>
    <w:rsid w:val="007C34C5"/>
    <w:rsid w:val="007C6A11"/>
    <w:rsid w:val="007D128A"/>
    <w:rsid w:val="007E4C27"/>
    <w:rsid w:val="008053FD"/>
    <w:rsid w:val="00806D8C"/>
    <w:rsid w:val="00814E23"/>
    <w:rsid w:val="00830D02"/>
    <w:rsid w:val="00836F95"/>
    <w:rsid w:val="00840A1B"/>
    <w:rsid w:val="008410D8"/>
    <w:rsid w:val="00841476"/>
    <w:rsid w:val="00850DEE"/>
    <w:rsid w:val="0086273A"/>
    <w:rsid w:val="0086654E"/>
    <w:rsid w:val="00872C5E"/>
    <w:rsid w:val="008754D8"/>
    <w:rsid w:val="008905A4"/>
    <w:rsid w:val="008A3595"/>
    <w:rsid w:val="008A5C92"/>
    <w:rsid w:val="008C010F"/>
    <w:rsid w:val="008C68A0"/>
    <w:rsid w:val="008E57CD"/>
    <w:rsid w:val="008E662A"/>
    <w:rsid w:val="008E7DF9"/>
    <w:rsid w:val="008F5B63"/>
    <w:rsid w:val="00903EB0"/>
    <w:rsid w:val="009043C6"/>
    <w:rsid w:val="00905E5B"/>
    <w:rsid w:val="009063D4"/>
    <w:rsid w:val="00906888"/>
    <w:rsid w:val="00906FC6"/>
    <w:rsid w:val="00910535"/>
    <w:rsid w:val="00915F2F"/>
    <w:rsid w:val="009160E9"/>
    <w:rsid w:val="009165BD"/>
    <w:rsid w:val="009268C0"/>
    <w:rsid w:val="00931DFB"/>
    <w:rsid w:val="00935765"/>
    <w:rsid w:val="00951C8E"/>
    <w:rsid w:val="00961F4A"/>
    <w:rsid w:val="00967D02"/>
    <w:rsid w:val="009703F4"/>
    <w:rsid w:val="00970FEC"/>
    <w:rsid w:val="009737C3"/>
    <w:rsid w:val="00982F36"/>
    <w:rsid w:val="0098636A"/>
    <w:rsid w:val="0098671C"/>
    <w:rsid w:val="0099369F"/>
    <w:rsid w:val="00993A91"/>
    <w:rsid w:val="009A016C"/>
    <w:rsid w:val="009A05F7"/>
    <w:rsid w:val="009A242E"/>
    <w:rsid w:val="009A2E5C"/>
    <w:rsid w:val="009A619E"/>
    <w:rsid w:val="009A6271"/>
    <w:rsid w:val="009A7907"/>
    <w:rsid w:val="009B16E3"/>
    <w:rsid w:val="009B74EB"/>
    <w:rsid w:val="009C5526"/>
    <w:rsid w:val="009D0833"/>
    <w:rsid w:val="009E5CBE"/>
    <w:rsid w:val="009F48BE"/>
    <w:rsid w:val="00A13B99"/>
    <w:rsid w:val="00A247D1"/>
    <w:rsid w:val="00A32F0A"/>
    <w:rsid w:val="00A36CF0"/>
    <w:rsid w:val="00A42311"/>
    <w:rsid w:val="00A42833"/>
    <w:rsid w:val="00A44921"/>
    <w:rsid w:val="00A46788"/>
    <w:rsid w:val="00A623C4"/>
    <w:rsid w:val="00A62BA7"/>
    <w:rsid w:val="00A62E53"/>
    <w:rsid w:val="00A6479D"/>
    <w:rsid w:val="00A70179"/>
    <w:rsid w:val="00A745D1"/>
    <w:rsid w:val="00A85A2F"/>
    <w:rsid w:val="00A94F85"/>
    <w:rsid w:val="00A966B9"/>
    <w:rsid w:val="00AA0F37"/>
    <w:rsid w:val="00AC41DC"/>
    <w:rsid w:val="00AC6181"/>
    <w:rsid w:val="00AD3406"/>
    <w:rsid w:val="00AD56E2"/>
    <w:rsid w:val="00AD5E0D"/>
    <w:rsid w:val="00AE63A3"/>
    <w:rsid w:val="00AF0A3A"/>
    <w:rsid w:val="00AF2FFB"/>
    <w:rsid w:val="00AF464A"/>
    <w:rsid w:val="00AF6A20"/>
    <w:rsid w:val="00B1301C"/>
    <w:rsid w:val="00B21E24"/>
    <w:rsid w:val="00B22583"/>
    <w:rsid w:val="00B3034A"/>
    <w:rsid w:val="00B3692A"/>
    <w:rsid w:val="00B40D5D"/>
    <w:rsid w:val="00B416A7"/>
    <w:rsid w:val="00B4226C"/>
    <w:rsid w:val="00B46633"/>
    <w:rsid w:val="00B661F3"/>
    <w:rsid w:val="00B71B60"/>
    <w:rsid w:val="00B73D3C"/>
    <w:rsid w:val="00B769F1"/>
    <w:rsid w:val="00B80A63"/>
    <w:rsid w:val="00B825F5"/>
    <w:rsid w:val="00B9046A"/>
    <w:rsid w:val="00B91902"/>
    <w:rsid w:val="00BA04FD"/>
    <w:rsid w:val="00BA1DB7"/>
    <w:rsid w:val="00BA2CA5"/>
    <w:rsid w:val="00BB3F5A"/>
    <w:rsid w:val="00BC17F7"/>
    <w:rsid w:val="00BE0EEE"/>
    <w:rsid w:val="00BE21AB"/>
    <w:rsid w:val="00BE2903"/>
    <w:rsid w:val="00BE403A"/>
    <w:rsid w:val="00BF2564"/>
    <w:rsid w:val="00BF7922"/>
    <w:rsid w:val="00C01BCE"/>
    <w:rsid w:val="00C04CD8"/>
    <w:rsid w:val="00C2194B"/>
    <w:rsid w:val="00C25A87"/>
    <w:rsid w:val="00C269BE"/>
    <w:rsid w:val="00C31F35"/>
    <w:rsid w:val="00C324A3"/>
    <w:rsid w:val="00C46E8E"/>
    <w:rsid w:val="00C50DFD"/>
    <w:rsid w:val="00C53AA3"/>
    <w:rsid w:val="00C54394"/>
    <w:rsid w:val="00C618D7"/>
    <w:rsid w:val="00C625C6"/>
    <w:rsid w:val="00C76393"/>
    <w:rsid w:val="00C807BE"/>
    <w:rsid w:val="00CA5FD2"/>
    <w:rsid w:val="00CB13D5"/>
    <w:rsid w:val="00CB191F"/>
    <w:rsid w:val="00CB64C4"/>
    <w:rsid w:val="00CC1366"/>
    <w:rsid w:val="00CC50E4"/>
    <w:rsid w:val="00CD2454"/>
    <w:rsid w:val="00CD2E94"/>
    <w:rsid w:val="00CD3186"/>
    <w:rsid w:val="00CE28A7"/>
    <w:rsid w:val="00D0124D"/>
    <w:rsid w:val="00D014C2"/>
    <w:rsid w:val="00D02300"/>
    <w:rsid w:val="00D026A7"/>
    <w:rsid w:val="00D13D37"/>
    <w:rsid w:val="00D173CB"/>
    <w:rsid w:val="00D20B2B"/>
    <w:rsid w:val="00D216BB"/>
    <w:rsid w:val="00D25A70"/>
    <w:rsid w:val="00D30063"/>
    <w:rsid w:val="00D4516F"/>
    <w:rsid w:val="00D451A9"/>
    <w:rsid w:val="00D54E8C"/>
    <w:rsid w:val="00D6305E"/>
    <w:rsid w:val="00D67012"/>
    <w:rsid w:val="00D6763B"/>
    <w:rsid w:val="00D77670"/>
    <w:rsid w:val="00D8583F"/>
    <w:rsid w:val="00D938EE"/>
    <w:rsid w:val="00DA3CF9"/>
    <w:rsid w:val="00DA51D0"/>
    <w:rsid w:val="00DB16C6"/>
    <w:rsid w:val="00DB3979"/>
    <w:rsid w:val="00DB5523"/>
    <w:rsid w:val="00DB7D11"/>
    <w:rsid w:val="00DB7E5B"/>
    <w:rsid w:val="00DC08DB"/>
    <w:rsid w:val="00DC3237"/>
    <w:rsid w:val="00DC5D9F"/>
    <w:rsid w:val="00DD2F61"/>
    <w:rsid w:val="00DD3EAA"/>
    <w:rsid w:val="00DD79FD"/>
    <w:rsid w:val="00DF1BC1"/>
    <w:rsid w:val="00E02D03"/>
    <w:rsid w:val="00E05829"/>
    <w:rsid w:val="00E1745B"/>
    <w:rsid w:val="00E21C32"/>
    <w:rsid w:val="00E238B4"/>
    <w:rsid w:val="00E23FA1"/>
    <w:rsid w:val="00E241E9"/>
    <w:rsid w:val="00E26029"/>
    <w:rsid w:val="00E26075"/>
    <w:rsid w:val="00E262C3"/>
    <w:rsid w:val="00E31C3B"/>
    <w:rsid w:val="00E326DD"/>
    <w:rsid w:val="00E363D4"/>
    <w:rsid w:val="00E4137C"/>
    <w:rsid w:val="00E41F15"/>
    <w:rsid w:val="00E46A53"/>
    <w:rsid w:val="00E47FA2"/>
    <w:rsid w:val="00E5180F"/>
    <w:rsid w:val="00E6085B"/>
    <w:rsid w:val="00E70329"/>
    <w:rsid w:val="00E71B3A"/>
    <w:rsid w:val="00E72E93"/>
    <w:rsid w:val="00E84F34"/>
    <w:rsid w:val="00E86175"/>
    <w:rsid w:val="00E869B1"/>
    <w:rsid w:val="00EA2F60"/>
    <w:rsid w:val="00EA4D52"/>
    <w:rsid w:val="00EB6317"/>
    <w:rsid w:val="00EB6EF4"/>
    <w:rsid w:val="00EB7890"/>
    <w:rsid w:val="00EC69A8"/>
    <w:rsid w:val="00ED34F7"/>
    <w:rsid w:val="00ED58C7"/>
    <w:rsid w:val="00EE2648"/>
    <w:rsid w:val="00EE6043"/>
    <w:rsid w:val="00EE63F9"/>
    <w:rsid w:val="00EF3D02"/>
    <w:rsid w:val="00EF4942"/>
    <w:rsid w:val="00F00854"/>
    <w:rsid w:val="00F352FF"/>
    <w:rsid w:val="00F4676E"/>
    <w:rsid w:val="00F62186"/>
    <w:rsid w:val="00F67CA7"/>
    <w:rsid w:val="00F701BA"/>
    <w:rsid w:val="00F720AE"/>
    <w:rsid w:val="00F805FB"/>
    <w:rsid w:val="00F8301F"/>
    <w:rsid w:val="00F862C1"/>
    <w:rsid w:val="00F93CBA"/>
    <w:rsid w:val="00F94903"/>
    <w:rsid w:val="00FA492C"/>
    <w:rsid w:val="00FA7B15"/>
    <w:rsid w:val="00FB50D9"/>
    <w:rsid w:val="00FC1E68"/>
    <w:rsid w:val="00FC3B3F"/>
    <w:rsid w:val="00FF3B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5254E"/>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16C6"/>
    <w:pPr>
      <w:spacing w:after="120" w:line="240" w:lineRule="auto"/>
    </w:pPr>
    <w:rPr>
      <w:rFonts w:asciiTheme="majorBidi" w:hAnsiTheme="majorBidi" w:cstheme="majorBidi"/>
      <w:sz w:val="32"/>
      <w:szCs w:val="32"/>
    </w:rPr>
  </w:style>
  <w:style w:type="paragraph" w:styleId="Heading1">
    <w:name w:val="heading 1"/>
    <w:basedOn w:val="Normal"/>
    <w:next w:val="Normal"/>
    <w:link w:val="Heading1Char"/>
    <w:uiPriority w:val="9"/>
    <w:qFormat/>
    <w:rsid w:val="000C0372"/>
    <w:pPr>
      <w:keepNext/>
      <w:keepLines/>
      <w:pageBreakBefore/>
      <w:jc w:val="center"/>
      <w:outlineLvl w:val="0"/>
    </w:pPr>
    <w:rPr>
      <w:rFonts w:eastAsiaTheme="majorEastAsia"/>
      <w:b/>
      <w:bCs/>
      <w:i/>
      <w:color w:val="000000" w:themeColor="text1"/>
      <w:sz w:val="36"/>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1D67CD"/>
    <w:pPr>
      <w:spacing w:after="60"/>
      <w:jc w:val="both"/>
    </w:pPr>
    <w:rPr>
      <w:sz w:val="32"/>
      <w:lang w:bidi="en-US"/>
    </w:rPr>
  </w:style>
  <w:style w:type="character" w:customStyle="1" w:styleId="EndnoteChar">
    <w:name w:val="Endnote Char"/>
    <w:basedOn w:val="EndnoteTextChar"/>
    <w:link w:val="Endnote"/>
    <w:rsid w:val="001D67CD"/>
    <w:rPr>
      <w:rFonts w:asciiTheme="majorBidi" w:hAnsiTheme="majorBidi" w:cstheme="majorBidi"/>
      <w:sz w:val="32"/>
      <w:szCs w:val="20"/>
      <w:lang w:bidi="en-US"/>
    </w:rPr>
  </w:style>
  <w:style w:type="character" w:styleId="Mention">
    <w:name w:val="Mention"/>
    <w:basedOn w:val="DefaultParagraphFont"/>
    <w:uiPriority w:val="99"/>
    <w:semiHidden/>
    <w:unhideWhenUsed/>
    <w:rsid w:val="00AF2FF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89045">
      <w:bodyDiv w:val="1"/>
      <w:marLeft w:val="0"/>
      <w:marRight w:val="0"/>
      <w:marTop w:val="0"/>
      <w:marBottom w:val="0"/>
      <w:divBdr>
        <w:top w:val="none" w:sz="0" w:space="0" w:color="auto"/>
        <w:left w:val="none" w:sz="0" w:space="0" w:color="auto"/>
        <w:bottom w:val="none" w:sz="0" w:space="0" w:color="auto"/>
        <w:right w:val="none" w:sz="0" w:space="0" w:color="auto"/>
      </w:divBdr>
      <w:divsChild>
        <w:div w:id="245500244">
          <w:marLeft w:val="0"/>
          <w:marRight w:val="0"/>
          <w:marTop w:val="0"/>
          <w:marBottom w:val="0"/>
          <w:divBdr>
            <w:top w:val="none" w:sz="0" w:space="0" w:color="auto"/>
            <w:left w:val="none" w:sz="0" w:space="0" w:color="auto"/>
            <w:bottom w:val="none" w:sz="0" w:space="0" w:color="auto"/>
            <w:right w:val="none" w:sz="0" w:space="0" w:color="auto"/>
          </w:divBdr>
        </w:div>
        <w:div w:id="1728912163">
          <w:marLeft w:val="0"/>
          <w:marRight w:val="0"/>
          <w:marTop w:val="0"/>
          <w:marBottom w:val="0"/>
          <w:divBdr>
            <w:top w:val="none" w:sz="0" w:space="0" w:color="auto"/>
            <w:left w:val="none" w:sz="0" w:space="0" w:color="auto"/>
            <w:bottom w:val="none" w:sz="0" w:space="0" w:color="auto"/>
            <w:right w:val="none" w:sz="0" w:space="0" w:color="auto"/>
          </w:divBdr>
        </w:div>
        <w:div w:id="423456828">
          <w:marLeft w:val="0"/>
          <w:marRight w:val="0"/>
          <w:marTop w:val="0"/>
          <w:marBottom w:val="0"/>
          <w:divBdr>
            <w:top w:val="none" w:sz="0" w:space="0" w:color="auto"/>
            <w:left w:val="none" w:sz="0" w:space="0" w:color="auto"/>
            <w:bottom w:val="none" w:sz="0" w:space="0" w:color="auto"/>
            <w:right w:val="none" w:sz="0" w:space="0" w:color="auto"/>
          </w:divBdr>
        </w:div>
        <w:div w:id="1742369175">
          <w:marLeft w:val="0"/>
          <w:marRight w:val="0"/>
          <w:marTop w:val="0"/>
          <w:marBottom w:val="0"/>
          <w:divBdr>
            <w:top w:val="none" w:sz="0" w:space="0" w:color="auto"/>
            <w:left w:val="none" w:sz="0" w:space="0" w:color="auto"/>
            <w:bottom w:val="none" w:sz="0" w:space="0" w:color="auto"/>
            <w:right w:val="none" w:sz="0" w:space="0" w:color="auto"/>
          </w:divBdr>
        </w:div>
        <w:div w:id="1781796625">
          <w:marLeft w:val="0"/>
          <w:marRight w:val="0"/>
          <w:marTop w:val="0"/>
          <w:marBottom w:val="0"/>
          <w:divBdr>
            <w:top w:val="none" w:sz="0" w:space="0" w:color="auto"/>
            <w:left w:val="none" w:sz="0" w:space="0" w:color="auto"/>
            <w:bottom w:val="none" w:sz="0" w:space="0" w:color="auto"/>
            <w:right w:val="none" w:sz="0" w:space="0" w:color="auto"/>
          </w:divBdr>
        </w:div>
        <w:div w:id="178783906">
          <w:marLeft w:val="0"/>
          <w:marRight w:val="0"/>
          <w:marTop w:val="0"/>
          <w:marBottom w:val="0"/>
          <w:divBdr>
            <w:top w:val="none" w:sz="0" w:space="0" w:color="auto"/>
            <w:left w:val="none" w:sz="0" w:space="0" w:color="auto"/>
            <w:bottom w:val="none" w:sz="0" w:space="0" w:color="auto"/>
            <w:right w:val="none" w:sz="0" w:space="0" w:color="auto"/>
          </w:divBdr>
        </w:div>
        <w:div w:id="119227254">
          <w:marLeft w:val="0"/>
          <w:marRight w:val="0"/>
          <w:marTop w:val="0"/>
          <w:marBottom w:val="0"/>
          <w:divBdr>
            <w:top w:val="none" w:sz="0" w:space="0" w:color="auto"/>
            <w:left w:val="none" w:sz="0" w:space="0" w:color="auto"/>
            <w:bottom w:val="none" w:sz="0" w:space="0" w:color="auto"/>
            <w:right w:val="none" w:sz="0" w:space="0" w:color="auto"/>
          </w:divBdr>
        </w:div>
        <w:div w:id="640692029">
          <w:marLeft w:val="0"/>
          <w:marRight w:val="0"/>
          <w:marTop w:val="0"/>
          <w:marBottom w:val="0"/>
          <w:divBdr>
            <w:top w:val="none" w:sz="0" w:space="0" w:color="auto"/>
            <w:left w:val="none" w:sz="0" w:space="0" w:color="auto"/>
            <w:bottom w:val="none" w:sz="0" w:space="0" w:color="auto"/>
            <w:right w:val="none" w:sz="0" w:space="0" w:color="auto"/>
          </w:divBdr>
        </w:div>
        <w:div w:id="1016662105">
          <w:marLeft w:val="0"/>
          <w:marRight w:val="0"/>
          <w:marTop w:val="0"/>
          <w:marBottom w:val="0"/>
          <w:divBdr>
            <w:top w:val="none" w:sz="0" w:space="0" w:color="auto"/>
            <w:left w:val="none" w:sz="0" w:space="0" w:color="auto"/>
            <w:bottom w:val="none" w:sz="0" w:space="0" w:color="auto"/>
            <w:right w:val="none" w:sz="0" w:space="0" w:color="auto"/>
          </w:divBdr>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4370988">
      <w:bodyDiv w:val="1"/>
      <w:marLeft w:val="0"/>
      <w:marRight w:val="0"/>
      <w:marTop w:val="0"/>
      <w:marBottom w:val="0"/>
      <w:divBdr>
        <w:top w:val="none" w:sz="0" w:space="0" w:color="auto"/>
        <w:left w:val="none" w:sz="0" w:space="0" w:color="auto"/>
        <w:bottom w:val="none" w:sz="0" w:space="0" w:color="auto"/>
        <w:right w:val="none" w:sz="0" w:space="0" w:color="auto"/>
      </w:divBdr>
      <w:divsChild>
        <w:div w:id="970793041">
          <w:marLeft w:val="0"/>
          <w:marRight w:val="0"/>
          <w:marTop w:val="0"/>
          <w:marBottom w:val="0"/>
          <w:divBdr>
            <w:top w:val="none" w:sz="0" w:space="0" w:color="auto"/>
            <w:left w:val="none" w:sz="0" w:space="0" w:color="auto"/>
            <w:bottom w:val="none" w:sz="0" w:space="0" w:color="auto"/>
            <w:right w:val="none" w:sz="0" w:space="0" w:color="auto"/>
          </w:divBdr>
        </w:div>
        <w:div w:id="1492333088">
          <w:marLeft w:val="0"/>
          <w:marRight w:val="0"/>
          <w:marTop w:val="0"/>
          <w:marBottom w:val="0"/>
          <w:divBdr>
            <w:top w:val="none" w:sz="0" w:space="0" w:color="auto"/>
            <w:left w:val="none" w:sz="0" w:space="0" w:color="auto"/>
            <w:bottom w:val="none" w:sz="0" w:space="0" w:color="auto"/>
            <w:right w:val="none" w:sz="0" w:space="0" w:color="auto"/>
          </w:divBdr>
        </w:div>
        <w:div w:id="454063357">
          <w:marLeft w:val="0"/>
          <w:marRight w:val="0"/>
          <w:marTop w:val="0"/>
          <w:marBottom w:val="0"/>
          <w:divBdr>
            <w:top w:val="none" w:sz="0" w:space="0" w:color="auto"/>
            <w:left w:val="none" w:sz="0" w:space="0" w:color="auto"/>
            <w:bottom w:val="none" w:sz="0" w:space="0" w:color="auto"/>
            <w:right w:val="none" w:sz="0" w:space="0" w:color="auto"/>
          </w:divBdr>
        </w:div>
        <w:div w:id="700743566">
          <w:marLeft w:val="0"/>
          <w:marRight w:val="0"/>
          <w:marTop w:val="0"/>
          <w:marBottom w:val="0"/>
          <w:divBdr>
            <w:top w:val="none" w:sz="0" w:space="0" w:color="auto"/>
            <w:left w:val="none" w:sz="0" w:space="0" w:color="auto"/>
            <w:bottom w:val="none" w:sz="0" w:space="0" w:color="auto"/>
            <w:right w:val="none" w:sz="0" w:space="0" w:color="auto"/>
          </w:divBdr>
        </w:div>
        <w:div w:id="644699880">
          <w:marLeft w:val="0"/>
          <w:marRight w:val="0"/>
          <w:marTop w:val="0"/>
          <w:marBottom w:val="0"/>
          <w:divBdr>
            <w:top w:val="none" w:sz="0" w:space="0" w:color="auto"/>
            <w:left w:val="none" w:sz="0" w:space="0" w:color="auto"/>
            <w:bottom w:val="none" w:sz="0" w:space="0" w:color="auto"/>
            <w:right w:val="none" w:sz="0" w:space="0" w:color="auto"/>
          </w:divBdr>
        </w:div>
        <w:div w:id="422458902">
          <w:marLeft w:val="0"/>
          <w:marRight w:val="0"/>
          <w:marTop w:val="0"/>
          <w:marBottom w:val="0"/>
          <w:divBdr>
            <w:top w:val="none" w:sz="0" w:space="0" w:color="auto"/>
            <w:left w:val="none" w:sz="0" w:space="0" w:color="auto"/>
            <w:bottom w:val="none" w:sz="0" w:space="0" w:color="auto"/>
            <w:right w:val="none" w:sz="0" w:space="0" w:color="auto"/>
          </w:divBdr>
        </w:div>
        <w:div w:id="66343883">
          <w:marLeft w:val="0"/>
          <w:marRight w:val="0"/>
          <w:marTop w:val="0"/>
          <w:marBottom w:val="0"/>
          <w:divBdr>
            <w:top w:val="none" w:sz="0" w:space="0" w:color="auto"/>
            <w:left w:val="none" w:sz="0" w:space="0" w:color="auto"/>
            <w:bottom w:val="none" w:sz="0" w:space="0" w:color="auto"/>
            <w:right w:val="none" w:sz="0" w:space="0" w:color="auto"/>
          </w:divBdr>
        </w:div>
        <w:div w:id="942804354">
          <w:marLeft w:val="0"/>
          <w:marRight w:val="0"/>
          <w:marTop w:val="0"/>
          <w:marBottom w:val="0"/>
          <w:divBdr>
            <w:top w:val="none" w:sz="0" w:space="0" w:color="auto"/>
            <w:left w:val="none" w:sz="0" w:space="0" w:color="auto"/>
            <w:bottom w:val="none" w:sz="0" w:space="0" w:color="auto"/>
            <w:right w:val="none" w:sz="0" w:space="0" w:color="auto"/>
          </w:divBdr>
        </w:div>
        <w:div w:id="921645843">
          <w:marLeft w:val="0"/>
          <w:marRight w:val="0"/>
          <w:marTop w:val="0"/>
          <w:marBottom w:val="0"/>
          <w:divBdr>
            <w:top w:val="none" w:sz="0" w:space="0" w:color="auto"/>
            <w:left w:val="none" w:sz="0" w:space="0" w:color="auto"/>
            <w:bottom w:val="none" w:sz="0" w:space="0" w:color="auto"/>
            <w:right w:val="none" w:sz="0" w:space="0" w:color="auto"/>
          </w:divBdr>
        </w:div>
        <w:div w:id="1764908647">
          <w:marLeft w:val="0"/>
          <w:marRight w:val="0"/>
          <w:marTop w:val="0"/>
          <w:marBottom w:val="0"/>
          <w:divBdr>
            <w:top w:val="none" w:sz="0" w:space="0" w:color="auto"/>
            <w:left w:val="none" w:sz="0" w:space="0" w:color="auto"/>
            <w:bottom w:val="none" w:sz="0" w:space="0" w:color="auto"/>
            <w:right w:val="none" w:sz="0" w:space="0" w:color="auto"/>
          </w:divBdr>
        </w:div>
        <w:div w:id="1240679537">
          <w:marLeft w:val="0"/>
          <w:marRight w:val="0"/>
          <w:marTop w:val="0"/>
          <w:marBottom w:val="0"/>
          <w:divBdr>
            <w:top w:val="none" w:sz="0" w:space="0" w:color="auto"/>
            <w:left w:val="none" w:sz="0" w:space="0" w:color="auto"/>
            <w:bottom w:val="none" w:sz="0" w:space="0" w:color="auto"/>
            <w:right w:val="none" w:sz="0" w:space="0" w:color="auto"/>
          </w:divBdr>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insidehighered.com/news/2010/04/09/video" TargetMode="External"/><Relationship Id="rId3" Type="http://schemas.openxmlformats.org/officeDocument/2006/relationships/hyperlink" Target="http://www.rts.edu/newsevents/newsdetails.aspx?news_id=1371" TargetMode="External"/><Relationship Id="rId7" Type="http://schemas.openxmlformats.org/officeDocument/2006/relationships/hyperlink" Target="https://www.harvesthousepublishers.com/data/files/excerpts/9780736952910_exc.pdf" TargetMode="External"/><Relationship Id="rId2" Type="http://schemas.openxmlformats.org/officeDocument/2006/relationships/hyperlink" Target="http://abcnews.go.com/WN/evangelical-bible-scholar-spurned-supporting-inclusion-evolutionary-theory/story?id=10395181" TargetMode="External"/><Relationship Id="rId1" Type="http://schemas.openxmlformats.org/officeDocument/2006/relationships/hyperlink" Target="https://www.usatoday.com/news/education/2010-04-09-IHE-evangelical-endorsing-evolution-forced-out09_ST_N.htm" TargetMode="External"/><Relationship Id="rId6" Type="http://schemas.openxmlformats.org/officeDocument/2006/relationships/hyperlink" Target="https://en.wikipedia.org/wiki/Handbook_of_Denominations" TargetMode="External"/><Relationship Id="rId5" Type="http://schemas.openxmlformats.org/officeDocument/2006/relationships/hyperlink" Target="https://en.wikipedia.org/wiki/Bruce_Waltke" TargetMode="External"/><Relationship Id="rId4" Type="http://schemas.openxmlformats.org/officeDocument/2006/relationships/hyperlink" Target="http://www.christianitytoday.com/gleanings/2010/april/bruce-waltke-headed-to-knox-theological-seminary-updated.html" TargetMode="External"/><Relationship Id="rId9" Type="http://schemas.openxmlformats.org/officeDocument/2006/relationships/hyperlink" Target="https://www.insidehighered.com/news/2010/04/09/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7576E-5629-4111-91DE-9CF8EB3C7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6</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11</cp:revision>
  <cp:lastPrinted>2012-08-25T18:06:00Z</cp:lastPrinted>
  <dcterms:created xsi:type="dcterms:W3CDTF">2017-10-22T16:41:00Z</dcterms:created>
  <dcterms:modified xsi:type="dcterms:W3CDTF">2017-10-22T21:56:00Z</dcterms:modified>
</cp:coreProperties>
</file>