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8B4374" w:rsidRPr="00B95C7B" w:rsidRDefault="00FC55ED" w:rsidP="00FC55ED">
      <w:pPr>
        <w:jc w:val="center"/>
        <w:rPr>
          <w:rFonts w:ascii="Verdana" w:hAnsi="Verdana" w:cs="Arial"/>
          <w:bCs/>
          <w:sz w:val="40"/>
          <w:szCs w:val="40"/>
        </w:rPr>
      </w:pPr>
      <w:r w:rsidRPr="00B95C7B">
        <w:rPr>
          <w:rFonts w:ascii="Verdana" w:hAnsi="Verdana" w:cs="Arial"/>
          <w:bCs/>
          <w:sz w:val="40"/>
          <w:szCs w:val="40"/>
        </w:rPr>
        <w:t>Discipleship-Bible</w:t>
      </w:r>
      <w:r w:rsidR="00E26E54">
        <w:rPr>
          <w:rFonts w:ascii="Verdana" w:hAnsi="Verdana" w:cs="Arial"/>
          <w:bCs/>
          <w:sz w:val="40"/>
          <w:szCs w:val="40"/>
        </w:rPr>
        <w:t xml:space="preserve"> 1</w:t>
      </w:r>
    </w:p>
    <w:p w:rsidR="00770A4C" w:rsidRDefault="00770A4C" w:rsidP="008152C3">
      <w:r>
        <w:t>2023</w:t>
      </w:r>
    </w:p>
    <w:p w:rsidR="00E26E54" w:rsidRDefault="00E26E54" w:rsidP="00B95C7B">
      <w:pPr>
        <w:keepNext/>
        <w:rPr>
          <w:rFonts w:ascii="Trebuchet MS" w:hAnsi="Trebuchet MS"/>
          <w:sz w:val="36"/>
          <w:szCs w:val="36"/>
        </w:rPr>
      </w:pPr>
      <w:r>
        <w:rPr>
          <w:rFonts w:ascii="Trebuchet MS" w:hAnsi="Trebuchet MS"/>
          <w:sz w:val="36"/>
          <w:szCs w:val="36"/>
        </w:rPr>
        <w:t>Introduction</w:t>
      </w:r>
    </w:p>
    <w:p w:rsidR="007E7EC8" w:rsidRDefault="007E7EC8" w:rsidP="007E7EC8">
      <w:r>
        <w:t xml:space="preserve">The </w:t>
      </w:r>
      <w:r w:rsidR="00C43239">
        <w:t>goal</w:t>
      </w:r>
      <w:r>
        <w:t xml:space="preserve"> of these Discipleship Bible lesson plans is to introduce the participant to a more intense</w:t>
      </w:r>
      <w:r w:rsidR="0008447C">
        <w:t>,</w:t>
      </w:r>
      <w:r>
        <w:t xml:space="preserve"> and </w:t>
      </w:r>
      <w:r w:rsidR="009077F2">
        <w:t xml:space="preserve">hopefully/possibly </w:t>
      </w:r>
      <w:r w:rsidR="00064266">
        <w:t xml:space="preserve">a </w:t>
      </w:r>
      <w:r w:rsidR="009077F2">
        <w:t xml:space="preserve">more </w:t>
      </w:r>
      <w:r>
        <w:t xml:space="preserve">profitable form of Bible study than </w:t>
      </w:r>
      <w:r w:rsidR="00E820F4">
        <w:t xml:space="preserve">to which </w:t>
      </w:r>
      <w:r>
        <w:t xml:space="preserve">they may be accustomed.  Each participant should keep a prayer/study diary: record everything from these Bible studies in </w:t>
      </w:r>
      <w:r w:rsidR="004B6FFA">
        <w:t>that diary</w:t>
      </w:r>
      <w:r>
        <w:t>, except for assigned papers</w:t>
      </w:r>
      <w:r w:rsidR="00560F92">
        <w:t xml:space="preserve"> identified as optional</w:t>
      </w:r>
      <w:r>
        <w:t xml:space="preserve">.  Participation may be </w:t>
      </w:r>
      <w:r w:rsidR="00742AD4">
        <w:t>by group, partnership</w:t>
      </w:r>
      <w:r>
        <w:t xml:space="preserve">, </w:t>
      </w:r>
      <w:r w:rsidR="009C2AAB">
        <w:t xml:space="preserve">or </w:t>
      </w:r>
      <w:r w:rsidR="00560F92">
        <w:t>distinct</w:t>
      </w:r>
      <w:r w:rsidR="00742AD4">
        <w:t xml:space="preserve"> </w:t>
      </w:r>
      <w:r w:rsidR="00560F92">
        <w:t>individual; as long as each participant does all the work privately</w:t>
      </w:r>
      <w:r w:rsidR="00DC1977">
        <w:t xml:space="preserve">. </w:t>
      </w:r>
      <w:r>
        <w:t xml:space="preserve"> </w:t>
      </w:r>
      <w:r w:rsidR="00DC1977">
        <w:t>S</w:t>
      </w:r>
      <w:r>
        <w:t>haring increases biblical camar</w:t>
      </w:r>
      <w:r w:rsidR="00E27DB3">
        <w:t>aderie or fellowship (koinonia);</w:t>
      </w:r>
      <w:r>
        <w:t xml:space="preserve"> but, is not absolutely necessary.</w:t>
      </w:r>
    </w:p>
    <w:p w:rsidR="00E26E54" w:rsidRDefault="007E7EC8" w:rsidP="00B95C7B">
      <w:pPr>
        <w:keepNext/>
        <w:rPr>
          <w:rFonts w:ascii="Trebuchet MS" w:hAnsi="Trebuchet MS"/>
          <w:sz w:val="36"/>
          <w:szCs w:val="36"/>
        </w:rPr>
      </w:pPr>
      <w:r>
        <w:rPr>
          <w:rFonts w:ascii="Trebuchet MS" w:hAnsi="Trebuchet MS"/>
          <w:sz w:val="36"/>
          <w:szCs w:val="36"/>
        </w:rPr>
        <w:t>Environment</w:t>
      </w:r>
    </w:p>
    <w:p w:rsidR="007E7EC8" w:rsidRDefault="007E7EC8" w:rsidP="007E7EC8">
      <w:r>
        <w:t>Even though participation may be individual</w:t>
      </w:r>
      <w:r w:rsidR="00A81B49">
        <w:t>,</w:t>
      </w:r>
      <w:r>
        <w:t xml:space="preserve"> it is best </w:t>
      </w:r>
      <w:r w:rsidR="00CB1DA8">
        <w:t>if done with a background</w:t>
      </w:r>
      <w:r>
        <w:t xml:space="preserve"> setting of reg</w:t>
      </w:r>
      <w:r w:rsidR="00CB1DA8">
        <w:t>ular active church attend</w:t>
      </w:r>
      <w:r>
        <w:t>ance</w:t>
      </w:r>
      <w:r w:rsidR="00A81B49">
        <w:t xml:space="preserve">, </w:t>
      </w:r>
      <w:r w:rsidR="00DC1977">
        <w:t>in order to have a context for the development of this core exercise</w:t>
      </w:r>
      <w:r w:rsidR="00CB1DA8">
        <w:t>.  R</w:t>
      </w:r>
      <w:r w:rsidR="00032D4B">
        <w:t>egular r</w:t>
      </w:r>
      <w:r w:rsidR="00CB1DA8">
        <w:t>eading in other parts of th</w:t>
      </w:r>
      <w:r w:rsidR="00DC1977">
        <w:t>e Bible is also essential to build</w:t>
      </w:r>
      <w:r w:rsidR="00355EC8">
        <w:t>ing</w:t>
      </w:r>
      <w:r w:rsidR="00DC1977">
        <w:t xml:space="preserve"> such</w:t>
      </w:r>
      <w:r w:rsidR="00CB1DA8">
        <w:t xml:space="preserve"> a context for the core study</w:t>
      </w:r>
      <w:r w:rsidR="00DC1977">
        <w:t xml:space="preserve"> as well</w:t>
      </w:r>
      <w:r w:rsidR="00CB1DA8">
        <w:t>; reading four or five chapters a day, about fifteen minute</w:t>
      </w:r>
      <w:r w:rsidR="00DC1977">
        <w:t>’</w:t>
      </w:r>
      <w:r w:rsidR="00CB1DA8">
        <w:t>s worth</w:t>
      </w:r>
      <w:r w:rsidR="00DC1977">
        <w:t>,</w:t>
      </w:r>
      <w:r w:rsidR="00CB1DA8">
        <w:t xml:space="preserve"> will complete Bible reading in a year: participants must be committed to such casual Bible reading in addition to this core study.</w:t>
      </w:r>
      <w:r w:rsidR="00DC1977">
        <w:t xml:space="preserve">  Compared to regular Bible reading; church attendance is optional for developing context: church attendance is definitely not optional; regular Bible reading is even more important and mandatory… failure to comply will result in marginal outcomes.</w:t>
      </w:r>
    </w:p>
    <w:p w:rsidR="00CB1DA8" w:rsidRDefault="00CB1DA8" w:rsidP="007E7EC8">
      <w:r>
        <w:t xml:space="preserve">Prayer is also absolutely </w:t>
      </w:r>
      <w:r w:rsidR="003218F7">
        <w:t xml:space="preserve">most </w:t>
      </w:r>
      <w:r>
        <w:t>essential.  Participants will not get far without the constant companionship and instruction of the Holy Spirit (Luke 11:</w:t>
      </w:r>
      <w:r w:rsidR="008A0B6A">
        <w:t>9-</w:t>
      </w:r>
      <w:r>
        <w:t>13</w:t>
      </w:r>
      <w:r w:rsidR="008A0B6A">
        <w:t>): if necessary, ask for the Spirit’s help with every single word… you cannot ask too much (</w:t>
      </w:r>
      <w:r w:rsidR="008A0B6A" w:rsidRPr="008A0B6A">
        <w:t>James 1:5</w:t>
      </w:r>
      <w:r w:rsidR="008A0B6A">
        <w:t>).  The only failure possible is failure to ask (Matthew 7:7-8).  Draw near to God and He will draw near to you (</w:t>
      </w:r>
      <w:r w:rsidR="008A0B6A" w:rsidRPr="008A0B6A">
        <w:t>Jeremiah 29:12-13</w:t>
      </w:r>
      <w:r w:rsidR="008A0B6A">
        <w:t>; James 4:8).</w:t>
      </w:r>
    </w:p>
    <w:p w:rsidR="00DE7593" w:rsidRDefault="00DE7593" w:rsidP="00DE7593">
      <w:r>
        <w:t>Consider each of the following passages carefully, and write a one to ten-page paper about they mean in your life.</w:t>
      </w:r>
    </w:p>
    <w:p w:rsidR="00DE7593" w:rsidRDefault="00DE7593" w:rsidP="00DE7593">
      <w:r>
        <w:lastRenderedPageBreak/>
        <w:t>Does your life conform to all of the above?  How?  Record at least one thing about your life in your diary that requires confession and needs change.  How will you change or be changed?</w:t>
      </w:r>
    </w:p>
    <w:p w:rsidR="00DE7593" w:rsidRDefault="00DE7593" w:rsidP="00DE7593">
      <w:pPr>
        <w:ind w:left="720" w:right="720"/>
      </w:pPr>
    </w:p>
    <w:p w:rsidR="00DE7593" w:rsidRDefault="00DE7593" w:rsidP="00DE7593">
      <w:pPr>
        <w:ind w:left="720" w:right="720"/>
      </w:pPr>
      <w:r>
        <w:t>“So, i</w:t>
      </w:r>
      <w:r w:rsidRPr="00A979C1">
        <w:t>f</w:t>
      </w:r>
      <w:r>
        <w:t xml:space="preserve"> </w:t>
      </w:r>
      <w:r w:rsidRPr="00A979C1">
        <w:t>y</w:t>
      </w:r>
      <w:r>
        <w:t>ou</w:t>
      </w:r>
      <w:r w:rsidRPr="00A979C1">
        <w:t>,</w:t>
      </w:r>
      <w:r>
        <w:t xml:space="preserve"> </w:t>
      </w:r>
      <w:r w:rsidRPr="00A979C1">
        <w:t>being</w:t>
      </w:r>
      <w:r>
        <w:t xml:space="preserve"> </w:t>
      </w:r>
      <w:r w:rsidRPr="00A979C1">
        <w:t>evil,</w:t>
      </w:r>
      <w:r>
        <w:t xml:space="preserve"> </w:t>
      </w:r>
      <w:r w:rsidRPr="00A979C1">
        <w:t>know</w:t>
      </w:r>
      <w:r>
        <w:t xml:space="preserve"> </w:t>
      </w:r>
      <w:r w:rsidRPr="00A979C1">
        <w:t>how</w:t>
      </w:r>
      <w:r>
        <w:t xml:space="preserve"> </w:t>
      </w:r>
      <w:r w:rsidRPr="00A979C1">
        <w:t>to</w:t>
      </w:r>
      <w:r>
        <w:t xml:space="preserve"> </w:t>
      </w:r>
      <w:r w:rsidRPr="00A979C1">
        <w:t>give</w:t>
      </w:r>
      <w:r>
        <w:t xml:space="preserve"> </w:t>
      </w:r>
      <w:r w:rsidRPr="00A979C1">
        <w:t>good</w:t>
      </w:r>
      <w:r>
        <w:t xml:space="preserve"> </w:t>
      </w:r>
      <w:r w:rsidRPr="00A979C1">
        <w:t>gifts</w:t>
      </w:r>
      <w:r>
        <w:t xml:space="preserve"> </w:t>
      </w:r>
      <w:r w:rsidRPr="00A979C1">
        <w:t>to</w:t>
      </w:r>
      <w:r>
        <w:t xml:space="preserve"> </w:t>
      </w:r>
      <w:r w:rsidRPr="00A979C1">
        <w:t>your</w:t>
      </w:r>
      <w:r>
        <w:t xml:space="preserve"> </w:t>
      </w:r>
      <w:r w:rsidRPr="00A979C1">
        <w:t>children:</w:t>
      </w:r>
      <w:r>
        <w:t xml:space="preserve"> </w:t>
      </w:r>
      <w:r w:rsidRPr="00A979C1">
        <w:t>how</w:t>
      </w:r>
      <w:r>
        <w:t xml:space="preserve"> </w:t>
      </w:r>
      <w:r w:rsidRPr="00A979C1">
        <w:t>much</w:t>
      </w:r>
      <w:r>
        <w:t xml:space="preserve"> </w:t>
      </w:r>
      <w:r w:rsidRPr="00A979C1">
        <w:t>more</w:t>
      </w:r>
      <w:r>
        <w:t xml:space="preserve"> wi</w:t>
      </w:r>
      <w:r w:rsidRPr="00A979C1">
        <w:t>ll</w:t>
      </w:r>
      <w:r>
        <w:t xml:space="preserve"> </w:t>
      </w:r>
      <w:r w:rsidRPr="00A979C1">
        <w:t>your</w:t>
      </w:r>
      <w:r>
        <w:t xml:space="preserve"> </w:t>
      </w:r>
      <w:r w:rsidRPr="00A979C1">
        <w:t>heavenly</w:t>
      </w:r>
      <w:r>
        <w:t xml:space="preserve"> </w:t>
      </w:r>
      <w:r w:rsidRPr="00A979C1">
        <w:t>Father</w:t>
      </w:r>
      <w:r>
        <w:t xml:space="preserve"> </w:t>
      </w:r>
      <w:r w:rsidRPr="00A979C1">
        <w:t>give</w:t>
      </w:r>
      <w:r>
        <w:t xml:space="preserve"> </w:t>
      </w:r>
      <w:r w:rsidRPr="00A979C1">
        <w:t>the</w:t>
      </w:r>
      <w:r>
        <w:t xml:space="preserve"> </w:t>
      </w:r>
      <w:r w:rsidRPr="00A979C1">
        <w:t>Holy</w:t>
      </w:r>
      <w:r>
        <w:t xml:space="preserve"> </w:t>
      </w:r>
      <w:r w:rsidRPr="00A979C1">
        <w:t>Spirit</w:t>
      </w:r>
      <w:r>
        <w:t xml:space="preserve"> </w:t>
      </w:r>
      <w:r w:rsidRPr="00A979C1">
        <w:t>to</w:t>
      </w:r>
      <w:r>
        <w:t xml:space="preserve"> </w:t>
      </w:r>
      <w:r w:rsidRPr="00A979C1">
        <w:t>th</w:t>
      </w:r>
      <w:r>
        <w:t>os</w:t>
      </w:r>
      <w:r w:rsidRPr="00A979C1">
        <w:t>e</w:t>
      </w:r>
      <w:r>
        <w:t xml:space="preserve"> who </w:t>
      </w:r>
      <w:r w:rsidRPr="00A979C1">
        <w:t>ask</w:t>
      </w:r>
      <w:r>
        <w:t xml:space="preserve"> H</w:t>
      </w:r>
      <w:r w:rsidRPr="00A979C1">
        <w:t>im?</w:t>
      </w:r>
      <w:r w:rsidRPr="000A5995">
        <w:t>”</w:t>
      </w:r>
      <w:r>
        <w:t xml:space="preserve"> — Luke 11:13</w:t>
      </w:r>
    </w:p>
    <w:p w:rsidR="00DE7593" w:rsidRDefault="00DE7593" w:rsidP="00DE7593">
      <w:pPr>
        <w:ind w:left="720" w:right="720"/>
      </w:pPr>
    </w:p>
    <w:p w:rsidR="00DE7593" w:rsidRPr="002635E4" w:rsidRDefault="00DE7593" w:rsidP="00DE7593">
      <w:pPr>
        <w:ind w:left="720" w:right="720"/>
      </w:pPr>
      <w:r>
        <w:t>“</w:t>
      </w:r>
      <w:r w:rsidRPr="002635E4">
        <w:t>Jesus</w:t>
      </w:r>
      <w:r>
        <w:t xml:space="preserve"> replied</w:t>
      </w:r>
      <w:r w:rsidRPr="002635E4">
        <w:t xml:space="preserve"> to</w:t>
      </w:r>
      <w:r>
        <w:t xml:space="preserve"> </w:t>
      </w:r>
      <w:r w:rsidRPr="002635E4">
        <w:t>him,</w:t>
      </w:r>
      <w:r>
        <w:t xml:space="preserve"> Amen</w:t>
      </w:r>
      <w:r w:rsidRPr="002635E4">
        <w:t>,</w:t>
      </w:r>
      <w:r>
        <w:t xml:space="preserve"> amen</w:t>
      </w:r>
      <w:r w:rsidRPr="002635E4">
        <w:t>,</w:t>
      </w:r>
      <w:r>
        <w:t xml:space="preserve"> </w:t>
      </w:r>
      <w:r w:rsidRPr="002635E4">
        <w:t>I</w:t>
      </w:r>
      <w:r>
        <w:t xml:space="preserve"> tell you</w:t>
      </w:r>
      <w:r w:rsidRPr="002635E4">
        <w:t>,</w:t>
      </w:r>
      <w:r>
        <w:t xml:space="preserve"> unless someone would </w:t>
      </w:r>
      <w:r w:rsidRPr="002635E4">
        <w:t>be</w:t>
      </w:r>
      <w:r>
        <w:t xml:space="preserve"> begotten from above</w:t>
      </w:r>
      <w:r w:rsidRPr="002635E4">
        <w:t>,</w:t>
      </w:r>
      <w:r>
        <w:t xml:space="preserve"> they are not able to </w:t>
      </w:r>
      <w:r w:rsidRPr="002635E4">
        <w:t>see</w:t>
      </w:r>
      <w:r>
        <w:t xml:space="preserve"> </w:t>
      </w:r>
      <w:r w:rsidRPr="002635E4">
        <w:t>the</w:t>
      </w:r>
      <w:r>
        <w:t xml:space="preserve"> </w:t>
      </w:r>
      <w:r w:rsidRPr="002635E4">
        <w:t>kingdom</w:t>
      </w:r>
      <w:r>
        <w:t xml:space="preserve"> </w:t>
      </w:r>
      <w:r w:rsidRPr="002635E4">
        <w:t>of</w:t>
      </w:r>
      <w:r>
        <w:t xml:space="preserve"> </w:t>
      </w:r>
      <w:r w:rsidRPr="002635E4">
        <w:t>God.</w:t>
      </w:r>
      <w:r>
        <w:t>” — John 3:3</w:t>
      </w:r>
    </w:p>
    <w:p w:rsidR="00DE7593" w:rsidRDefault="00DE7593" w:rsidP="00DE7593">
      <w:pPr>
        <w:ind w:left="720" w:right="720"/>
      </w:pPr>
    </w:p>
    <w:p w:rsidR="00DE7593" w:rsidRDefault="00DE7593" w:rsidP="00DE7593">
      <w:pPr>
        <w:ind w:left="720" w:right="720"/>
      </w:pPr>
      <w:r>
        <w:t>“</w:t>
      </w:r>
      <w:r w:rsidRPr="002635E4">
        <w:t>Jesus</w:t>
      </w:r>
      <w:r>
        <w:t xml:space="preserve"> replied, Amen</w:t>
      </w:r>
      <w:r w:rsidRPr="002635E4">
        <w:t>,</w:t>
      </w:r>
      <w:r>
        <w:t xml:space="preserve"> amen</w:t>
      </w:r>
      <w:r w:rsidRPr="002635E4">
        <w:t>,</w:t>
      </w:r>
      <w:r>
        <w:t xml:space="preserve"> </w:t>
      </w:r>
      <w:r w:rsidRPr="002635E4">
        <w:t>I</w:t>
      </w:r>
      <w:r>
        <w:t xml:space="preserve"> tell you</w:t>
      </w:r>
      <w:r w:rsidRPr="002635E4">
        <w:t>,</w:t>
      </w:r>
      <w:r>
        <w:t xml:space="preserve"> unless someone would </w:t>
      </w:r>
      <w:r w:rsidRPr="002635E4">
        <w:t>be</w:t>
      </w:r>
      <w:r>
        <w:t xml:space="preserve"> begotten out </w:t>
      </w:r>
      <w:r w:rsidRPr="002635E4">
        <w:t>of</w:t>
      </w:r>
      <w:r>
        <w:t xml:space="preserve"> </w:t>
      </w:r>
      <w:r w:rsidRPr="002635E4">
        <w:t>water</w:t>
      </w:r>
      <w:r>
        <w:t xml:space="preserve"> </w:t>
      </w:r>
      <w:r w:rsidRPr="002635E4">
        <w:t>and</w:t>
      </w:r>
      <w:r>
        <w:t xml:space="preserve"> </w:t>
      </w:r>
      <w:r w:rsidRPr="002635E4">
        <w:t>Spirit,</w:t>
      </w:r>
      <w:r>
        <w:t xml:space="preserve"> th</w:t>
      </w:r>
      <w:r w:rsidRPr="002635E4">
        <w:t>e</w:t>
      </w:r>
      <w:r>
        <w:t xml:space="preserve">y are not able </w:t>
      </w:r>
      <w:r w:rsidRPr="002635E4">
        <w:t>enter</w:t>
      </w:r>
      <w:r>
        <w:t xml:space="preserve"> </w:t>
      </w:r>
      <w:r w:rsidRPr="002635E4">
        <w:t>into</w:t>
      </w:r>
      <w:r>
        <w:t xml:space="preserve"> </w:t>
      </w:r>
      <w:r w:rsidRPr="002635E4">
        <w:t>the</w:t>
      </w:r>
      <w:r>
        <w:t xml:space="preserve"> </w:t>
      </w:r>
      <w:r w:rsidRPr="002635E4">
        <w:t>kingdom</w:t>
      </w:r>
      <w:r>
        <w:t xml:space="preserve"> </w:t>
      </w:r>
      <w:r w:rsidRPr="002635E4">
        <w:t>of</w:t>
      </w:r>
      <w:r>
        <w:t xml:space="preserve"> </w:t>
      </w:r>
      <w:r w:rsidRPr="002635E4">
        <w:t>God.</w:t>
      </w:r>
      <w:r>
        <w:t>” — John 3:5</w:t>
      </w:r>
    </w:p>
    <w:p w:rsidR="00DE7593" w:rsidRDefault="00DE7593" w:rsidP="00DE7593">
      <w:pPr>
        <w:ind w:left="720" w:right="720"/>
      </w:pPr>
    </w:p>
    <w:p w:rsidR="00DE7593" w:rsidRPr="005552D3" w:rsidRDefault="00DE7593" w:rsidP="00DE7593">
      <w:pPr>
        <w:ind w:left="720" w:right="720"/>
      </w:pPr>
      <w:r>
        <w:t>“</w:t>
      </w:r>
      <w:r w:rsidRPr="005552D3">
        <w:t xml:space="preserve">Ask, and it </w:t>
      </w:r>
      <w:r>
        <w:t>will be given you; seek, and you</w:t>
      </w:r>
      <w:r w:rsidRPr="005552D3">
        <w:t xml:space="preserve"> </w:t>
      </w:r>
      <w:r>
        <w:t>wi</w:t>
      </w:r>
      <w:r w:rsidRPr="005552D3">
        <w:t xml:space="preserve">ll find; knock, and it </w:t>
      </w:r>
      <w:r>
        <w:t>wi</w:t>
      </w:r>
      <w:r w:rsidRPr="005552D3">
        <w:t>ll be opened to you:</w:t>
      </w:r>
      <w:r>
        <w:t xml:space="preserve"> f</w:t>
      </w:r>
      <w:r w:rsidRPr="005552D3">
        <w:t>or</w:t>
      </w:r>
      <w:r>
        <w:t>: every</w:t>
      </w:r>
      <w:r w:rsidRPr="005552D3">
        <w:t xml:space="preserve">one </w:t>
      </w:r>
      <w:r>
        <w:t>who</w:t>
      </w:r>
      <w:r w:rsidRPr="005552D3">
        <w:t xml:space="preserve"> ask</w:t>
      </w:r>
      <w:r>
        <w:t>s, receives</w:t>
      </w:r>
      <w:r w:rsidRPr="005552D3">
        <w:t xml:space="preserve">; and </w:t>
      </w:r>
      <w:r>
        <w:t>th</w:t>
      </w:r>
      <w:r w:rsidRPr="005552D3">
        <w:t>e</w:t>
      </w:r>
      <w:r>
        <w:t>y</w:t>
      </w:r>
      <w:r w:rsidRPr="005552D3">
        <w:t xml:space="preserve"> </w:t>
      </w:r>
      <w:r>
        <w:t>who seek,</w:t>
      </w:r>
      <w:r w:rsidRPr="005552D3">
        <w:t xml:space="preserve"> find</w:t>
      </w:r>
      <w:r>
        <w:t>; and whoever knocks,</w:t>
      </w:r>
      <w:r w:rsidRPr="005552D3">
        <w:t xml:space="preserve"> it </w:t>
      </w:r>
      <w:r>
        <w:t>will</w:t>
      </w:r>
      <w:r w:rsidRPr="005552D3">
        <w:t xml:space="preserve"> be opened.</w:t>
      </w:r>
      <w:r>
        <w:t xml:space="preserve">” — </w:t>
      </w:r>
      <w:r w:rsidRPr="005552D3">
        <w:t>Matthew 7:7-8</w:t>
      </w:r>
    </w:p>
    <w:p w:rsidR="00DE7593" w:rsidRDefault="00DE7593" w:rsidP="00DE7593">
      <w:pPr>
        <w:ind w:left="720" w:right="720"/>
      </w:pPr>
    </w:p>
    <w:p w:rsidR="00DE7593" w:rsidRDefault="00DE7593" w:rsidP="00DE7593">
      <w:pPr>
        <w:ind w:left="720" w:right="720"/>
      </w:pPr>
      <w:r>
        <w:t>“Yet, if any of you lack</w:t>
      </w:r>
      <w:r w:rsidRPr="005552D3">
        <w:t xml:space="preserve"> wisdom,</w:t>
      </w:r>
      <w:r>
        <w:t xml:space="preserve"> </w:t>
      </w:r>
      <w:r w:rsidRPr="005552D3">
        <w:t>ask God, who gives to all liberally and without reproach, and</w:t>
      </w:r>
      <w:r>
        <w:t xml:space="preserve"> </w:t>
      </w:r>
      <w:r w:rsidRPr="005552D3">
        <w:t xml:space="preserve">it will be given to </w:t>
      </w:r>
      <w:r>
        <w:t>t</w:t>
      </w:r>
      <w:r w:rsidRPr="005552D3">
        <w:t>h</w:t>
      </w:r>
      <w:r>
        <w:t>e</w:t>
      </w:r>
      <w:r w:rsidRPr="005552D3">
        <w:t>m.</w:t>
      </w:r>
      <w:r>
        <w:t xml:space="preserve">” — </w:t>
      </w:r>
      <w:r w:rsidRPr="005552D3">
        <w:t>James 1:5</w:t>
      </w:r>
    </w:p>
    <w:p w:rsidR="00DE7593" w:rsidRDefault="00DE7593" w:rsidP="00DE7593">
      <w:pPr>
        <w:ind w:left="720" w:right="720"/>
      </w:pPr>
    </w:p>
    <w:p w:rsidR="00DE7593" w:rsidRDefault="00DE7593" w:rsidP="00DE7593">
      <w:pPr>
        <w:ind w:left="720" w:right="720"/>
      </w:pPr>
      <w:r>
        <w:t xml:space="preserve">“Yet, </w:t>
      </w:r>
      <w:r w:rsidRPr="003F3949">
        <w:t xml:space="preserve">you are not in the flesh but in the Spirit, if indeed the Spirit of God dwells in you. </w:t>
      </w:r>
      <w:r>
        <w:t xml:space="preserve"> </w:t>
      </w:r>
      <w:r w:rsidRPr="003F3949">
        <w:t>Now if anyone does not have the Spirit of Christ, he is not His.</w:t>
      </w:r>
      <w:r>
        <w:t xml:space="preserve">” — </w:t>
      </w:r>
      <w:r w:rsidRPr="003F3949">
        <w:t>Romans 8:9</w:t>
      </w:r>
    </w:p>
    <w:p w:rsidR="00DE7593" w:rsidRDefault="00DE7593" w:rsidP="00DE7593">
      <w:pPr>
        <w:ind w:left="720" w:right="720"/>
      </w:pPr>
    </w:p>
    <w:p w:rsidR="00DE7593" w:rsidRDefault="00DE7593" w:rsidP="00DE7593">
      <w:pPr>
        <w:ind w:left="720" w:right="720"/>
      </w:pPr>
      <w:r w:rsidRPr="005A7478">
        <w:lastRenderedPageBreak/>
        <w:t>“</w:t>
      </w:r>
      <w:r>
        <w:t>T</w:t>
      </w:r>
      <w:r w:rsidRPr="005A7478">
        <w:t>he Spirit and</w:t>
      </w:r>
      <w:r>
        <w:t xml:space="preserve"> the bride say, ‘Come!’</w:t>
      </w:r>
      <w:r w:rsidRPr="005A7478">
        <w:t xml:space="preserve"> </w:t>
      </w:r>
      <w:r>
        <w:t xml:space="preserve"> L</w:t>
      </w:r>
      <w:r w:rsidRPr="005A7478">
        <w:t xml:space="preserve">et </w:t>
      </w:r>
      <w:r>
        <w:t>those who hear say, ‘Come!’  L</w:t>
      </w:r>
      <w:r w:rsidRPr="005A7478">
        <w:t xml:space="preserve">et </w:t>
      </w:r>
      <w:r>
        <w:t>t</w:t>
      </w:r>
      <w:r w:rsidRPr="005A7478">
        <w:t>h</w:t>
      </w:r>
      <w:r>
        <w:t>ose who thirst</w:t>
      </w:r>
      <w:r w:rsidRPr="005A7478">
        <w:t xml:space="preserve"> come.</w:t>
      </w:r>
      <w:r>
        <w:t xml:space="preserve"> </w:t>
      </w:r>
      <w:r w:rsidRPr="005A7478">
        <w:t xml:space="preserve"> Whoever desires, let </w:t>
      </w:r>
      <w:r>
        <w:t>t</w:t>
      </w:r>
      <w:r w:rsidRPr="005A7478">
        <w:t>h</w:t>
      </w:r>
      <w:r>
        <w:t>e</w:t>
      </w:r>
      <w:r w:rsidRPr="005A7478">
        <w:t>m take the water of life freely.</w:t>
      </w:r>
      <w:r>
        <w:t xml:space="preserve">” — Revelation </w:t>
      </w:r>
      <w:r w:rsidRPr="005A7478">
        <w:t>22</w:t>
      </w:r>
      <w:r>
        <w:t>:17</w:t>
      </w:r>
    </w:p>
    <w:p w:rsidR="00DE7593" w:rsidRDefault="00DE7593" w:rsidP="00DE7593">
      <w:pPr>
        <w:ind w:left="720" w:right="720"/>
      </w:pPr>
    </w:p>
    <w:p w:rsidR="00DE7593" w:rsidRDefault="00DE7593" w:rsidP="00DE7593">
      <w:pPr>
        <w:ind w:left="720" w:right="720"/>
      </w:pPr>
      <w:r>
        <w:t>“</w:t>
      </w:r>
      <w:r w:rsidRPr="000504E3">
        <w:t>Pray without ceasing.</w:t>
      </w:r>
      <w:r>
        <w:t xml:space="preserve">” — Acts 12:5; Romans 1:9; </w:t>
      </w:r>
      <w:r w:rsidRPr="000504E3">
        <w:t>1 Thessalonians 5:17</w:t>
      </w:r>
      <w:r>
        <w:t xml:space="preserve">; </w:t>
      </w:r>
      <w:r w:rsidRPr="000504E3">
        <w:t>2 Timothy 1:3</w:t>
      </w:r>
    </w:p>
    <w:p w:rsidR="00DE7593" w:rsidRPr="000A5995" w:rsidRDefault="00DE7593" w:rsidP="00DE7593">
      <w:pPr>
        <w:ind w:left="720" w:right="720"/>
      </w:pPr>
    </w:p>
    <w:p w:rsidR="008A0B6A" w:rsidRDefault="00CC4CF8" w:rsidP="00B95C7B">
      <w:pPr>
        <w:keepNext/>
        <w:rPr>
          <w:rFonts w:ascii="Trebuchet MS" w:hAnsi="Trebuchet MS"/>
          <w:sz w:val="36"/>
          <w:szCs w:val="36"/>
        </w:rPr>
      </w:pPr>
      <w:r>
        <w:rPr>
          <w:rFonts w:ascii="Trebuchet MS" w:hAnsi="Trebuchet MS"/>
          <w:sz w:val="36"/>
          <w:szCs w:val="36"/>
        </w:rPr>
        <w:t xml:space="preserve">The </w:t>
      </w:r>
      <w:r w:rsidR="008A0B6A">
        <w:rPr>
          <w:rFonts w:ascii="Trebuchet MS" w:hAnsi="Trebuchet MS"/>
          <w:sz w:val="36"/>
          <w:szCs w:val="36"/>
        </w:rPr>
        <w:t>Core</w:t>
      </w:r>
      <w:r>
        <w:rPr>
          <w:rFonts w:ascii="Trebuchet MS" w:hAnsi="Trebuchet MS"/>
          <w:sz w:val="36"/>
          <w:szCs w:val="36"/>
        </w:rPr>
        <w:t xml:space="preserve"> Exercise</w:t>
      </w:r>
    </w:p>
    <w:p w:rsidR="008A0B6A" w:rsidRDefault="00DE7593" w:rsidP="008A0B6A">
      <w:r>
        <w:t>Core study is based on the conviction and life experience that reading any one Bible book through</w:t>
      </w:r>
      <w:r w:rsidR="00E658DF">
        <w:t>,</w:t>
      </w:r>
      <w:r>
        <w:t xml:space="preserve"> fifty times or more in fairly rapid sequence builds an intuitive understanding of the core argument, message, and theme(s) of that book.</w:t>
      </w:r>
      <w:r w:rsidR="00A63FB4">
        <w:rPr>
          <w:rStyle w:val="FootnoteReference"/>
        </w:rPr>
        <w:footnoteReference w:id="1"/>
      </w:r>
      <w:r>
        <w:t xml:space="preserve">  Knowledge of a particular verse is meaningless until it can be understood as part of the original author’s core argument.  As with bodily exercise, it is difficult to overdo core exercises: unfortunately, time limits our ability.</w:t>
      </w:r>
    </w:p>
    <w:p w:rsidR="00730E70" w:rsidRDefault="00730E70" w:rsidP="008A0B6A">
      <w:r>
        <w:t xml:space="preserve">Our first core study is of the book of Psalms: which we believe is pivotal in grasping the Law (Torah, Pentateuch); in summarizing all of the Old Testament; and in establishing a prophetic </w:t>
      </w:r>
      <w:r w:rsidR="00346F73">
        <w:t>preview</w:t>
      </w:r>
      <w:r>
        <w:t xml:space="preserve"> </w:t>
      </w:r>
      <w:r w:rsidR="00346F73">
        <w:t>of</w:t>
      </w:r>
      <w:r>
        <w:t xml:space="preserve"> the New Testament.</w:t>
      </w:r>
      <w:r w:rsidR="0038261A">
        <w:rPr>
          <w:rStyle w:val="FootnoteReference"/>
        </w:rPr>
        <w:footnoteReference w:id="2"/>
      </w:r>
    </w:p>
    <w:p w:rsidR="00730E70" w:rsidRDefault="00730E70" w:rsidP="008A0B6A">
      <w:r>
        <w:t xml:space="preserve">It is </w:t>
      </w:r>
      <w:r w:rsidR="001F7DBC">
        <w:t>essential</w:t>
      </w:r>
      <w:r>
        <w:t xml:space="preserve"> that participants read the entire book of </w:t>
      </w:r>
      <w:r w:rsidR="00C93A8A">
        <w:t xml:space="preserve">151 </w:t>
      </w:r>
      <w:r>
        <w:t xml:space="preserve">Psalms through </w:t>
      </w:r>
      <w:r w:rsidR="000A5638">
        <w:t xml:space="preserve">every </w:t>
      </w:r>
      <w:r>
        <w:t>week</w:t>
      </w:r>
      <w:r w:rsidR="000A5638">
        <w:t xml:space="preserve">, for </w:t>
      </w:r>
      <w:r w:rsidR="000A5638">
        <w:t>at least fifty week</w:t>
      </w:r>
      <w:r w:rsidR="000A5638">
        <w:t>s</w:t>
      </w:r>
      <w:r>
        <w:t>.  At first, for those accustomed to reading five verses per day or less, this will seem like an intolerable mental and spiritual load: this feeling will dissipate in a week or two, and participants will find themselves hungering for more.  Lest we become vain in our imaginations</w:t>
      </w:r>
      <w:r w:rsidR="00DD77A1">
        <w:t>, there are people who read the entire book of Psalms in a day, possibly more often: one purpose of this exercise is to build humility, not pride.</w:t>
      </w:r>
    </w:p>
    <w:p w:rsidR="00DD77A1" w:rsidRDefault="00DD77A1" w:rsidP="008A0B6A">
      <w:r>
        <w:lastRenderedPageBreak/>
        <w:t>Our primary focus is on the Greek Psalter, called the Septuagint, which is one thousand years older than most credi</w:t>
      </w:r>
      <w:r w:rsidR="00243C8B">
        <w:t>ble surviving Hebrew manuscript</w:t>
      </w:r>
      <w:r w:rsidR="00C24E2B">
        <w:t>, the Leningrad Codex</w:t>
      </w:r>
      <w:r w:rsidR="00BD4A6C">
        <w:t>, or Leningradensis</w:t>
      </w:r>
      <w:r>
        <w:t>.  There are 151 Psalms in LXX; Psalm 118 LXX (119) is 176 verses long, so we will count it as four Psalms (three more); for a net of 154 (virtual) Psalms in all: 154 divided by 7 is twenty-two</w:t>
      </w:r>
      <w:r w:rsidR="001072B1">
        <w:t>.  So, any system of reading twenty-two Psalms a day will accomplish our objective of reading through the Psalter every week.  Perhaps reading fourteen verses in the morning and eight verse in the evening will further distribute the load.</w:t>
      </w:r>
    </w:p>
    <w:p w:rsidR="00DE7593" w:rsidRDefault="00B3615B" w:rsidP="008A0B6A">
      <w:r>
        <w:t>Here is one free source: there are other sources.</w:t>
      </w:r>
    </w:p>
    <w:p w:rsidR="00B3615B" w:rsidRDefault="00B3615B" w:rsidP="00B3615B">
      <w:r w:rsidRPr="00FC198D">
        <w:t>https://www.ellopos.net/elpenor/greek-texts/septuagint/chapter.asp?book=24</w:t>
      </w:r>
    </w:p>
    <w:p w:rsidR="00B3615B" w:rsidRDefault="00B3615B" w:rsidP="008A0B6A"/>
    <w:p w:rsidR="002B2233" w:rsidRPr="00C31186" w:rsidRDefault="00C31186" w:rsidP="00B95C7B">
      <w:pPr>
        <w:keepNext/>
        <w:rPr>
          <w:rFonts w:ascii="Trebuchet MS" w:hAnsi="Trebuchet MS"/>
          <w:sz w:val="36"/>
          <w:szCs w:val="36"/>
        </w:rPr>
      </w:pPr>
      <w:r>
        <w:rPr>
          <w:rFonts w:ascii="Trebuchet MS" w:hAnsi="Trebuchet MS"/>
          <w:sz w:val="36"/>
          <w:szCs w:val="36"/>
        </w:rPr>
        <w:t>Peripheral Exercises</w:t>
      </w:r>
    </w:p>
    <w:p w:rsidR="002B2233" w:rsidRDefault="00C31186" w:rsidP="00B95C7B">
      <w:pPr>
        <w:keepNext/>
      </w:pPr>
      <w:r>
        <w:t>The function of peripheral exercises is to enhance the core exercise.</w:t>
      </w:r>
    </w:p>
    <w:p w:rsidR="00943098" w:rsidRDefault="00943098" w:rsidP="00B95C7B">
      <w:pPr>
        <w:keepNext/>
      </w:pPr>
    </w:p>
    <w:p w:rsidR="00C31186" w:rsidRDefault="00943098" w:rsidP="00B95C7B">
      <w:pPr>
        <w:keepNext/>
      </w:pPr>
      <w:r>
        <w:t xml:space="preserve">One.  </w:t>
      </w:r>
      <w:r w:rsidR="00C31186">
        <w:t>As long as you are keeping your eye on the LXX, read as wide a variety of versions as you can conveniently manage, say six or seven.  Brenton, is a bit archaic: but he may be your only access to a legitimate Psalm 151.  The Orthodox Study Bible also has a Psalter; there are other Psalters on the market: but, I cannot direct you to any of these as free sources… I would not burden you financially.</w:t>
      </w:r>
    </w:p>
    <w:p w:rsidR="00C31186" w:rsidRDefault="00C31186" w:rsidP="00B95C7B">
      <w:pPr>
        <w:keepNext/>
      </w:pPr>
      <w:r>
        <w:t>Here is a source of versions based on the Masoretic Text (Hebrew); some are better than others: my favorites are: NKJV, NRSV, ESV</w:t>
      </w:r>
      <w:r w:rsidR="00943098">
        <w:t xml:space="preserve">, LIB, and NIV… I also read in KJV and RSV.  But, all of these lack Psalm </w:t>
      </w:r>
      <w:r w:rsidR="00943098">
        <w:lastRenderedPageBreak/>
        <w:t>151, so it’s back to Brenton for Psalm 151, unless you buy a Psalter, or find one in a library.</w:t>
      </w:r>
    </w:p>
    <w:p w:rsidR="00943098" w:rsidRDefault="00943098" w:rsidP="00B95C7B">
      <w:pPr>
        <w:keepNext/>
      </w:pPr>
      <w:r w:rsidRPr="00943098">
        <w:t>https://www.biblegateway.com/passage/?search=Psalms+1&amp;version=KJV;WLC;LEB</w:t>
      </w:r>
    </w:p>
    <w:p w:rsidR="00943098" w:rsidRDefault="00943098" w:rsidP="00B95C7B">
      <w:pPr>
        <w:keepNext/>
      </w:pPr>
    </w:p>
    <w:p w:rsidR="00943098" w:rsidRDefault="00943098" w:rsidP="00B95C7B">
      <w:pPr>
        <w:keepNext/>
      </w:pPr>
      <w:r>
        <w:t>Two.</w:t>
      </w:r>
      <w:r w:rsidR="000319AE">
        <w:t xml:space="preserve">  Write</w:t>
      </w:r>
      <w:r>
        <w:t xml:space="preserve"> yourself clear.  The purpose of writing yourself clear is to empty your brain insofar as that is possible and allow it to reorganize in preparation for a next step</w:t>
      </w:r>
      <w:r w:rsidR="0055625F">
        <w:t>: this is a closed book, closed diary, closed note exercise</w:t>
      </w:r>
      <w:r>
        <w:t>.  This is the real function of filling blue books at college finals: so, get a supply of blue books or other cheap paper</w:t>
      </w:r>
      <w:r w:rsidR="000319AE">
        <w:t xml:space="preserve"> and write yourself clear as often as necessary, at least once every three months.  Throw the results in the trash: the real benefit is what this does for the brain in promoting integration of thought patterns</w:t>
      </w:r>
      <w:r w:rsidR="0055625F">
        <w:t xml:space="preserve"> by the practice of regular flushing</w:t>
      </w:r>
      <w:r w:rsidR="000319AE">
        <w:t>.</w:t>
      </w:r>
      <w:r w:rsidR="00F6512D">
        <w:rPr>
          <w:rStyle w:val="FootnoteReference"/>
        </w:rPr>
        <w:footnoteReference w:id="3"/>
      </w:r>
    </w:p>
    <w:p w:rsidR="002B2233" w:rsidRDefault="002B2233" w:rsidP="00B95C7B">
      <w:pPr>
        <w:keepNext/>
      </w:pPr>
    </w:p>
    <w:p w:rsidR="000319AE" w:rsidRDefault="000319AE" w:rsidP="00B95C7B">
      <w:pPr>
        <w:keepNext/>
      </w:pPr>
      <w:r>
        <w:t>Three.  Write paraphrases</w:t>
      </w:r>
      <w:r w:rsidR="009E0A2C">
        <w:t xml:space="preserve"> during the odd numbered weeks</w:t>
      </w:r>
      <w:r>
        <w:t xml:space="preserve">.  This will provoke translation skills you will use latter.  This also develops chewing, digestion, and </w:t>
      </w:r>
      <w:r w:rsidRPr="000319AE">
        <w:t>cattle</w:t>
      </w:r>
      <w:r>
        <w:t>-like</w:t>
      </w:r>
      <w:r w:rsidRPr="000319AE">
        <w:t xml:space="preserve"> rumination </w:t>
      </w:r>
      <w:r>
        <w:t xml:space="preserve">skills (cud chewing).  Don’t just read the Bible: eat the Bible.  These should be kept in the diary for further reference.  Don’t paraphrase a particular verse </w:t>
      </w:r>
      <w:r w:rsidR="009E0A2C">
        <w:t>a second time</w:t>
      </w:r>
      <w:r>
        <w:t xml:space="preserve">, until you have finished paraphrasing </w:t>
      </w:r>
      <w:r w:rsidR="009E0A2C">
        <w:t xml:space="preserve">most of </w:t>
      </w:r>
      <w:r>
        <w:t>the whol</w:t>
      </w:r>
      <w:r w:rsidR="009E0A2C">
        <w:t xml:space="preserve">e Psalter.  </w:t>
      </w:r>
      <w:r>
        <w:t>In the first week, just paraphrase a single verse</w:t>
      </w:r>
      <w:r w:rsidR="009E0A2C">
        <w:t xml:space="preserve">, until you get used to the idea.  Add a verse every odd week, until you are paraphrasing whole Psalms, or at least fourteen verses a </w:t>
      </w:r>
      <w:r w:rsidR="00F6512D">
        <w:t>day</w:t>
      </w:r>
      <w:r w:rsidR="009E0A2C">
        <w:t>.</w:t>
      </w:r>
    </w:p>
    <w:p w:rsidR="00943098" w:rsidRDefault="00943098" w:rsidP="00B95C7B">
      <w:pPr>
        <w:keepNext/>
      </w:pPr>
    </w:p>
    <w:p w:rsidR="009E0A2C" w:rsidRDefault="009E0A2C" w:rsidP="00B95C7B">
      <w:pPr>
        <w:keepNext/>
      </w:pPr>
      <w:r>
        <w:t xml:space="preserve">Four.  Write a commentary during the even numbered weeks.  Pick a single Psalm and write out what it means to you.  Do not repeat a Psalm </w:t>
      </w:r>
      <w:r>
        <w:lastRenderedPageBreak/>
        <w:t>commentary until you have developed a substantial library of such commentaries.</w:t>
      </w:r>
    </w:p>
    <w:p w:rsidR="009E0A2C" w:rsidRDefault="009E0A2C" w:rsidP="00B95C7B">
      <w:pPr>
        <w:keepNext/>
      </w:pPr>
    </w:p>
    <w:p w:rsidR="009E0A2C" w:rsidRDefault="009E0A2C" w:rsidP="00B95C7B">
      <w:pPr>
        <w:keepNext/>
      </w:pPr>
      <w:r>
        <w:t>Five.  After many weeks have passed, you may wish to change the order in which you write commentaries and paraphrases.  Or you may wish to begin doing both in the same week.  Do whatever gives you the greatest challenge</w:t>
      </w:r>
      <w:r w:rsidR="0055625F">
        <w:t>.</w:t>
      </w:r>
    </w:p>
    <w:p w:rsidR="0055625F" w:rsidRDefault="0055625F" w:rsidP="00B95C7B">
      <w:pPr>
        <w:keepNext/>
      </w:pPr>
    </w:p>
    <w:p w:rsidR="0055625F" w:rsidRDefault="0055625F" w:rsidP="00B95C7B">
      <w:pPr>
        <w:keepNext/>
      </w:pPr>
      <w:r>
        <w:t>Six.  Optionally, prepare a devotion from Psalms for the congregation, or a study group.  Lead them in prayer from your devotion.</w:t>
      </w:r>
    </w:p>
    <w:p w:rsidR="0055625F" w:rsidRDefault="0055625F" w:rsidP="00B95C7B">
      <w:pPr>
        <w:keepNext/>
      </w:pPr>
    </w:p>
    <w:p w:rsidR="0055625F" w:rsidRDefault="0055625F" w:rsidP="0055625F">
      <w:r>
        <w:t>Seven.  Every week, every day, note in your diary, at least one new thing you learned from Psalms that day.  Each week record at least one thing about your life in your diary that requires confession and needs change.  How will you change or be changed?</w:t>
      </w:r>
      <w:r w:rsidR="009C5088">
        <w:t xml:space="preserve">  You</w:t>
      </w:r>
      <w:r w:rsidR="00F6512D">
        <w:t>r diary page might look something like this:</w:t>
      </w:r>
    </w:p>
    <w:p w:rsidR="00F6512D" w:rsidRDefault="00F6512D" w:rsidP="0055625F">
      <w:r>
        <w:t>Week m, date x/y/20zz, new thing learned, paraphrase, lesson learned about life, confession, expected change.</w:t>
      </w:r>
    </w:p>
    <w:p w:rsidR="00F6512D" w:rsidRDefault="00F6512D" w:rsidP="00F6512D">
      <w:r>
        <w:t>Week n, date x/y/20zz, new thing learned, commentary, lesson learned about life, confession, expected change.</w:t>
      </w:r>
    </w:p>
    <w:p w:rsidR="00F6512D" w:rsidRDefault="00F6512D" w:rsidP="00B95C7B">
      <w:pPr>
        <w:keepNext/>
      </w:pPr>
    </w:p>
    <w:p w:rsidR="0055625F" w:rsidRDefault="0055625F" w:rsidP="0055625F">
      <w:pPr>
        <w:keepNext/>
        <w:rPr>
          <w:rFonts w:ascii="Trebuchet MS" w:hAnsi="Trebuchet MS"/>
          <w:sz w:val="36"/>
          <w:szCs w:val="36"/>
        </w:rPr>
      </w:pPr>
      <w:r>
        <w:rPr>
          <w:rFonts w:ascii="Trebuchet MS" w:hAnsi="Trebuchet MS"/>
          <w:sz w:val="36"/>
          <w:szCs w:val="36"/>
        </w:rPr>
        <w:t>Continuation</w:t>
      </w:r>
    </w:p>
    <w:p w:rsidR="00943098" w:rsidRDefault="0055625F" w:rsidP="0055625F">
      <w:pPr>
        <w:keepNext/>
      </w:pPr>
      <w:r>
        <w:t>Participants may choose to continue this intensive study of Psalms for any number of additional years, possibly, even as a life-long practice</w:t>
      </w:r>
      <w:r w:rsidR="00B468C1">
        <w:t>.  Others may choose to follow a second lesson plan involving other books of the Bible.  However, the basic principles we desire to inculcate here remain the same.  There is always a core exercise which is the main target.  Peripheral exercises are provided for seasoning, to enhance the flavor of the core exercise, and to keep it interesting.</w:t>
      </w:r>
    </w:p>
    <w:p w:rsidR="00B95C7B" w:rsidRDefault="00B95C7B" w:rsidP="00B95C7B"/>
    <w:p w:rsidR="00DD46C3" w:rsidRDefault="00762E2F" w:rsidP="00B95C7B">
      <w:r>
        <w:lastRenderedPageBreak/>
        <w:t>It's time to get started.  You only hav</w:t>
      </w:r>
      <w:r w:rsidR="00DD46C3">
        <w:t>e 35</w:t>
      </w:r>
      <w:r>
        <w:t>0</w:t>
      </w:r>
      <w:r w:rsidR="00DD46C3">
        <w:t xml:space="preserve"> day</w:t>
      </w:r>
      <w:r w:rsidR="00574E97">
        <w:t>s</w:t>
      </w:r>
      <w:bookmarkStart w:id="0" w:name="_GoBack"/>
      <w:bookmarkEnd w:id="0"/>
      <w:r w:rsidR="00DD46C3">
        <w:t xml:space="preserve"> left to finish your course.  Then you get a two-week vacation.</w:t>
      </w:r>
    </w:p>
    <w:p w:rsidR="00DD46C3" w:rsidRDefault="00DD46C3" w:rsidP="00B95C7B"/>
    <w:p w:rsidR="00762E2F" w:rsidRPr="00B95C7B" w:rsidRDefault="00DD46C3" w:rsidP="00B95C7B">
      <w:r>
        <w:t>Begin.</w:t>
      </w:r>
    </w:p>
    <w:p w:rsidR="00DD46C3" w:rsidRDefault="00DD46C3"/>
    <w:p w:rsidR="00E85E83" w:rsidRDefault="00B468C1">
      <w:r>
        <w:t>Be well (Acts 2)</w:t>
      </w:r>
    </w:p>
    <w:p w:rsidR="00B468C1" w:rsidRDefault="00B468C1"/>
    <w:p w:rsidR="008A6857" w:rsidRDefault="008A6857" w:rsidP="008A6857">
      <w:r>
        <w:rPr>
          <w:rStyle w:val="FootnoteReference"/>
        </w:rPr>
        <w:footnoteReference w:id="4"/>
      </w:r>
    </w:p>
    <w:sectPr w:rsidR="008A6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195" w:rsidRDefault="00576195" w:rsidP="008A6857">
      <w:pPr>
        <w:spacing w:after="0"/>
      </w:pPr>
      <w:r>
        <w:separator/>
      </w:r>
    </w:p>
  </w:endnote>
  <w:endnote w:type="continuationSeparator" w:id="0">
    <w:p w:rsidR="00576195" w:rsidRDefault="00576195" w:rsidP="008A6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195" w:rsidRDefault="00576195" w:rsidP="008A6857">
      <w:pPr>
        <w:spacing w:after="0"/>
      </w:pPr>
      <w:r>
        <w:separator/>
      </w:r>
    </w:p>
  </w:footnote>
  <w:footnote w:type="continuationSeparator" w:id="0">
    <w:p w:rsidR="00576195" w:rsidRDefault="00576195" w:rsidP="008A6857">
      <w:pPr>
        <w:spacing w:after="0"/>
      </w:pPr>
      <w:r>
        <w:continuationSeparator/>
      </w:r>
    </w:p>
  </w:footnote>
  <w:footnote w:id="1">
    <w:p w:rsidR="00A63FB4" w:rsidRDefault="00A63FB4" w:rsidP="0038261A">
      <w:pPr>
        <w:pStyle w:val="Endnote"/>
      </w:pPr>
      <w:r>
        <w:rPr>
          <w:rStyle w:val="FootnoteReference"/>
        </w:rPr>
        <w:footnoteRef/>
      </w:r>
      <w:r>
        <w:t xml:space="preserve"> </w:t>
      </w:r>
      <w:r w:rsidR="0038261A">
        <w:t xml:space="preserve">Haddon W. Robinson (1931-2017): classroom direction assignment for sermon development.  </w:t>
      </w:r>
      <w:r w:rsidR="0038261A" w:rsidRPr="0038261A">
        <w:t>https://en.wikipedia.org/wiki/Haddon_Robinson</w:t>
      </w:r>
    </w:p>
  </w:footnote>
  <w:footnote w:id="2">
    <w:p w:rsidR="0038261A" w:rsidRDefault="0038261A" w:rsidP="0038261A">
      <w:pPr>
        <w:pStyle w:val="Endnote"/>
      </w:pPr>
      <w:r>
        <w:rPr>
          <w:rStyle w:val="FootnoteReference"/>
        </w:rPr>
        <w:footnoteRef/>
      </w:r>
      <w:r>
        <w:t xml:space="preserve"> This idea is sourced in Orthodox monastic practices.</w:t>
      </w:r>
    </w:p>
  </w:footnote>
  <w:footnote w:id="3">
    <w:p w:rsidR="00F6512D" w:rsidRDefault="00F6512D" w:rsidP="00F6512D">
      <w:pPr>
        <w:pStyle w:val="Endnote"/>
      </w:pPr>
      <w:r>
        <w:rPr>
          <w:rStyle w:val="FootnoteReference"/>
        </w:rPr>
        <w:footnoteRef/>
      </w:r>
      <w:r w:rsidR="0067567C">
        <w:t xml:space="preserve"> Learned in Howard G. Hendricks</w:t>
      </w:r>
      <w:r>
        <w:t xml:space="preserve"> </w:t>
      </w:r>
      <w:r w:rsidR="0067567C">
        <w:t xml:space="preserve">(1924-2013) </w:t>
      </w:r>
      <w:r>
        <w:t xml:space="preserve">seminary classes.  </w:t>
      </w:r>
      <w:r w:rsidRPr="00F6512D">
        <w:t>https://en.wikipedia.org/wiki/Howard_Hendricks</w:t>
      </w:r>
    </w:p>
  </w:footnote>
  <w:footnote w:id="4">
    <w:p w:rsidR="005A5BBE" w:rsidRDefault="005A5BBE" w:rsidP="008A6857">
      <w:pPr>
        <w:pStyle w:val="Endnote"/>
      </w:pPr>
      <w:r>
        <w:rPr>
          <w:rStyle w:val="FootnoteReference"/>
        </w:rPr>
        <w:footnoteRef/>
      </w:r>
      <w:r>
        <w:t xml:space="preserve"> </w:t>
      </w:r>
      <w:r>
        <w:rPr>
          <w:rStyle w:val="text"/>
        </w:rPr>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E8A"/>
    <w:multiLevelType w:val="hybridMultilevel"/>
    <w:tmpl w:val="EF36B50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36F"/>
    <w:multiLevelType w:val="hybridMultilevel"/>
    <w:tmpl w:val="67F0BD7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06722"/>
    <w:multiLevelType w:val="hybridMultilevel"/>
    <w:tmpl w:val="9E9433B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76DAC"/>
    <w:multiLevelType w:val="hybridMultilevel"/>
    <w:tmpl w:val="576430F0"/>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46"/>
    <w:rsid w:val="000038F7"/>
    <w:rsid w:val="000208D3"/>
    <w:rsid w:val="00020CF0"/>
    <w:rsid w:val="000319AE"/>
    <w:rsid w:val="00031DF7"/>
    <w:rsid w:val="00032D4B"/>
    <w:rsid w:val="000471BB"/>
    <w:rsid w:val="000504E3"/>
    <w:rsid w:val="00052C64"/>
    <w:rsid w:val="00057ECD"/>
    <w:rsid w:val="00064266"/>
    <w:rsid w:val="000650FA"/>
    <w:rsid w:val="00066DF9"/>
    <w:rsid w:val="0008447C"/>
    <w:rsid w:val="000844FD"/>
    <w:rsid w:val="000923E4"/>
    <w:rsid w:val="000964A6"/>
    <w:rsid w:val="000A327F"/>
    <w:rsid w:val="000A5638"/>
    <w:rsid w:val="000B1606"/>
    <w:rsid w:val="000B64F3"/>
    <w:rsid w:val="000C4CFC"/>
    <w:rsid w:val="000D79A3"/>
    <w:rsid w:val="001072B1"/>
    <w:rsid w:val="0010762C"/>
    <w:rsid w:val="0012506D"/>
    <w:rsid w:val="00134852"/>
    <w:rsid w:val="00143B7F"/>
    <w:rsid w:val="0014744D"/>
    <w:rsid w:val="001516C1"/>
    <w:rsid w:val="00166D26"/>
    <w:rsid w:val="00191164"/>
    <w:rsid w:val="0019203B"/>
    <w:rsid w:val="00196094"/>
    <w:rsid w:val="001B383C"/>
    <w:rsid w:val="001C35F7"/>
    <w:rsid w:val="001D4639"/>
    <w:rsid w:val="001D6EC7"/>
    <w:rsid w:val="001E1EFF"/>
    <w:rsid w:val="001F7DBC"/>
    <w:rsid w:val="002042B4"/>
    <w:rsid w:val="00214DB3"/>
    <w:rsid w:val="00224240"/>
    <w:rsid w:val="0023153D"/>
    <w:rsid w:val="00233C81"/>
    <w:rsid w:val="00242DC0"/>
    <w:rsid w:val="00243C8B"/>
    <w:rsid w:val="002562B2"/>
    <w:rsid w:val="00287EB9"/>
    <w:rsid w:val="002919A6"/>
    <w:rsid w:val="002935B8"/>
    <w:rsid w:val="00296DF6"/>
    <w:rsid w:val="002A1500"/>
    <w:rsid w:val="002A334F"/>
    <w:rsid w:val="002A592A"/>
    <w:rsid w:val="002B2233"/>
    <w:rsid w:val="002C1537"/>
    <w:rsid w:val="002D753C"/>
    <w:rsid w:val="002E3D61"/>
    <w:rsid w:val="002F38F7"/>
    <w:rsid w:val="00301443"/>
    <w:rsid w:val="00316F28"/>
    <w:rsid w:val="003218F7"/>
    <w:rsid w:val="003232E4"/>
    <w:rsid w:val="00324BFF"/>
    <w:rsid w:val="00325699"/>
    <w:rsid w:val="003305E2"/>
    <w:rsid w:val="00346F73"/>
    <w:rsid w:val="003503F2"/>
    <w:rsid w:val="00355EC8"/>
    <w:rsid w:val="00360160"/>
    <w:rsid w:val="0038261A"/>
    <w:rsid w:val="00384D0F"/>
    <w:rsid w:val="00384EE7"/>
    <w:rsid w:val="003923ED"/>
    <w:rsid w:val="003950A7"/>
    <w:rsid w:val="003A26A4"/>
    <w:rsid w:val="003B02CC"/>
    <w:rsid w:val="003B689F"/>
    <w:rsid w:val="003C0700"/>
    <w:rsid w:val="003C6C34"/>
    <w:rsid w:val="003E10A7"/>
    <w:rsid w:val="003E22CE"/>
    <w:rsid w:val="003E2566"/>
    <w:rsid w:val="003F112D"/>
    <w:rsid w:val="003F3949"/>
    <w:rsid w:val="00404BC8"/>
    <w:rsid w:val="00404F3A"/>
    <w:rsid w:val="00411295"/>
    <w:rsid w:val="00414184"/>
    <w:rsid w:val="004160BF"/>
    <w:rsid w:val="00424626"/>
    <w:rsid w:val="00437DD2"/>
    <w:rsid w:val="004468C7"/>
    <w:rsid w:val="00462FFE"/>
    <w:rsid w:val="0046675E"/>
    <w:rsid w:val="004718FB"/>
    <w:rsid w:val="00471EE5"/>
    <w:rsid w:val="0047209D"/>
    <w:rsid w:val="00474E44"/>
    <w:rsid w:val="00496B2E"/>
    <w:rsid w:val="00497534"/>
    <w:rsid w:val="004A12D8"/>
    <w:rsid w:val="004B4251"/>
    <w:rsid w:val="004B6A19"/>
    <w:rsid w:val="004B6FFA"/>
    <w:rsid w:val="004C42AD"/>
    <w:rsid w:val="004D3223"/>
    <w:rsid w:val="004D703B"/>
    <w:rsid w:val="004E7EBE"/>
    <w:rsid w:val="0054649F"/>
    <w:rsid w:val="005511DD"/>
    <w:rsid w:val="0055324D"/>
    <w:rsid w:val="005552D3"/>
    <w:rsid w:val="0055625F"/>
    <w:rsid w:val="00560F92"/>
    <w:rsid w:val="00574E97"/>
    <w:rsid w:val="00576195"/>
    <w:rsid w:val="00581A5F"/>
    <w:rsid w:val="00586CA1"/>
    <w:rsid w:val="005A3EE0"/>
    <w:rsid w:val="005A5BBE"/>
    <w:rsid w:val="005A7478"/>
    <w:rsid w:val="005A7B90"/>
    <w:rsid w:val="005B7D2F"/>
    <w:rsid w:val="005C42FE"/>
    <w:rsid w:val="00604902"/>
    <w:rsid w:val="0060698E"/>
    <w:rsid w:val="00611133"/>
    <w:rsid w:val="006214EF"/>
    <w:rsid w:val="00642A38"/>
    <w:rsid w:val="006509B1"/>
    <w:rsid w:val="006622EA"/>
    <w:rsid w:val="00673188"/>
    <w:rsid w:val="0067567C"/>
    <w:rsid w:val="00677264"/>
    <w:rsid w:val="00692BF3"/>
    <w:rsid w:val="006B48CE"/>
    <w:rsid w:val="006C5E47"/>
    <w:rsid w:val="006C622E"/>
    <w:rsid w:val="006D56CD"/>
    <w:rsid w:val="006E69AD"/>
    <w:rsid w:val="006E7677"/>
    <w:rsid w:val="006F0A9D"/>
    <w:rsid w:val="006F7F5D"/>
    <w:rsid w:val="00712B0F"/>
    <w:rsid w:val="00712D66"/>
    <w:rsid w:val="00714FB1"/>
    <w:rsid w:val="007164A1"/>
    <w:rsid w:val="00730E70"/>
    <w:rsid w:val="00737EBA"/>
    <w:rsid w:val="00742AD4"/>
    <w:rsid w:val="00754BE4"/>
    <w:rsid w:val="00762E2F"/>
    <w:rsid w:val="00770A4C"/>
    <w:rsid w:val="007710A2"/>
    <w:rsid w:val="007858CB"/>
    <w:rsid w:val="00787289"/>
    <w:rsid w:val="007942B6"/>
    <w:rsid w:val="00796C49"/>
    <w:rsid w:val="007A3AAC"/>
    <w:rsid w:val="007E7EC8"/>
    <w:rsid w:val="008152C3"/>
    <w:rsid w:val="00836926"/>
    <w:rsid w:val="0084045B"/>
    <w:rsid w:val="008439CD"/>
    <w:rsid w:val="00856FD1"/>
    <w:rsid w:val="00886B1D"/>
    <w:rsid w:val="00893F38"/>
    <w:rsid w:val="008A0B6A"/>
    <w:rsid w:val="008A6857"/>
    <w:rsid w:val="008B4374"/>
    <w:rsid w:val="008B6931"/>
    <w:rsid w:val="008C372F"/>
    <w:rsid w:val="008D53DA"/>
    <w:rsid w:val="009077F2"/>
    <w:rsid w:val="00907AA8"/>
    <w:rsid w:val="0091020B"/>
    <w:rsid w:val="00924B14"/>
    <w:rsid w:val="00931085"/>
    <w:rsid w:val="00943098"/>
    <w:rsid w:val="00943E68"/>
    <w:rsid w:val="00971128"/>
    <w:rsid w:val="00972193"/>
    <w:rsid w:val="00976A73"/>
    <w:rsid w:val="00985DED"/>
    <w:rsid w:val="00990BF8"/>
    <w:rsid w:val="009959DF"/>
    <w:rsid w:val="009C2AAB"/>
    <w:rsid w:val="009C3808"/>
    <w:rsid w:val="009C4399"/>
    <w:rsid w:val="009C5088"/>
    <w:rsid w:val="009D428B"/>
    <w:rsid w:val="009E0A2C"/>
    <w:rsid w:val="009F5BEA"/>
    <w:rsid w:val="00A10227"/>
    <w:rsid w:val="00A33A04"/>
    <w:rsid w:val="00A43052"/>
    <w:rsid w:val="00A452B1"/>
    <w:rsid w:val="00A473F9"/>
    <w:rsid w:val="00A63FB4"/>
    <w:rsid w:val="00A66FDF"/>
    <w:rsid w:val="00A7314F"/>
    <w:rsid w:val="00A81B49"/>
    <w:rsid w:val="00A86B25"/>
    <w:rsid w:val="00AB5C3A"/>
    <w:rsid w:val="00AD77C5"/>
    <w:rsid w:val="00AE1D39"/>
    <w:rsid w:val="00AE7C42"/>
    <w:rsid w:val="00B00596"/>
    <w:rsid w:val="00B07C51"/>
    <w:rsid w:val="00B24D7E"/>
    <w:rsid w:val="00B3583C"/>
    <w:rsid w:val="00B3615B"/>
    <w:rsid w:val="00B468C1"/>
    <w:rsid w:val="00B50BBB"/>
    <w:rsid w:val="00B528AC"/>
    <w:rsid w:val="00B5500C"/>
    <w:rsid w:val="00B634A2"/>
    <w:rsid w:val="00B84414"/>
    <w:rsid w:val="00B919A9"/>
    <w:rsid w:val="00B95C7B"/>
    <w:rsid w:val="00BA2B52"/>
    <w:rsid w:val="00BB1C8F"/>
    <w:rsid w:val="00BB5C69"/>
    <w:rsid w:val="00BC16D6"/>
    <w:rsid w:val="00BC4F48"/>
    <w:rsid w:val="00BD4A6C"/>
    <w:rsid w:val="00BF4D32"/>
    <w:rsid w:val="00C0220C"/>
    <w:rsid w:val="00C0735A"/>
    <w:rsid w:val="00C10746"/>
    <w:rsid w:val="00C11EB1"/>
    <w:rsid w:val="00C24E2B"/>
    <w:rsid w:val="00C31186"/>
    <w:rsid w:val="00C330D9"/>
    <w:rsid w:val="00C43239"/>
    <w:rsid w:val="00C57B75"/>
    <w:rsid w:val="00C6059C"/>
    <w:rsid w:val="00C86EBB"/>
    <w:rsid w:val="00C93A8A"/>
    <w:rsid w:val="00CA7ED0"/>
    <w:rsid w:val="00CB1DA8"/>
    <w:rsid w:val="00CC04CB"/>
    <w:rsid w:val="00CC145C"/>
    <w:rsid w:val="00CC4CF8"/>
    <w:rsid w:val="00CD7577"/>
    <w:rsid w:val="00CE7580"/>
    <w:rsid w:val="00CF5A4A"/>
    <w:rsid w:val="00D10BD3"/>
    <w:rsid w:val="00D14BD5"/>
    <w:rsid w:val="00D46AAF"/>
    <w:rsid w:val="00D551AC"/>
    <w:rsid w:val="00D57A5C"/>
    <w:rsid w:val="00D60FED"/>
    <w:rsid w:val="00D610FF"/>
    <w:rsid w:val="00D62F3A"/>
    <w:rsid w:val="00D76DD2"/>
    <w:rsid w:val="00DA405A"/>
    <w:rsid w:val="00DB4ADA"/>
    <w:rsid w:val="00DC1977"/>
    <w:rsid w:val="00DC2AD0"/>
    <w:rsid w:val="00DC71A1"/>
    <w:rsid w:val="00DD0341"/>
    <w:rsid w:val="00DD0FFC"/>
    <w:rsid w:val="00DD46C3"/>
    <w:rsid w:val="00DD5EF3"/>
    <w:rsid w:val="00DD77A1"/>
    <w:rsid w:val="00DE4C2A"/>
    <w:rsid w:val="00DE7593"/>
    <w:rsid w:val="00E04787"/>
    <w:rsid w:val="00E068BE"/>
    <w:rsid w:val="00E0781A"/>
    <w:rsid w:val="00E137ED"/>
    <w:rsid w:val="00E26E54"/>
    <w:rsid w:val="00E27DB3"/>
    <w:rsid w:val="00E53FD2"/>
    <w:rsid w:val="00E5441B"/>
    <w:rsid w:val="00E64FB6"/>
    <w:rsid w:val="00E658DF"/>
    <w:rsid w:val="00E66378"/>
    <w:rsid w:val="00E820F4"/>
    <w:rsid w:val="00E85E83"/>
    <w:rsid w:val="00E952E6"/>
    <w:rsid w:val="00EC4E29"/>
    <w:rsid w:val="00EC6597"/>
    <w:rsid w:val="00ED2FD1"/>
    <w:rsid w:val="00ED4090"/>
    <w:rsid w:val="00ED550F"/>
    <w:rsid w:val="00EE5083"/>
    <w:rsid w:val="00F0039B"/>
    <w:rsid w:val="00F01C93"/>
    <w:rsid w:val="00F113B5"/>
    <w:rsid w:val="00F1458E"/>
    <w:rsid w:val="00F2044E"/>
    <w:rsid w:val="00F253AF"/>
    <w:rsid w:val="00F35CF1"/>
    <w:rsid w:val="00F368A8"/>
    <w:rsid w:val="00F6512D"/>
    <w:rsid w:val="00F728EE"/>
    <w:rsid w:val="00F76C63"/>
    <w:rsid w:val="00F84357"/>
    <w:rsid w:val="00F87404"/>
    <w:rsid w:val="00F92EFE"/>
    <w:rsid w:val="00F968BE"/>
    <w:rsid w:val="00FB33E3"/>
    <w:rsid w:val="00FB41C7"/>
    <w:rsid w:val="00FB46C6"/>
    <w:rsid w:val="00FC198D"/>
    <w:rsid w:val="00FC55ED"/>
    <w:rsid w:val="00FD3043"/>
    <w:rsid w:val="00FD748D"/>
    <w:rsid w:val="00FE3B5D"/>
    <w:rsid w:val="00FF44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3AE9"/>
  <w15:chartTrackingRefBased/>
  <w15:docId w15:val="{AB96C7CD-BB81-4681-92D3-4BE5D3DC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857"/>
    <w:pPr>
      <w:spacing w:after="120" w:line="240" w:lineRule="auto"/>
    </w:pPr>
    <w:rPr>
      <w:rFonts w:ascii="Times New Roman" w:hAnsi="Times New Roman"/>
      <w:sz w:val="32"/>
      <w:lang w:bidi="ar-SA"/>
    </w:rPr>
  </w:style>
  <w:style w:type="paragraph" w:styleId="Heading1">
    <w:name w:val="heading 1"/>
    <w:basedOn w:val="Normal"/>
    <w:next w:val="Normal"/>
    <w:link w:val="Heading1Char"/>
    <w:uiPriority w:val="9"/>
    <w:qFormat/>
    <w:rsid w:val="00712D66"/>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3">
    <w:name w:val="heading 3"/>
    <w:basedOn w:val="Normal"/>
    <w:next w:val="Heading4"/>
    <w:link w:val="Heading3Char"/>
    <w:uiPriority w:val="9"/>
    <w:semiHidden/>
    <w:unhideWhenUsed/>
    <w:qFormat/>
    <w:rsid w:val="008A6857"/>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next w:val="Normal"/>
    <w:link w:val="Heading4Char"/>
    <w:uiPriority w:val="9"/>
    <w:semiHidden/>
    <w:unhideWhenUsed/>
    <w:qFormat/>
    <w:rsid w:val="008A68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6857"/>
    <w:rPr>
      <w:rFonts w:ascii="Arial" w:eastAsiaTheme="majorEastAsia" w:hAnsi="Arial" w:cs="Arial"/>
      <w:b/>
      <w:bCs/>
      <w:i/>
      <w:color w:val="222222"/>
      <w:sz w:val="40"/>
      <w:szCs w:val="36"/>
      <w:shd w:val="clear" w:color="auto" w:fill="FFFFFF"/>
      <w:lang w:bidi="ar-SA"/>
    </w:rPr>
  </w:style>
  <w:style w:type="paragraph" w:styleId="ListParagraph">
    <w:name w:val="List Paragraph"/>
    <w:basedOn w:val="Normal"/>
    <w:uiPriority w:val="34"/>
    <w:qFormat/>
    <w:rsid w:val="008A6857"/>
    <w:pPr>
      <w:ind w:left="720"/>
      <w:contextualSpacing/>
    </w:pPr>
  </w:style>
  <w:style w:type="character" w:customStyle="1" w:styleId="Heading4Char">
    <w:name w:val="Heading 4 Char"/>
    <w:basedOn w:val="DefaultParagraphFont"/>
    <w:link w:val="Heading4"/>
    <w:uiPriority w:val="9"/>
    <w:semiHidden/>
    <w:rsid w:val="008A6857"/>
    <w:rPr>
      <w:rFonts w:asciiTheme="majorHAnsi" w:eastAsiaTheme="majorEastAsia" w:hAnsiTheme="majorHAnsi" w:cstheme="majorBidi"/>
      <w:i/>
      <w:iCs/>
      <w:color w:val="2F5496" w:themeColor="accent1" w:themeShade="BF"/>
      <w:sz w:val="32"/>
      <w:lang w:bidi="ar-SA"/>
    </w:rPr>
  </w:style>
  <w:style w:type="character" w:customStyle="1" w:styleId="EndnoteChar">
    <w:name w:val="Endnote Char"/>
    <w:basedOn w:val="DefaultParagraphFont"/>
    <w:link w:val="Endnote"/>
    <w:locked/>
    <w:rsid w:val="008A6857"/>
    <w:rPr>
      <w:rFonts w:ascii="Times New Roman" w:hAnsi="Times New Roman" w:cs="Times New Roman"/>
      <w:sz w:val="32"/>
      <w:szCs w:val="20"/>
      <w:lang w:bidi="en-US"/>
    </w:rPr>
  </w:style>
  <w:style w:type="paragraph" w:customStyle="1" w:styleId="Endnote">
    <w:name w:val="Endnote"/>
    <w:basedOn w:val="EndnoteText"/>
    <w:link w:val="EndnoteChar"/>
    <w:qFormat/>
    <w:rsid w:val="008A6857"/>
    <w:pPr>
      <w:spacing w:after="60"/>
    </w:pPr>
    <w:rPr>
      <w:rFonts w:cs="Times New Roman"/>
      <w:sz w:val="32"/>
      <w:lang w:bidi="en-US"/>
    </w:rPr>
  </w:style>
  <w:style w:type="character" w:styleId="FootnoteReference">
    <w:name w:val="footnote reference"/>
    <w:basedOn w:val="DefaultParagraphFont"/>
    <w:uiPriority w:val="99"/>
    <w:semiHidden/>
    <w:unhideWhenUsed/>
    <w:rsid w:val="008A6857"/>
    <w:rPr>
      <w:vertAlign w:val="superscript"/>
    </w:rPr>
  </w:style>
  <w:style w:type="character" w:customStyle="1" w:styleId="text">
    <w:name w:val="text"/>
    <w:basedOn w:val="DefaultParagraphFont"/>
    <w:rsid w:val="008A6857"/>
  </w:style>
  <w:style w:type="paragraph" w:styleId="EndnoteText">
    <w:name w:val="endnote text"/>
    <w:basedOn w:val="Normal"/>
    <w:link w:val="EndnoteTextChar"/>
    <w:uiPriority w:val="99"/>
    <w:semiHidden/>
    <w:unhideWhenUsed/>
    <w:rsid w:val="008A6857"/>
    <w:pPr>
      <w:spacing w:after="0"/>
    </w:pPr>
    <w:rPr>
      <w:sz w:val="20"/>
      <w:szCs w:val="20"/>
    </w:rPr>
  </w:style>
  <w:style w:type="character" w:customStyle="1" w:styleId="EndnoteTextChar">
    <w:name w:val="Endnote Text Char"/>
    <w:basedOn w:val="DefaultParagraphFont"/>
    <w:link w:val="EndnoteText"/>
    <w:uiPriority w:val="99"/>
    <w:semiHidden/>
    <w:rsid w:val="008A6857"/>
    <w:rPr>
      <w:rFonts w:ascii="Times New Roman" w:hAnsi="Times New Roman"/>
      <w:sz w:val="20"/>
      <w:szCs w:val="20"/>
      <w:lang w:bidi="ar-SA"/>
    </w:rPr>
  </w:style>
  <w:style w:type="paragraph" w:customStyle="1" w:styleId="chapter-1">
    <w:name w:val="chapter-1"/>
    <w:basedOn w:val="Normal"/>
    <w:rsid w:val="00066DF9"/>
    <w:pPr>
      <w:spacing w:before="100" w:beforeAutospacing="1" w:after="100" w:afterAutospacing="1"/>
    </w:pPr>
    <w:rPr>
      <w:rFonts w:eastAsia="Times New Roman" w:cs="Times New Roman"/>
      <w:sz w:val="24"/>
      <w:szCs w:val="24"/>
      <w:lang w:bidi="he-IL"/>
    </w:rPr>
  </w:style>
  <w:style w:type="paragraph" w:styleId="NormalWeb">
    <w:name w:val="Normal (Web)"/>
    <w:basedOn w:val="Normal"/>
    <w:uiPriority w:val="99"/>
    <w:semiHidden/>
    <w:unhideWhenUsed/>
    <w:rsid w:val="00066DF9"/>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7942B6"/>
  </w:style>
  <w:style w:type="paragraph" w:customStyle="1" w:styleId="chapter-2">
    <w:name w:val="chapter-2"/>
    <w:basedOn w:val="Normal"/>
    <w:rsid w:val="003E10A7"/>
    <w:pPr>
      <w:spacing w:before="100" w:beforeAutospacing="1" w:after="100" w:afterAutospacing="1"/>
    </w:pPr>
    <w:rPr>
      <w:rFonts w:eastAsia="Times New Roman" w:cs="Times New Roman"/>
      <w:sz w:val="24"/>
      <w:szCs w:val="24"/>
      <w:lang w:bidi="he-IL"/>
    </w:rPr>
  </w:style>
  <w:style w:type="character" w:styleId="EndnoteReference">
    <w:name w:val="endnote reference"/>
    <w:basedOn w:val="DefaultParagraphFont"/>
    <w:uiPriority w:val="99"/>
    <w:semiHidden/>
    <w:unhideWhenUsed/>
    <w:rsid w:val="00DC2AD0"/>
    <w:rPr>
      <w:vertAlign w:val="superscript"/>
    </w:rPr>
  </w:style>
  <w:style w:type="character" w:customStyle="1" w:styleId="Heading1Char">
    <w:name w:val="Heading 1 Char"/>
    <w:basedOn w:val="DefaultParagraphFont"/>
    <w:link w:val="Heading1"/>
    <w:uiPriority w:val="9"/>
    <w:rsid w:val="00712D66"/>
    <w:rPr>
      <w:rFonts w:asciiTheme="majorHAnsi" w:eastAsiaTheme="majorEastAsia" w:hAnsiTheme="majorHAnsi" w:cstheme="majorBidi"/>
      <w:color w:val="2F5496" w:themeColor="accent1" w:themeShade="BF"/>
      <w:sz w:val="32"/>
      <w:szCs w:val="32"/>
      <w:lang w:bidi="ar-SA"/>
    </w:rPr>
  </w:style>
  <w:style w:type="character" w:customStyle="1" w:styleId="mw-page-title-main">
    <w:name w:val="mw-page-title-main"/>
    <w:basedOn w:val="DefaultParagraphFont"/>
    <w:rsid w:val="00712D66"/>
  </w:style>
  <w:style w:type="paragraph" w:styleId="FootnoteText">
    <w:name w:val="footnote text"/>
    <w:basedOn w:val="Normal"/>
    <w:link w:val="FootnoteTextChar"/>
    <w:uiPriority w:val="99"/>
    <w:semiHidden/>
    <w:unhideWhenUsed/>
    <w:rsid w:val="00712D66"/>
    <w:pPr>
      <w:spacing w:after="0"/>
    </w:pPr>
    <w:rPr>
      <w:sz w:val="20"/>
      <w:szCs w:val="20"/>
    </w:rPr>
  </w:style>
  <w:style w:type="character" w:customStyle="1" w:styleId="FootnoteTextChar">
    <w:name w:val="Footnote Text Char"/>
    <w:basedOn w:val="DefaultParagraphFont"/>
    <w:link w:val="FootnoteText"/>
    <w:uiPriority w:val="99"/>
    <w:semiHidden/>
    <w:rsid w:val="00712D66"/>
    <w:rPr>
      <w:rFonts w:ascii="Times New Roman" w:hAnsi="Times New Roman"/>
      <w:sz w:val="20"/>
      <w:szCs w:val="20"/>
      <w:lang w:bidi="ar-SA"/>
    </w:rPr>
  </w:style>
  <w:style w:type="character" w:styleId="Hyperlink">
    <w:name w:val="Hyperlink"/>
    <w:basedOn w:val="DefaultParagraphFont"/>
    <w:uiPriority w:val="99"/>
    <w:unhideWhenUsed/>
    <w:rsid w:val="00770A4C"/>
    <w:rPr>
      <w:color w:val="0563C1" w:themeColor="hyperlink"/>
      <w:u w:val="single"/>
    </w:rPr>
  </w:style>
  <w:style w:type="character" w:styleId="Mention">
    <w:name w:val="Mention"/>
    <w:basedOn w:val="DefaultParagraphFont"/>
    <w:uiPriority w:val="99"/>
    <w:semiHidden/>
    <w:unhideWhenUsed/>
    <w:rsid w:val="00770A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275">
      <w:bodyDiv w:val="1"/>
      <w:marLeft w:val="0"/>
      <w:marRight w:val="0"/>
      <w:marTop w:val="0"/>
      <w:marBottom w:val="0"/>
      <w:divBdr>
        <w:top w:val="none" w:sz="0" w:space="0" w:color="auto"/>
        <w:left w:val="none" w:sz="0" w:space="0" w:color="auto"/>
        <w:bottom w:val="none" w:sz="0" w:space="0" w:color="auto"/>
        <w:right w:val="none" w:sz="0" w:space="0" w:color="auto"/>
      </w:divBdr>
    </w:div>
    <w:div w:id="229123356">
      <w:bodyDiv w:val="1"/>
      <w:marLeft w:val="0"/>
      <w:marRight w:val="0"/>
      <w:marTop w:val="0"/>
      <w:marBottom w:val="0"/>
      <w:divBdr>
        <w:top w:val="none" w:sz="0" w:space="0" w:color="auto"/>
        <w:left w:val="none" w:sz="0" w:space="0" w:color="auto"/>
        <w:bottom w:val="none" w:sz="0" w:space="0" w:color="auto"/>
        <w:right w:val="none" w:sz="0" w:space="0" w:color="auto"/>
      </w:divBdr>
    </w:div>
    <w:div w:id="301082809">
      <w:bodyDiv w:val="1"/>
      <w:marLeft w:val="0"/>
      <w:marRight w:val="0"/>
      <w:marTop w:val="0"/>
      <w:marBottom w:val="0"/>
      <w:divBdr>
        <w:top w:val="none" w:sz="0" w:space="0" w:color="auto"/>
        <w:left w:val="none" w:sz="0" w:space="0" w:color="auto"/>
        <w:bottom w:val="none" w:sz="0" w:space="0" w:color="auto"/>
        <w:right w:val="none" w:sz="0" w:space="0" w:color="auto"/>
      </w:divBdr>
    </w:div>
    <w:div w:id="373576980">
      <w:bodyDiv w:val="1"/>
      <w:marLeft w:val="0"/>
      <w:marRight w:val="0"/>
      <w:marTop w:val="0"/>
      <w:marBottom w:val="0"/>
      <w:divBdr>
        <w:top w:val="none" w:sz="0" w:space="0" w:color="auto"/>
        <w:left w:val="none" w:sz="0" w:space="0" w:color="auto"/>
        <w:bottom w:val="none" w:sz="0" w:space="0" w:color="auto"/>
        <w:right w:val="none" w:sz="0" w:space="0" w:color="auto"/>
      </w:divBdr>
      <w:divsChild>
        <w:div w:id="1870874928">
          <w:marLeft w:val="0"/>
          <w:marRight w:val="0"/>
          <w:marTop w:val="0"/>
          <w:marBottom w:val="0"/>
          <w:divBdr>
            <w:top w:val="none" w:sz="0" w:space="0" w:color="auto"/>
            <w:left w:val="none" w:sz="0" w:space="0" w:color="auto"/>
            <w:bottom w:val="none" w:sz="0" w:space="0" w:color="auto"/>
            <w:right w:val="none" w:sz="0" w:space="0" w:color="auto"/>
          </w:divBdr>
        </w:div>
        <w:div w:id="1129477713">
          <w:marLeft w:val="0"/>
          <w:marRight w:val="0"/>
          <w:marTop w:val="120"/>
          <w:marBottom w:val="0"/>
          <w:divBdr>
            <w:top w:val="none" w:sz="0" w:space="0" w:color="auto"/>
            <w:left w:val="none" w:sz="0" w:space="0" w:color="auto"/>
            <w:bottom w:val="none" w:sz="0" w:space="0" w:color="auto"/>
            <w:right w:val="none" w:sz="0" w:space="0" w:color="auto"/>
          </w:divBdr>
          <w:divsChild>
            <w:div w:id="1106652016">
              <w:marLeft w:val="0"/>
              <w:marRight w:val="0"/>
              <w:marTop w:val="0"/>
              <w:marBottom w:val="0"/>
              <w:divBdr>
                <w:top w:val="none" w:sz="0" w:space="0" w:color="auto"/>
                <w:left w:val="none" w:sz="0" w:space="0" w:color="auto"/>
                <w:bottom w:val="none" w:sz="0" w:space="0" w:color="auto"/>
                <w:right w:val="none" w:sz="0" w:space="0" w:color="auto"/>
              </w:divBdr>
            </w:div>
            <w:div w:id="16081081">
              <w:marLeft w:val="0"/>
              <w:marRight w:val="0"/>
              <w:marTop w:val="0"/>
              <w:marBottom w:val="0"/>
              <w:divBdr>
                <w:top w:val="none" w:sz="0" w:space="0" w:color="auto"/>
                <w:left w:val="none" w:sz="0" w:space="0" w:color="auto"/>
                <w:bottom w:val="none" w:sz="0" w:space="0" w:color="auto"/>
                <w:right w:val="none" w:sz="0" w:space="0" w:color="auto"/>
              </w:divBdr>
            </w:div>
            <w:div w:id="1041977504">
              <w:marLeft w:val="0"/>
              <w:marRight w:val="0"/>
              <w:marTop w:val="0"/>
              <w:marBottom w:val="0"/>
              <w:divBdr>
                <w:top w:val="none" w:sz="0" w:space="0" w:color="auto"/>
                <w:left w:val="none" w:sz="0" w:space="0" w:color="auto"/>
                <w:bottom w:val="none" w:sz="0" w:space="0" w:color="auto"/>
                <w:right w:val="none" w:sz="0" w:space="0" w:color="auto"/>
              </w:divBdr>
            </w:div>
            <w:div w:id="504177301">
              <w:marLeft w:val="0"/>
              <w:marRight w:val="0"/>
              <w:marTop w:val="0"/>
              <w:marBottom w:val="0"/>
              <w:divBdr>
                <w:top w:val="none" w:sz="0" w:space="0" w:color="auto"/>
                <w:left w:val="none" w:sz="0" w:space="0" w:color="auto"/>
                <w:bottom w:val="none" w:sz="0" w:space="0" w:color="auto"/>
                <w:right w:val="none" w:sz="0" w:space="0" w:color="auto"/>
              </w:divBdr>
            </w:div>
          </w:divsChild>
        </w:div>
        <w:div w:id="224997314">
          <w:marLeft w:val="0"/>
          <w:marRight w:val="0"/>
          <w:marTop w:val="120"/>
          <w:marBottom w:val="0"/>
          <w:divBdr>
            <w:top w:val="none" w:sz="0" w:space="0" w:color="auto"/>
            <w:left w:val="none" w:sz="0" w:space="0" w:color="auto"/>
            <w:bottom w:val="none" w:sz="0" w:space="0" w:color="auto"/>
            <w:right w:val="none" w:sz="0" w:space="0" w:color="auto"/>
          </w:divBdr>
          <w:divsChild>
            <w:div w:id="1024672556">
              <w:marLeft w:val="0"/>
              <w:marRight w:val="0"/>
              <w:marTop w:val="0"/>
              <w:marBottom w:val="0"/>
              <w:divBdr>
                <w:top w:val="none" w:sz="0" w:space="0" w:color="auto"/>
                <w:left w:val="none" w:sz="0" w:space="0" w:color="auto"/>
                <w:bottom w:val="none" w:sz="0" w:space="0" w:color="auto"/>
                <w:right w:val="none" w:sz="0" w:space="0" w:color="auto"/>
              </w:divBdr>
            </w:div>
          </w:divsChild>
        </w:div>
        <w:div w:id="415129427">
          <w:marLeft w:val="0"/>
          <w:marRight w:val="0"/>
          <w:marTop w:val="120"/>
          <w:marBottom w:val="0"/>
          <w:divBdr>
            <w:top w:val="none" w:sz="0" w:space="0" w:color="auto"/>
            <w:left w:val="none" w:sz="0" w:space="0" w:color="auto"/>
            <w:bottom w:val="none" w:sz="0" w:space="0" w:color="auto"/>
            <w:right w:val="none" w:sz="0" w:space="0" w:color="auto"/>
          </w:divBdr>
          <w:divsChild>
            <w:div w:id="11198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5648">
      <w:bodyDiv w:val="1"/>
      <w:marLeft w:val="0"/>
      <w:marRight w:val="0"/>
      <w:marTop w:val="0"/>
      <w:marBottom w:val="0"/>
      <w:divBdr>
        <w:top w:val="none" w:sz="0" w:space="0" w:color="auto"/>
        <w:left w:val="none" w:sz="0" w:space="0" w:color="auto"/>
        <w:bottom w:val="none" w:sz="0" w:space="0" w:color="auto"/>
        <w:right w:val="none" w:sz="0" w:space="0" w:color="auto"/>
      </w:divBdr>
    </w:div>
    <w:div w:id="757018620">
      <w:bodyDiv w:val="1"/>
      <w:marLeft w:val="0"/>
      <w:marRight w:val="0"/>
      <w:marTop w:val="0"/>
      <w:marBottom w:val="0"/>
      <w:divBdr>
        <w:top w:val="none" w:sz="0" w:space="0" w:color="auto"/>
        <w:left w:val="none" w:sz="0" w:space="0" w:color="auto"/>
        <w:bottom w:val="none" w:sz="0" w:space="0" w:color="auto"/>
        <w:right w:val="none" w:sz="0" w:space="0" w:color="auto"/>
      </w:divBdr>
    </w:div>
    <w:div w:id="1070924212">
      <w:bodyDiv w:val="1"/>
      <w:marLeft w:val="0"/>
      <w:marRight w:val="0"/>
      <w:marTop w:val="0"/>
      <w:marBottom w:val="0"/>
      <w:divBdr>
        <w:top w:val="none" w:sz="0" w:space="0" w:color="auto"/>
        <w:left w:val="none" w:sz="0" w:space="0" w:color="auto"/>
        <w:bottom w:val="none" w:sz="0" w:space="0" w:color="auto"/>
        <w:right w:val="none" w:sz="0" w:space="0" w:color="auto"/>
      </w:divBdr>
    </w:div>
    <w:div w:id="1191534786">
      <w:bodyDiv w:val="1"/>
      <w:marLeft w:val="0"/>
      <w:marRight w:val="0"/>
      <w:marTop w:val="0"/>
      <w:marBottom w:val="0"/>
      <w:divBdr>
        <w:top w:val="none" w:sz="0" w:space="0" w:color="auto"/>
        <w:left w:val="none" w:sz="0" w:space="0" w:color="auto"/>
        <w:bottom w:val="none" w:sz="0" w:space="0" w:color="auto"/>
        <w:right w:val="none" w:sz="0" w:space="0" w:color="auto"/>
      </w:divBdr>
    </w:div>
    <w:div w:id="1495105459">
      <w:bodyDiv w:val="1"/>
      <w:marLeft w:val="0"/>
      <w:marRight w:val="0"/>
      <w:marTop w:val="0"/>
      <w:marBottom w:val="0"/>
      <w:divBdr>
        <w:top w:val="none" w:sz="0" w:space="0" w:color="auto"/>
        <w:left w:val="none" w:sz="0" w:space="0" w:color="auto"/>
        <w:bottom w:val="none" w:sz="0" w:space="0" w:color="auto"/>
        <w:right w:val="none" w:sz="0" w:space="0" w:color="auto"/>
      </w:divBdr>
    </w:div>
    <w:div w:id="1593511799">
      <w:bodyDiv w:val="1"/>
      <w:marLeft w:val="0"/>
      <w:marRight w:val="0"/>
      <w:marTop w:val="0"/>
      <w:marBottom w:val="0"/>
      <w:divBdr>
        <w:top w:val="none" w:sz="0" w:space="0" w:color="auto"/>
        <w:left w:val="none" w:sz="0" w:space="0" w:color="auto"/>
        <w:bottom w:val="none" w:sz="0" w:space="0" w:color="auto"/>
        <w:right w:val="none" w:sz="0" w:space="0" w:color="auto"/>
      </w:divBdr>
    </w:div>
    <w:div w:id="1647078076">
      <w:bodyDiv w:val="1"/>
      <w:marLeft w:val="0"/>
      <w:marRight w:val="0"/>
      <w:marTop w:val="0"/>
      <w:marBottom w:val="0"/>
      <w:divBdr>
        <w:top w:val="none" w:sz="0" w:space="0" w:color="auto"/>
        <w:left w:val="none" w:sz="0" w:space="0" w:color="auto"/>
        <w:bottom w:val="none" w:sz="0" w:space="0" w:color="auto"/>
        <w:right w:val="none" w:sz="0" w:space="0" w:color="auto"/>
      </w:divBdr>
    </w:div>
    <w:div w:id="16996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1351-50C6-49C5-99CD-E5DA31BA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Swanson</dc:creator>
  <cp:keywords/>
  <dc:description/>
  <cp:lastModifiedBy>Herb Swanson</cp:lastModifiedBy>
  <cp:revision>45</cp:revision>
  <dcterms:created xsi:type="dcterms:W3CDTF">2023-01-27T19:03:00Z</dcterms:created>
  <dcterms:modified xsi:type="dcterms:W3CDTF">2023-10-27T18:51:00Z</dcterms:modified>
</cp:coreProperties>
</file>