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813666" w:rsidRPr="00CF5784" w:rsidRDefault="000E53CD" w:rsidP="00CF5784">
      <w:pPr>
        <w:pStyle w:val="Title"/>
        <w:rPr>
          <w:b/>
          <w:bCs/>
        </w:rPr>
      </w:pPr>
      <w:r>
        <w:rPr>
          <w:b/>
          <w:bCs/>
        </w:rPr>
        <w:t>Lord’s Prayer</w:t>
      </w:r>
      <w:r w:rsidR="00620123">
        <w:rPr>
          <w:b/>
          <w:bCs/>
        </w:rPr>
        <w:t>:</w:t>
      </w:r>
      <w:r w:rsidR="00CF5784">
        <w:rPr>
          <w:b/>
          <w:bCs/>
        </w:rPr>
        <w:br/>
      </w:r>
      <w:r w:rsidRPr="00CF5784">
        <w:rPr>
          <w:b/>
          <w:bCs/>
        </w:rPr>
        <w:t>A Fresh Application</w:t>
      </w:r>
    </w:p>
    <w:p w:rsidR="00813666" w:rsidRPr="00CF5784" w:rsidRDefault="000E53CD" w:rsidP="008E533B">
      <w:pPr>
        <w:rPr>
          <w:rFonts w:ascii="Trebuchet MS" w:hAnsi="Trebuchet MS"/>
          <w:b/>
          <w:bCs/>
          <w:i/>
          <w:iCs/>
          <w:sz w:val="36"/>
          <w:szCs w:val="36"/>
        </w:rPr>
      </w:pPr>
      <w:r w:rsidRPr="00CF5784">
        <w:rPr>
          <w:rFonts w:ascii="Trebuchet MS" w:hAnsi="Trebuchet MS"/>
          <w:b/>
          <w:bCs/>
          <w:i/>
          <w:iCs/>
          <w:sz w:val="36"/>
          <w:szCs w:val="36"/>
        </w:rPr>
        <w:t xml:space="preserve">The </w:t>
      </w:r>
      <w:r w:rsidR="00CF5784">
        <w:rPr>
          <w:rFonts w:ascii="Trebuchet MS" w:hAnsi="Trebuchet MS"/>
          <w:b/>
          <w:bCs/>
          <w:i/>
          <w:iCs/>
          <w:sz w:val="36"/>
          <w:szCs w:val="36"/>
        </w:rPr>
        <w:t>L</w:t>
      </w:r>
      <w:r w:rsidR="00CF5784" w:rsidRPr="00CF5784">
        <w:rPr>
          <w:rFonts w:ascii="Trebuchet MS" w:hAnsi="Trebuchet MS"/>
          <w:b/>
          <w:bCs/>
          <w:i/>
          <w:iCs/>
          <w:smallCaps/>
          <w:sz w:val="36"/>
          <w:szCs w:val="36"/>
        </w:rPr>
        <w:t>ord</w:t>
      </w:r>
      <w:r w:rsidR="00CF5784">
        <w:rPr>
          <w:rFonts w:ascii="Trebuchet MS" w:hAnsi="Trebuchet MS"/>
          <w:b/>
          <w:bCs/>
          <w:i/>
          <w:iCs/>
          <w:sz w:val="36"/>
          <w:szCs w:val="36"/>
        </w:rPr>
        <w:t xml:space="preserve">’s </w:t>
      </w:r>
      <w:r w:rsidRPr="00CF5784">
        <w:rPr>
          <w:rFonts w:ascii="Trebuchet MS" w:hAnsi="Trebuchet MS"/>
          <w:b/>
          <w:bCs/>
          <w:i/>
          <w:iCs/>
          <w:sz w:val="36"/>
          <w:szCs w:val="36"/>
        </w:rPr>
        <w:t>Prayer, literally rendered.</w:t>
      </w:r>
    </w:p>
    <w:p w:rsidR="00CF5784" w:rsidRDefault="00CF5784" w:rsidP="00CF5784">
      <w:r>
        <w:t>The L</w:t>
      </w:r>
      <w:r w:rsidRPr="00CF5784">
        <w:rPr>
          <w:smallCaps/>
        </w:rPr>
        <w:t>ord</w:t>
      </w:r>
      <w:r>
        <w:t>’s Prayer Proper:</w:t>
      </w:r>
    </w:p>
    <w:p w:rsidR="00CF5784" w:rsidRPr="00CF5784" w:rsidRDefault="00CF5784" w:rsidP="00CF5784">
      <w:pPr>
        <w:pStyle w:val="Quote"/>
      </w:pPr>
      <w:r w:rsidRPr="00CF5784">
        <w:t>†Our Father in the heavens,</w:t>
      </w:r>
    </w:p>
    <w:p w:rsidR="00CF5784" w:rsidRPr="00CF5784" w:rsidRDefault="00CF5784" w:rsidP="00CF5784">
      <w:pPr>
        <w:pStyle w:val="Quote"/>
      </w:pPr>
      <w:r w:rsidRPr="00CF5784">
        <w:t>Sanctified!</w:t>
      </w:r>
      <w:r w:rsidR="002152A9">
        <w:rPr>
          <w:rStyle w:val="EndnoteReference"/>
        </w:rPr>
        <w:endnoteReference w:id="1"/>
      </w:r>
      <w:r w:rsidRPr="00CF5784">
        <w:t xml:space="preserve"> it was, Your Name; Came! she has, Your Kingdom; Born! it was, Your Will: as in heaven, also on the earth.  Our bread, the Epiousion</w:t>
      </w:r>
      <w:r w:rsidRPr="00CF5784">
        <w:rPr>
          <w:rStyle w:val="EndnoteReference"/>
        </w:rPr>
        <w:endnoteReference w:id="2"/>
      </w:r>
      <w:r w:rsidRPr="00CF5784">
        <w:t>, Gave! us, You did, today.  Forgave! us, You have, our debts; as we [must] also forgive our debtors.  Even though You did not</w:t>
      </w:r>
      <w:r w:rsidR="000152B9">
        <w:rPr>
          <w:rStyle w:val="EndnoteReference"/>
        </w:rPr>
        <w:endnoteReference w:id="3"/>
      </w:r>
      <w:r w:rsidRPr="00CF5784">
        <w:t xml:space="preserve"> lead us into peril; even so, delivered! us, You have, </w:t>
      </w:r>
      <w:bookmarkStart w:id="0" w:name="_Ref346576495"/>
      <w:r w:rsidRPr="00CF5784">
        <w:t>from the evil.</w:t>
      </w:r>
      <w:bookmarkEnd w:id="0"/>
      <w:r w:rsidR="00D321EC">
        <w:rPr>
          <w:rStyle w:val="EndnoteReference"/>
        </w:rPr>
        <w:endnoteReference w:id="4"/>
      </w:r>
    </w:p>
    <w:p w:rsidR="000E53CD" w:rsidRPr="00CF5784" w:rsidRDefault="00CF5784" w:rsidP="00CF5784">
      <w:pPr>
        <w:pStyle w:val="Quote"/>
      </w:pPr>
      <w:r w:rsidRPr="00CF5784">
        <w:t>For if you have forgiven men their trespasses, then your heavenly Father will forgive you.  Yet if you have not forgiven men their trespasses, neither will your Father forgive your trespasses.</w:t>
      </w:r>
      <w:r w:rsidRPr="00CF5784">
        <w:rPr>
          <w:rStyle w:val="EndnoteReference"/>
        </w:rPr>
        <w:endnoteReference w:id="5"/>
      </w:r>
    </w:p>
    <w:p w:rsidR="000E53CD" w:rsidRDefault="00CF5784" w:rsidP="008E533B">
      <w:r>
        <w:t>Liturgical response to the L</w:t>
      </w:r>
      <w:r w:rsidRPr="00CF5784">
        <w:rPr>
          <w:smallCaps/>
        </w:rPr>
        <w:t>ord</w:t>
      </w:r>
      <w:r>
        <w:t>’s Prayer</w:t>
      </w:r>
      <w:r w:rsidR="0068344E">
        <w:t>:</w:t>
      </w:r>
      <w:r w:rsidR="0068344E">
        <w:rPr>
          <w:rStyle w:val="EndnoteReference"/>
        </w:rPr>
        <w:endnoteReference w:id="6"/>
      </w:r>
    </w:p>
    <w:p w:rsidR="00CF5784" w:rsidRPr="00CF5784" w:rsidRDefault="00CF5784" w:rsidP="0068344E">
      <w:pPr>
        <w:pStyle w:val="Quote"/>
      </w:pPr>
      <w:r w:rsidRPr="00CF5784">
        <w:t>[Because Yours is the Kingdom, Power, and Glory, (of the Father, Son, and Holy Ghost, now and ever and) unto the ages (of ages).  Amen.]</w:t>
      </w:r>
      <w:r w:rsidR="0068344E">
        <w:t xml:space="preserve"> — The standard response of The Church.</w:t>
      </w:r>
    </w:p>
    <w:p w:rsidR="00CF5784" w:rsidRDefault="00CF5784" w:rsidP="00CF5784">
      <w:pPr>
        <w:pStyle w:val="Quote"/>
      </w:pPr>
      <w:r w:rsidRPr="00CF5784">
        <w:t>[We Thank You, Father Ἀββᾶ! Jesus! Holy Ghost!]</w:t>
      </w:r>
      <w:r w:rsidR="0068344E">
        <w:t xml:space="preserve"> — My personal response.</w:t>
      </w:r>
    </w:p>
    <w:p w:rsidR="00D508AA" w:rsidRPr="00D508AA" w:rsidRDefault="00D508AA" w:rsidP="00D508AA">
      <w:pPr>
        <w:pStyle w:val="Quote"/>
      </w:pPr>
      <w:r>
        <w:t>[Lord have mercy?] — Another appropriate response.</w:t>
      </w:r>
    </w:p>
    <w:p w:rsidR="00CF5784" w:rsidRPr="0068344E" w:rsidRDefault="0068344E" w:rsidP="008E533B">
      <w:pPr>
        <w:rPr>
          <w:rFonts w:ascii="Trebuchet MS" w:hAnsi="Trebuchet MS"/>
          <w:b/>
          <w:bCs/>
          <w:i/>
          <w:iCs/>
          <w:sz w:val="36"/>
          <w:szCs w:val="36"/>
        </w:rPr>
      </w:pPr>
      <w:r>
        <w:rPr>
          <w:rFonts w:ascii="Trebuchet MS" w:hAnsi="Trebuchet MS"/>
          <w:b/>
          <w:bCs/>
          <w:i/>
          <w:iCs/>
          <w:sz w:val="36"/>
          <w:szCs w:val="36"/>
        </w:rPr>
        <w:t>The Focal Point of the L</w:t>
      </w:r>
      <w:r w:rsidRPr="00CF5784">
        <w:rPr>
          <w:rFonts w:ascii="Trebuchet MS" w:hAnsi="Trebuchet MS"/>
          <w:b/>
          <w:bCs/>
          <w:i/>
          <w:iCs/>
          <w:smallCaps/>
          <w:sz w:val="36"/>
          <w:szCs w:val="36"/>
        </w:rPr>
        <w:t>ord</w:t>
      </w:r>
      <w:r>
        <w:rPr>
          <w:rFonts w:ascii="Trebuchet MS" w:hAnsi="Trebuchet MS"/>
          <w:b/>
          <w:bCs/>
          <w:i/>
          <w:iCs/>
          <w:sz w:val="36"/>
          <w:szCs w:val="36"/>
        </w:rPr>
        <w:t xml:space="preserve">’s </w:t>
      </w:r>
      <w:r w:rsidRPr="00CF5784">
        <w:rPr>
          <w:rFonts w:ascii="Trebuchet MS" w:hAnsi="Trebuchet MS"/>
          <w:b/>
          <w:bCs/>
          <w:i/>
          <w:iCs/>
          <w:sz w:val="36"/>
          <w:szCs w:val="36"/>
        </w:rPr>
        <w:t>Prayer</w:t>
      </w:r>
    </w:p>
    <w:p w:rsidR="0068344E" w:rsidRDefault="0068344E" w:rsidP="00301299">
      <w:r>
        <w:t>The L</w:t>
      </w:r>
      <w:r w:rsidRPr="0068344E">
        <w:rPr>
          <w:smallCaps/>
        </w:rPr>
        <w:t>ord</w:t>
      </w:r>
      <w:r>
        <w:t>’s Prayer is clearly about forgiveness.  The same L</w:t>
      </w:r>
      <w:r w:rsidRPr="00301299">
        <w:rPr>
          <w:smallCaps/>
        </w:rPr>
        <w:t>ord</w:t>
      </w:r>
      <w:r>
        <w:t>; the L</w:t>
      </w:r>
      <w:r w:rsidRPr="00301299">
        <w:rPr>
          <w:smallCaps/>
        </w:rPr>
        <w:t>ord</w:t>
      </w:r>
      <w:r>
        <w:t xml:space="preserve"> Whose Name was dec</w:t>
      </w:r>
      <w:r w:rsidR="00301299">
        <w:t>re</w:t>
      </w:r>
      <w:r>
        <w:t>ed Pure; the L</w:t>
      </w:r>
      <w:r w:rsidRPr="00301299">
        <w:rPr>
          <w:smallCaps/>
        </w:rPr>
        <w:t>ord</w:t>
      </w:r>
      <w:r>
        <w:t xml:space="preserve"> Whose Kingdom has arrived; the L</w:t>
      </w:r>
      <w:r w:rsidRPr="00301299">
        <w:rPr>
          <w:smallCaps/>
        </w:rPr>
        <w:t>ord</w:t>
      </w:r>
      <w:r>
        <w:t xml:space="preserve"> whose sovereign will was birthed; the L</w:t>
      </w:r>
      <w:r w:rsidRPr="00301299">
        <w:rPr>
          <w:smallCaps/>
        </w:rPr>
        <w:t>ord</w:t>
      </w:r>
      <w:r>
        <w:t xml:space="preserve"> Who intends to convert </w:t>
      </w:r>
      <w:r w:rsidR="00301299">
        <w:t>earth into the likeness of heaven, as the Heavenly City of His purity, kingdom, and will descends upon us and overwhelms us.  The same L</w:t>
      </w:r>
      <w:r w:rsidR="00301299" w:rsidRPr="00301299">
        <w:rPr>
          <w:smallCaps/>
        </w:rPr>
        <w:t>ord</w:t>
      </w:r>
      <w:r w:rsidR="00301299">
        <w:rPr>
          <w:smallCaps/>
        </w:rPr>
        <w:t>,</w:t>
      </w:r>
      <w:r w:rsidR="00301299">
        <w:t xml:space="preserve"> </w:t>
      </w:r>
      <w:r>
        <w:t xml:space="preserve">Who has fed us </w:t>
      </w:r>
      <w:r w:rsidR="00301299">
        <w:t xml:space="preserve">heavenly manna, throughout the dismal </w:t>
      </w:r>
      <w:r w:rsidR="00301299">
        <w:lastRenderedPageBreak/>
        <w:t>darkness of our earthly lives; this same L</w:t>
      </w:r>
      <w:r w:rsidR="00301299" w:rsidRPr="00301299">
        <w:rPr>
          <w:smallCaps/>
        </w:rPr>
        <w:t>ord</w:t>
      </w:r>
      <w:r w:rsidR="00301299" w:rsidRPr="00301299">
        <w:t xml:space="preserve">, has now </w:t>
      </w:r>
      <w:r w:rsidR="00301299">
        <w:t xml:space="preserve">freely </w:t>
      </w:r>
      <w:r w:rsidR="00301299" w:rsidRPr="00301299">
        <w:t>forgiven</w:t>
      </w:r>
      <w:r w:rsidR="00301299">
        <w:t xml:space="preserve"> us all things.</w:t>
      </w:r>
    </w:p>
    <w:p w:rsidR="00301299" w:rsidRDefault="00301299" w:rsidP="00301299">
      <w:r>
        <w:t>We need not look far for further elaboration.  The book of Matthew is all about what it means to forgive.  Both Matthew 18 and Matthew 25 provide explicit examples.  Doubtless we could find many other verses illustrating what it means to forgive.</w:t>
      </w:r>
    </w:p>
    <w:p w:rsidR="00301299" w:rsidRPr="00301299" w:rsidRDefault="00301299" w:rsidP="00301299">
      <w:pPr>
        <w:rPr>
          <w:rFonts w:ascii="Trebuchet MS" w:hAnsi="Trebuchet MS"/>
          <w:b/>
          <w:bCs/>
          <w:i/>
          <w:iCs/>
          <w:sz w:val="36"/>
          <w:szCs w:val="36"/>
        </w:rPr>
      </w:pPr>
      <w:r>
        <w:rPr>
          <w:rFonts w:ascii="Trebuchet MS" w:hAnsi="Trebuchet MS"/>
          <w:b/>
          <w:bCs/>
          <w:i/>
          <w:iCs/>
          <w:sz w:val="36"/>
          <w:szCs w:val="36"/>
        </w:rPr>
        <w:t>The Application</w:t>
      </w:r>
    </w:p>
    <w:p w:rsidR="00301299" w:rsidRDefault="00F225E4" w:rsidP="00D21620">
      <w:r>
        <w:t xml:space="preserve">I owe </w:t>
      </w:r>
      <w:r w:rsidR="00301299">
        <w:t xml:space="preserve">no man anything, and no man owes me.  Every day I meticulously search my heart and mind to discover and forgive </w:t>
      </w:r>
      <w:r w:rsidR="00B2332A">
        <w:t xml:space="preserve">the slightest offense, the least debt.  There is nothing left to forgive.  Yet the genius of the </w:t>
      </w:r>
      <w:r w:rsidR="00D21620">
        <w:t>L</w:t>
      </w:r>
      <w:r w:rsidR="00D21620" w:rsidRPr="0068344E">
        <w:rPr>
          <w:smallCaps/>
        </w:rPr>
        <w:t>ord</w:t>
      </w:r>
      <w:r w:rsidR="00D21620">
        <w:t>’s Prayer</w:t>
      </w:r>
      <w:r w:rsidR="00B2332A">
        <w:t xml:space="preserve"> does not rest on these sorts of things.</w:t>
      </w:r>
    </w:p>
    <w:p w:rsidR="00F225E4" w:rsidRDefault="00B2332A" w:rsidP="00D21620">
      <w:r>
        <w:t>I now stand debt free, forgiven by the King of Kings.  Absolved, of all financial burdens, and all ethical and moral demands; free, even from sin and death.  Moreover, as God has led me in the way, He has helped me to pay back each of these earthly entanglements, He has showed me how to seek forgiveness among men</w:t>
      </w:r>
      <w:r w:rsidR="00D21620">
        <w:t>, He has dimmed the voice of temptation and sin in my life</w:t>
      </w:r>
      <w:r>
        <w:t>.</w:t>
      </w:r>
      <w:r w:rsidR="00D21620">
        <w:t xml:space="preserve">  Even so, that roaring voice flairs up every once in a while to remind me what it cost to put away our sin.</w:t>
      </w:r>
    </w:p>
    <w:p w:rsidR="00B2332A" w:rsidRDefault="00B2332A" w:rsidP="00F225E4">
      <w:r>
        <w:t>Yet, I am far from being alone in finding such wonderful forgiveness: for I am a baptized Christian, a member of the body of Christ, and I have faded from importance; we remain, we are the City of God.</w:t>
      </w:r>
      <w:r w:rsidR="00F225E4">
        <w:t xml:space="preserve">  There is no I left remaining in body.  Not that I have become a meaningless nothing in a vast sea of spirituality.  Far from it; rather I have been made a contributing and partnering member of Life Himself.  We has outshined I: for my accomplishments are now of infinitely greater value as part of the body, the team, than they ever were in the service of selfish ambition.</w:t>
      </w:r>
    </w:p>
    <w:p w:rsidR="00B2332A" w:rsidRDefault="00B2332A" w:rsidP="00F225E4">
      <w:r>
        <w:t xml:space="preserve">Not only that, but we have been made into a hospital, where we, banded and operating together, work to heal </w:t>
      </w:r>
      <w:r w:rsidR="00F225E4">
        <w:t>ourselves and others as we continue to struggle with sin in this earthly life.</w:t>
      </w:r>
    </w:p>
    <w:p w:rsidR="00F225E4" w:rsidRDefault="00F225E4" w:rsidP="00F225E4">
      <w:r>
        <w:t xml:space="preserve">Where, then, is there any space left for further application?  </w:t>
      </w:r>
      <w:r w:rsidR="003C37D2">
        <w:t>Hasn’t everything been accomplished?  No!  Yet one small thing is lacking.</w:t>
      </w:r>
    </w:p>
    <w:p w:rsidR="003C37D2" w:rsidRDefault="00D21620" w:rsidP="00F225E4">
      <w:r>
        <w:lastRenderedPageBreak/>
        <w:t xml:space="preserve">We overthink things, missing the obvious.  If God has seen fit that others have told me about the freedom bringing forgiveness of Christ; then the obvious application is that I should tell still others about </w:t>
      </w:r>
      <w:r w:rsidR="00A92DF2">
        <w:t xml:space="preserve">this </w:t>
      </w:r>
      <w:r>
        <w:t>freedom bringing forgiveness of Christ.  Yes, there is a Kingdom, not far away, where anyone and everyone is forgiven.  You are welcome to come there.</w:t>
      </w:r>
      <w:r w:rsidR="006F11E8">
        <w:t xml:space="preserve">  You are invited to join this hospital surgical team as well.</w:t>
      </w:r>
    </w:p>
    <w:p w:rsidR="00813666" w:rsidRDefault="00D21620" w:rsidP="008E533B">
      <w:r>
        <w:t>But isn’t this the same application that Jesus made in Matthew 28</w:t>
      </w:r>
      <w:r w:rsidR="00A92DF2">
        <w:t>?</w:t>
      </w:r>
    </w:p>
    <w:p w:rsidR="00A92DF2" w:rsidRDefault="00A92DF2" w:rsidP="00A92DF2">
      <w:pPr>
        <w:pStyle w:val="Quote"/>
        <w:rPr>
          <w:lang w:bidi="he-IL"/>
        </w:rPr>
      </w:pPr>
      <w:r>
        <w:rPr>
          <w:lang w:bidi="he-IL"/>
        </w:rPr>
        <w:t>Jesus came and spo</w:t>
      </w:r>
      <w:r w:rsidR="00D21620" w:rsidRPr="00D21620">
        <w:rPr>
          <w:lang w:bidi="he-IL"/>
        </w:rPr>
        <w:t>ke to them, saying,</w:t>
      </w:r>
    </w:p>
    <w:p w:rsidR="00A92DF2" w:rsidRDefault="00A92DF2" w:rsidP="00A92DF2">
      <w:pPr>
        <w:pStyle w:val="Quote"/>
        <w:ind w:left="1440" w:right="1440"/>
        <w:rPr>
          <w:lang w:bidi="he-IL"/>
        </w:rPr>
      </w:pPr>
      <w:r>
        <w:rPr>
          <w:lang w:bidi="he-IL"/>
        </w:rPr>
        <w:t>“</w:t>
      </w:r>
      <w:r w:rsidR="00D21620" w:rsidRPr="00D21620">
        <w:rPr>
          <w:lang w:bidi="he-IL"/>
        </w:rPr>
        <w:t xml:space="preserve">All power is given to </w:t>
      </w:r>
      <w:r>
        <w:rPr>
          <w:lang w:bidi="he-IL"/>
        </w:rPr>
        <w:t>M</w:t>
      </w:r>
      <w:r w:rsidR="00D21620" w:rsidRPr="00D21620">
        <w:rPr>
          <w:lang w:bidi="he-IL"/>
        </w:rPr>
        <w:t>e in heaven and in earth.</w:t>
      </w:r>
      <w:r>
        <w:rPr>
          <w:lang w:bidi="he-IL"/>
        </w:rPr>
        <w:t xml:space="preserve">  T</w:t>
      </w:r>
      <w:r w:rsidRPr="00D21620">
        <w:rPr>
          <w:lang w:bidi="he-IL"/>
        </w:rPr>
        <w:t xml:space="preserve">herefore, </w:t>
      </w:r>
      <w:r>
        <w:rPr>
          <w:lang w:bidi="he-IL"/>
        </w:rPr>
        <w:t>as you are coming and going, make disciples in every nation:</w:t>
      </w:r>
      <w:r w:rsidR="00D21620" w:rsidRPr="00D21620">
        <w:rPr>
          <w:lang w:bidi="he-IL"/>
        </w:rPr>
        <w:t xml:space="preserve"> baptizing them in the </w:t>
      </w:r>
      <w:r>
        <w:rPr>
          <w:lang w:bidi="he-IL"/>
        </w:rPr>
        <w:t>N</w:t>
      </w:r>
      <w:r w:rsidR="00D21620" w:rsidRPr="00D21620">
        <w:rPr>
          <w:lang w:bidi="he-IL"/>
        </w:rPr>
        <w:t>ame of the Father, and of</w:t>
      </w:r>
      <w:r>
        <w:rPr>
          <w:lang w:bidi="he-IL"/>
        </w:rPr>
        <w:t xml:space="preserve"> the Son, and of the Holy Ghost; t</w:t>
      </w:r>
      <w:r w:rsidR="00D21620" w:rsidRPr="00D21620">
        <w:rPr>
          <w:lang w:bidi="he-IL"/>
        </w:rPr>
        <w:t xml:space="preserve">eaching them to observe all things </w:t>
      </w:r>
      <w:r>
        <w:rPr>
          <w:lang w:bidi="he-IL"/>
        </w:rPr>
        <w:t xml:space="preserve">that I have commanded you. </w:t>
      </w:r>
      <w:r w:rsidR="00D21620" w:rsidRPr="00D21620">
        <w:rPr>
          <w:lang w:bidi="he-IL"/>
        </w:rPr>
        <w:t xml:space="preserve"> </w:t>
      </w:r>
      <w:r>
        <w:rPr>
          <w:lang w:bidi="he-IL"/>
        </w:rPr>
        <w:t>Behold</w:t>
      </w:r>
      <w:r w:rsidR="00D21620" w:rsidRPr="00D21620">
        <w:rPr>
          <w:lang w:bidi="he-IL"/>
        </w:rPr>
        <w:t xml:space="preserve">, I am with you always, even to the end of the </w:t>
      </w:r>
      <w:r>
        <w:rPr>
          <w:lang w:bidi="he-IL"/>
        </w:rPr>
        <w:t>age</w:t>
      </w:r>
      <w:r w:rsidR="00D21620" w:rsidRPr="00D21620">
        <w:rPr>
          <w:lang w:bidi="he-IL"/>
        </w:rPr>
        <w:t>.</w:t>
      </w:r>
      <w:r>
        <w:rPr>
          <w:lang w:bidi="he-IL"/>
        </w:rPr>
        <w:t>”</w:t>
      </w:r>
    </w:p>
    <w:p w:rsidR="003C37D2" w:rsidRDefault="00D21620" w:rsidP="00A92DF2">
      <w:pPr>
        <w:pStyle w:val="Quote"/>
        <w:rPr>
          <w:lang w:bidi="he-IL"/>
        </w:rPr>
      </w:pPr>
      <w:r w:rsidRPr="00D21620">
        <w:rPr>
          <w:lang w:bidi="he-IL"/>
        </w:rPr>
        <w:t>Amen.</w:t>
      </w:r>
    </w:p>
    <w:p w:rsidR="00A92DF2" w:rsidRPr="00A92DF2" w:rsidRDefault="00A92DF2" w:rsidP="00A92DF2">
      <w:r>
        <w:t xml:space="preserve">Forgiveness is most complete and effective, when we spread it around, when we share it.  The only sin that cannot be forgiven is not believing the God </w:t>
      </w:r>
      <w:r w:rsidR="006F11E8">
        <w:t xml:space="preserve">who freely </w:t>
      </w:r>
      <w:r>
        <w:t>offers forgiveness for every debt and trespass</w:t>
      </w:r>
      <w:r w:rsidR="001E7325">
        <w:t>; thus becoming a hard-</w:t>
      </w:r>
      <w:r w:rsidR="007A45A3">
        <w:t>hearted</w:t>
      </w:r>
      <w:r w:rsidR="001E7325">
        <w:t>, obstinate</w:t>
      </w:r>
      <w:r w:rsidR="007A45A3">
        <w:t xml:space="preserve"> person who </w:t>
      </w:r>
      <w:r w:rsidR="001E7325">
        <w:t xml:space="preserve">refuses to forgive, nursing every grudge, </w:t>
      </w:r>
      <w:r w:rsidR="001E7325">
        <w:t xml:space="preserve">clinging to </w:t>
      </w:r>
      <w:r w:rsidR="001E7325">
        <w:t>each slight, and licking wounds as if they were great treasures, rather than millstones around our necks, which is what they really are</w:t>
      </w:r>
      <w:r>
        <w:t>.  Have you heard about God’s great forgiveness today?</w:t>
      </w:r>
    </w:p>
    <w:p w:rsidR="00813666" w:rsidRPr="00C01E7C" w:rsidRDefault="00813666" w:rsidP="00C01E7C">
      <w:r>
        <w:rPr>
          <w:rStyle w:val="EndnoteReference"/>
        </w:rPr>
        <w:endnoteReference w:id="7"/>
      </w:r>
    </w:p>
    <w:sectPr w:rsidR="00813666" w:rsidRPr="00C01E7C"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A48" w:rsidRDefault="00002A48" w:rsidP="00316469">
      <w:pPr>
        <w:spacing w:before="0" w:after="0"/>
      </w:pPr>
      <w:r>
        <w:separator/>
      </w:r>
    </w:p>
  </w:endnote>
  <w:endnote w:type="continuationSeparator" w:id="0">
    <w:p w:rsidR="00002A48" w:rsidRDefault="00002A48" w:rsidP="00316469">
      <w:pPr>
        <w:spacing w:before="0" w:after="0"/>
      </w:pPr>
      <w:r>
        <w:continuationSeparator/>
      </w:r>
    </w:p>
  </w:endnote>
  <w:endnote w:id="1">
    <w:p w:rsidR="002152A9" w:rsidRDefault="002152A9" w:rsidP="002152A9">
      <w:pPr>
        <w:pStyle w:val="Endnote"/>
      </w:pPr>
      <w:r>
        <w:rPr>
          <w:rStyle w:val="EndnoteReference"/>
        </w:rPr>
        <w:endnoteRef/>
      </w:r>
      <w:r>
        <w:t xml:space="preserve"> Today, we consider both hallowed and sanctified to be archaic meaningless terms; we prefer the word consecrated, to set apart for special use or purpose.  You, on the other hand, must seek out the words which are most meaningful and relevant to you: you must not rest in your quest until you have </w:t>
      </w:r>
      <w:r w:rsidR="00F80595">
        <w:t xml:space="preserve">discovered </w:t>
      </w:r>
      <w:r>
        <w:t>words that express significant meaning for you.  You must come to understand</w:t>
      </w:r>
      <w:r w:rsidR="00F80595">
        <w:t>,</w:t>
      </w:r>
      <w:r>
        <w:t xml:space="preserve"> about what you are praying: otherwise, there is no point to prayer.</w:t>
      </w:r>
    </w:p>
  </w:endnote>
  <w:endnote w:id="2">
    <w:p w:rsidR="00CF5784" w:rsidRDefault="00CF5784" w:rsidP="00CF5784">
      <w:pPr>
        <w:pStyle w:val="Endnote"/>
      </w:pPr>
      <w:r>
        <w:rPr>
          <w:rStyle w:val="EndnoteReference"/>
        </w:rPr>
        <w:endnoteRef/>
      </w:r>
      <w:r>
        <w:t xml:space="preserve"> The Epiousion is Jesus Himself.  This is what He teaches in John 6 and several other places.  That which is beyond (mere) substance, that which is more than bodily food, is the true Manna of God, the hidden Manna, which is elsewhere called angel’s bread or food, the bread of heaven, the Eucharist.  It is that which compels us and empowers us to Christlikeness.</w:t>
      </w:r>
    </w:p>
  </w:endnote>
  <w:endnote w:id="3">
    <w:p w:rsidR="000152B9" w:rsidRDefault="000152B9" w:rsidP="000152B9">
      <w:pPr>
        <w:pStyle w:val="Endnote"/>
      </w:pPr>
      <w:r>
        <w:rPr>
          <w:rStyle w:val="EndnoteReference"/>
        </w:rPr>
        <w:endnoteRef/>
      </w:r>
      <w:r>
        <w:t xml:space="preserve"> The verb is subjunctive, “could not have”: it is a theological impossibility.</w:t>
      </w:r>
    </w:p>
  </w:endnote>
  <w:endnote w:id="4">
    <w:p w:rsidR="00D321EC" w:rsidRDefault="00D321EC" w:rsidP="00D321EC">
      <w:pPr>
        <w:pStyle w:val="Endnote"/>
      </w:pPr>
      <w:r>
        <w:rPr>
          <w:rStyle w:val="EndnoteReference"/>
        </w:rPr>
        <w:endnoteRef/>
      </w:r>
      <w:r>
        <w:t xml:space="preserve"> </w:t>
      </w:r>
      <w:r w:rsidR="000152B9">
        <w:t>None of the verbs are future tenses; these are not prayer requests or petitions as is commonly supposed.  There is one verb in the present tense; all the rest are past tenses; these all express gratitude or thanksgiving for what God has already accomplished in eternity.  The pronouncement comes in time, because man can only understand time.  We need not ask for any of these things.  God is way ahead of us in meeting our true needs.  We need to be more observant and appreciative of all that God has done thus far in time.  Otherwise, we have only one thing to do besides being thankful: we need to become a forgiving people (Matthew Chapters 18 and 25).</w:t>
      </w:r>
    </w:p>
    <w:p w:rsidR="000152B9" w:rsidRDefault="000152B9" w:rsidP="00D321EC">
      <w:pPr>
        <w:pStyle w:val="Endnote"/>
      </w:pPr>
      <w:r>
        <w:t>The verbs are also marked with exclamation points, indicating that they are in the imperative mood</w:t>
      </w:r>
      <w:r w:rsidR="001F5008">
        <w:t xml:space="preserve">, the common mood for prayer.  However, there is no English language imperative that is not in the second person, present tense.  We believe that emphatic, excited, or exclamatory better capture the Greek sense.  We simply do not command that God do our bidding, so if we use the imperative for prayer, it should invariably be accompanied by the word please, as is the usual case in Hebrew.  </w:t>
      </w:r>
      <w:r w:rsidR="001F5008">
        <w:t>None of these verbs is second person, or accompanied by please</w:t>
      </w:r>
      <w:r w:rsidR="00F80595">
        <w:t xml:space="preserve">, most are past </w:t>
      </w:r>
      <w:r w:rsidR="00F80595">
        <w:t>tense</w:t>
      </w:r>
      <w:bookmarkStart w:id="1" w:name="_GoBack"/>
      <w:bookmarkEnd w:id="1"/>
      <w:r w:rsidR="001F5008">
        <w:t>: hence, the imperative nuance is simply inappropriate.</w:t>
      </w:r>
    </w:p>
  </w:endnote>
  <w:endnote w:id="5">
    <w:p w:rsidR="00CF5784" w:rsidRDefault="00CF5784" w:rsidP="00CF5784">
      <w:pPr>
        <w:pStyle w:val="Endnote"/>
      </w:pPr>
      <w:r>
        <w:rPr>
          <w:rStyle w:val="EndnoteReference"/>
        </w:rPr>
        <w:endnoteRef/>
      </w:r>
      <w:r>
        <w:t xml:space="preserve"> Because such forgiveness is impossible among men, we continually cry out for God’s mercy, so that He would complete our forgiveness, and elevate it to His Divine level.  It is God like forgiveness to which we aspire.</w:t>
      </w:r>
    </w:p>
  </w:endnote>
  <w:endnote w:id="6">
    <w:p w:rsidR="0068344E" w:rsidRDefault="0068344E" w:rsidP="0068344E">
      <w:pPr>
        <w:pStyle w:val="Endnote"/>
      </w:pPr>
      <w:r>
        <w:rPr>
          <w:rStyle w:val="EndnoteReference"/>
        </w:rPr>
        <w:endnoteRef/>
      </w:r>
      <w:r>
        <w:t xml:space="preserve"> These liturgical responses are usually inserted between the L</w:t>
      </w:r>
      <w:r w:rsidRPr="0068344E">
        <w:rPr>
          <w:smallCaps/>
        </w:rPr>
        <w:t>ord</w:t>
      </w:r>
      <w:r>
        <w:t>’s Prayer and its pointed explanation.</w:t>
      </w:r>
    </w:p>
  </w:endnote>
  <w:endnote w:id="7">
    <w:p w:rsidR="00813666" w:rsidRDefault="00813666" w:rsidP="00813666">
      <w:pPr>
        <w:pStyle w:val="Endnote"/>
      </w:pPr>
      <w:r>
        <w:rPr>
          <w:rStyle w:val="EndnoteReference"/>
        </w:rPr>
        <w:endnoteRef/>
      </w:r>
      <w:r>
        <w:t xml:space="preserve"> </w:t>
      </w:r>
      <w:r w:rsidRPr="003E4452">
        <w:t>If you have been blessed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A48" w:rsidRDefault="00002A48" w:rsidP="00316469">
      <w:pPr>
        <w:spacing w:before="0" w:after="0"/>
      </w:pPr>
      <w:r>
        <w:separator/>
      </w:r>
    </w:p>
  </w:footnote>
  <w:footnote w:type="continuationSeparator" w:id="0">
    <w:p w:rsidR="00002A48" w:rsidRDefault="00002A48" w:rsidP="0031646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164A2A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372406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2276E94"/>
    <w:multiLevelType w:val="multilevel"/>
    <w:tmpl w:val="E548933C"/>
    <w:styleLink w:val="MilitaryTechOrderHeadings"/>
    <w:lvl w:ilvl="0">
      <w:start w:val="1"/>
      <w:numFmt w:val="decimal"/>
      <w:suff w:val="nothing"/>
      <w:lvlText w:val="CHAPTER %1"/>
      <w:lvlJc w:val="left"/>
      <w:pPr>
        <w:ind w:left="0" w:firstLine="0"/>
      </w:pPr>
      <w:rPr>
        <w:rFonts w:hint="default"/>
      </w:rPr>
    </w:lvl>
    <w:lvl w:ilvl="1">
      <w:start w:val="1"/>
      <w:numFmt w:val="upperRoman"/>
      <w:suff w:val="nothing"/>
      <w:lvlText w:val="SECTION %2  "/>
      <w:lvlJc w:val="left"/>
      <w:pPr>
        <w:ind w:left="0" w:firstLine="0"/>
      </w:pPr>
      <w:rPr>
        <w:rFonts w:hint="default"/>
      </w:rPr>
    </w:lvl>
    <w:lvl w:ilvl="2">
      <w:start w:val="1"/>
      <w:numFmt w:val="decimal"/>
      <w:lvlRestart w:val="1"/>
      <w:suff w:val="nothing"/>
      <w:lvlText w:val="%1.%3  "/>
      <w:lvlJc w:val="left"/>
      <w:pPr>
        <w:ind w:left="0" w:firstLine="0"/>
      </w:pPr>
      <w:rPr>
        <w:rFonts w:hint="default"/>
      </w:rPr>
    </w:lvl>
    <w:lvl w:ilvl="3">
      <w:start w:val="1"/>
      <w:numFmt w:val="decimal"/>
      <w:suff w:val="nothing"/>
      <w:lvlText w:val="%1.%3.%4  "/>
      <w:lvlJc w:val="left"/>
      <w:pPr>
        <w:ind w:left="0" w:firstLine="0"/>
      </w:pPr>
      <w:rPr>
        <w:rFonts w:hint="default"/>
      </w:rPr>
    </w:lvl>
    <w:lvl w:ilvl="4">
      <w:start w:val="1"/>
      <w:numFmt w:val="decimal"/>
      <w:suff w:val="nothing"/>
      <w:lvlText w:val="%1.%3.%4.%5  "/>
      <w:lvlJc w:val="left"/>
      <w:pPr>
        <w:ind w:left="0" w:firstLine="0"/>
      </w:pPr>
      <w:rPr>
        <w:rFonts w:hint="default"/>
      </w:rPr>
    </w:lvl>
    <w:lvl w:ilvl="5">
      <w:start w:val="1"/>
      <w:numFmt w:val="decimal"/>
      <w:suff w:val="nothing"/>
      <w:lvlText w:val="%1.%3.%4.%5.%6  "/>
      <w:lvlJc w:val="left"/>
      <w:pPr>
        <w:ind w:left="0" w:firstLine="0"/>
      </w:pPr>
      <w:rPr>
        <w:rFonts w:hint="default"/>
      </w:rPr>
    </w:lvl>
    <w:lvl w:ilvl="6">
      <w:start w:val="1"/>
      <w:numFmt w:val="lowerLetter"/>
      <w:lvlText w:val="%7."/>
      <w:lvlJc w:val="left"/>
      <w:pPr>
        <w:tabs>
          <w:tab w:val="num" w:pos="576"/>
        </w:tabs>
        <w:ind w:left="576" w:hanging="360"/>
      </w:pPr>
      <w:rPr>
        <w:rFonts w:hint="default"/>
      </w:rPr>
    </w:lvl>
    <w:lvl w:ilvl="7">
      <w:start w:val="1"/>
      <w:numFmt w:val="decimal"/>
      <w:lvlText w:val="(%8)"/>
      <w:lvlJc w:val="left"/>
      <w:pPr>
        <w:tabs>
          <w:tab w:val="num" w:pos="864"/>
        </w:tabs>
        <w:ind w:left="864" w:hanging="432"/>
      </w:pPr>
      <w:rPr>
        <w:rFonts w:hint="default"/>
      </w:rPr>
    </w:lvl>
    <w:lvl w:ilvl="8">
      <w:start w:val="1"/>
      <w:numFmt w:val="lowerLetter"/>
      <w:lvlText w:val="(%9)"/>
      <w:lvlJc w:val="left"/>
      <w:pPr>
        <w:tabs>
          <w:tab w:val="num" w:pos="1080"/>
        </w:tabs>
        <w:ind w:left="1080" w:hanging="432"/>
      </w:pPr>
      <w:rPr>
        <w:rFonts w:hint="default"/>
      </w:rPr>
    </w:lvl>
  </w:abstractNum>
  <w:abstractNum w:abstractNumId="3" w15:restartNumberingAfterBreak="0">
    <w:nsid w:val="26C92F15"/>
    <w:multiLevelType w:val="multilevel"/>
    <w:tmpl w:val="D9345CAA"/>
    <w:lvl w:ilvl="0">
      <w:start w:val="1"/>
      <w:numFmt w:val="cardinalText"/>
      <w:pStyle w:val="Heading1"/>
      <w:suff w:val="nothing"/>
      <w:lvlText w:val="Part %1  "/>
      <w:lvlJc w:val="left"/>
      <w:pPr>
        <w:ind w:left="0" w:firstLine="0"/>
      </w:pPr>
      <w:rPr>
        <w:rFonts w:hint="default"/>
      </w:rPr>
    </w:lvl>
    <w:lvl w:ilvl="1">
      <w:start w:val="1"/>
      <w:numFmt w:val="upperRoman"/>
      <w:pStyle w:val="Heading2"/>
      <w:suff w:val="nothing"/>
      <w:lvlText w:val="%2  "/>
      <w:lvlJc w:val="left"/>
      <w:pPr>
        <w:ind w:left="0" w:firstLine="0"/>
      </w:pPr>
      <w:rPr>
        <w:rFonts w:hint="default"/>
      </w:rPr>
    </w:lvl>
    <w:lvl w:ilvl="2">
      <w:start w:val="1"/>
      <w:numFmt w:val="upperLetter"/>
      <w:pStyle w:val="Heading3"/>
      <w:suff w:val="nothing"/>
      <w:lvlText w:val="%3  "/>
      <w:lvlJc w:val="left"/>
      <w:pPr>
        <w:ind w:left="0" w:firstLine="0"/>
      </w:pPr>
      <w:rPr>
        <w:rFonts w:hint="default"/>
      </w:rPr>
    </w:lvl>
    <w:lvl w:ilvl="3">
      <w:start w:val="1"/>
      <w:numFmt w:val="decimal"/>
      <w:pStyle w:val="Heading4"/>
      <w:suff w:val="nothing"/>
      <w:lvlText w:val="%4.  "/>
      <w:lvlJc w:val="left"/>
      <w:pPr>
        <w:ind w:left="0" w:firstLine="360"/>
      </w:pPr>
      <w:rPr>
        <w:rFonts w:hint="default"/>
      </w:rPr>
    </w:lvl>
    <w:lvl w:ilvl="4">
      <w:start w:val="1"/>
      <w:numFmt w:val="decimal"/>
      <w:pStyle w:val="Heading5"/>
      <w:suff w:val="nothing"/>
      <w:lvlText w:val="%4.%5  "/>
      <w:lvlJc w:val="left"/>
      <w:pPr>
        <w:ind w:left="0" w:firstLine="720"/>
      </w:pPr>
      <w:rPr>
        <w:rFonts w:hint="default"/>
      </w:rPr>
    </w:lvl>
    <w:lvl w:ilvl="5">
      <w:start w:val="1"/>
      <w:numFmt w:val="decimal"/>
      <w:pStyle w:val="Heading6"/>
      <w:suff w:val="nothing"/>
      <w:lvlText w:val="%4.%5.%6  "/>
      <w:lvlJc w:val="left"/>
      <w:pPr>
        <w:ind w:left="0" w:firstLine="1080"/>
      </w:pPr>
      <w:rPr>
        <w:rFonts w:hint="default"/>
      </w:rPr>
    </w:lvl>
    <w:lvl w:ilvl="6">
      <w:start w:val="1"/>
      <w:numFmt w:val="lowerLetter"/>
      <w:pStyle w:val="Heading7"/>
      <w:lvlText w:val="%7."/>
      <w:lvlJc w:val="left"/>
      <w:pPr>
        <w:tabs>
          <w:tab w:val="num" w:pos="576"/>
        </w:tabs>
        <w:ind w:left="576" w:hanging="360"/>
      </w:pPr>
      <w:rPr>
        <w:rFonts w:hint="default"/>
      </w:rPr>
    </w:lvl>
    <w:lvl w:ilvl="7">
      <w:start w:val="1"/>
      <w:numFmt w:val="decimal"/>
      <w:pStyle w:val="Heading8"/>
      <w:lvlText w:val="(%8)"/>
      <w:lvlJc w:val="left"/>
      <w:pPr>
        <w:tabs>
          <w:tab w:val="num" w:pos="864"/>
        </w:tabs>
        <w:ind w:left="864" w:hanging="432"/>
      </w:pPr>
      <w:rPr>
        <w:rFonts w:hint="default"/>
      </w:rPr>
    </w:lvl>
    <w:lvl w:ilvl="8">
      <w:start w:val="1"/>
      <w:numFmt w:val="lowerLetter"/>
      <w:pStyle w:val="Heading9"/>
      <w:lvlText w:val="(%9)"/>
      <w:lvlJc w:val="left"/>
      <w:pPr>
        <w:tabs>
          <w:tab w:val="num" w:pos="1080"/>
        </w:tabs>
        <w:ind w:left="1080" w:hanging="432"/>
      </w:pPr>
      <w:rPr>
        <w:rFonts w:hint="default"/>
      </w:rPr>
    </w:lvl>
  </w:abstractNum>
  <w:abstractNum w:abstractNumId="4" w15:restartNumberingAfterBreak="0">
    <w:nsid w:val="5F323F6D"/>
    <w:multiLevelType w:val="hybridMultilevel"/>
    <w:tmpl w:val="29389456"/>
    <w:lvl w:ilvl="0" w:tplc="04090001">
      <w:start w:val="1"/>
      <w:numFmt w:val="bullet"/>
      <w:lvlText w:val=""/>
      <w:lvlJc w:val="left"/>
      <w:pPr>
        <w:ind w:left="780" w:hanging="360"/>
      </w:pPr>
      <w:rPr>
        <w:rFonts w:ascii="Symbol" w:hAnsi="Symbol" w:hint="default"/>
      </w:rPr>
    </w:lvl>
    <w:lvl w:ilvl="1" w:tplc="172C62A8">
      <w:start w:val="1"/>
      <w:numFmt w:val="bullet"/>
      <w:pStyle w:val="ListBullet2"/>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1"/>
  </w:num>
  <w:num w:numId="5">
    <w:abstractNumId w:val="1"/>
  </w:num>
  <w:num w:numId="6">
    <w:abstractNumId w:val="0"/>
  </w:num>
  <w:num w:numId="7">
    <w:abstractNumId w:val="4"/>
  </w:num>
  <w:num w:numId="8">
    <w:abstractNumId w:val="4"/>
  </w:num>
  <w:num w:numId="9">
    <w:abstractNumId w:val="4"/>
  </w:num>
  <w:num w:numId="10">
    <w:abstractNumId w:val="1"/>
  </w:num>
  <w:num w:numId="11">
    <w:abstractNumId w:val="4"/>
  </w:num>
  <w:num w:numId="12">
    <w:abstractNumId w:val="4"/>
  </w:num>
  <w:num w:numId="13">
    <w:abstractNumId w:val="1"/>
  </w:num>
  <w:num w:numId="14">
    <w:abstractNumId w:val="4"/>
  </w:num>
  <w:num w:numId="15">
    <w:abstractNumId w:val="1"/>
  </w:num>
  <w:num w:numId="16">
    <w:abstractNumId w:val="4"/>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1"/>
  </w:num>
  <w:num w:numId="28">
    <w:abstractNumId w:val="4"/>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1"/>
  </w:num>
  <w:num w:numId="40">
    <w:abstractNumId w:val="4"/>
  </w:num>
  <w:num w:numId="41">
    <w:abstractNumId w:val="2"/>
  </w:num>
  <w:num w:numId="42">
    <w:abstractNumId w:val="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65"/>
    <w:rsid w:val="00002A48"/>
    <w:rsid w:val="0000678A"/>
    <w:rsid w:val="0001260F"/>
    <w:rsid w:val="000152B9"/>
    <w:rsid w:val="000179B9"/>
    <w:rsid w:val="00024C59"/>
    <w:rsid w:val="0003005B"/>
    <w:rsid w:val="00032DFF"/>
    <w:rsid w:val="0003634F"/>
    <w:rsid w:val="00036AED"/>
    <w:rsid w:val="00037BCE"/>
    <w:rsid w:val="00066AEC"/>
    <w:rsid w:val="000C6BF1"/>
    <w:rsid w:val="000C6C94"/>
    <w:rsid w:val="000E53CD"/>
    <w:rsid w:val="000F0DF2"/>
    <w:rsid w:val="000F0FA3"/>
    <w:rsid w:val="00101594"/>
    <w:rsid w:val="00102669"/>
    <w:rsid w:val="00104CEC"/>
    <w:rsid w:val="0011768B"/>
    <w:rsid w:val="001229C3"/>
    <w:rsid w:val="00126446"/>
    <w:rsid w:val="0013192C"/>
    <w:rsid w:val="00135CA4"/>
    <w:rsid w:val="0013627E"/>
    <w:rsid w:val="00153FCB"/>
    <w:rsid w:val="00161FD0"/>
    <w:rsid w:val="00164713"/>
    <w:rsid w:val="001706AF"/>
    <w:rsid w:val="00176E71"/>
    <w:rsid w:val="001C0596"/>
    <w:rsid w:val="001D4E2B"/>
    <w:rsid w:val="001D5D97"/>
    <w:rsid w:val="001E7325"/>
    <w:rsid w:val="001F5008"/>
    <w:rsid w:val="001F765B"/>
    <w:rsid w:val="00204CFE"/>
    <w:rsid w:val="0021148E"/>
    <w:rsid w:val="00213313"/>
    <w:rsid w:val="002152A9"/>
    <w:rsid w:val="002172A1"/>
    <w:rsid w:val="0022709C"/>
    <w:rsid w:val="00242DE6"/>
    <w:rsid w:val="00243F13"/>
    <w:rsid w:val="00245190"/>
    <w:rsid w:val="0024693A"/>
    <w:rsid w:val="00247160"/>
    <w:rsid w:val="00254D86"/>
    <w:rsid w:val="00270190"/>
    <w:rsid w:val="002753E6"/>
    <w:rsid w:val="00282AE1"/>
    <w:rsid w:val="002910A9"/>
    <w:rsid w:val="002929E5"/>
    <w:rsid w:val="00293EAF"/>
    <w:rsid w:val="002970CB"/>
    <w:rsid w:val="00297A61"/>
    <w:rsid w:val="002A1579"/>
    <w:rsid w:val="002A65D1"/>
    <w:rsid w:val="002B5833"/>
    <w:rsid w:val="002C7BB3"/>
    <w:rsid w:val="002E1F8B"/>
    <w:rsid w:val="002F1E66"/>
    <w:rsid w:val="002F3708"/>
    <w:rsid w:val="002F5F8E"/>
    <w:rsid w:val="00301299"/>
    <w:rsid w:val="00305116"/>
    <w:rsid w:val="00306AE1"/>
    <w:rsid w:val="00316469"/>
    <w:rsid w:val="00317B12"/>
    <w:rsid w:val="00326633"/>
    <w:rsid w:val="00332E2D"/>
    <w:rsid w:val="003338AC"/>
    <w:rsid w:val="00333E5D"/>
    <w:rsid w:val="0034005F"/>
    <w:rsid w:val="00345575"/>
    <w:rsid w:val="003509B9"/>
    <w:rsid w:val="00351D99"/>
    <w:rsid w:val="003626A4"/>
    <w:rsid w:val="00362965"/>
    <w:rsid w:val="00366D38"/>
    <w:rsid w:val="00370075"/>
    <w:rsid w:val="00376390"/>
    <w:rsid w:val="00386D7F"/>
    <w:rsid w:val="00395045"/>
    <w:rsid w:val="003A3601"/>
    <w:rsid w:val="003B5AE9"/>
    <w:rsid w:val="003B6F32"/>
    <w:rsid w:val="003C0108"/>
    <w:rsid w:val="003C37D2"/>
    <w:rsid w:val="003D3029"/>
    <w:rsid w:val="003E0399"/>
    <w:rsid w:val="003F1265"/>
    <w:rsid w:val="00401DBA"/>
    <w:rsid w:val="00410ACF"/>
    <w:rsid w:val="004132CD"/>
    <w:rsid w:val="004169B0"/>
    <w:rsid w:val="004231AB"/>
    <w:rsid w:val="004303CC"/>
    <w:rsid w:val="0044512D"/>
    <w:rsid w:val="00456AFA"/>
    <w:rsid w:val="0045710E"/>
    <w:rsid w:val="004726A4"/>
    <w:rsid w:val="00474F50"/>
    <w:rsid w:val="004848B8"/>
    <w:rsid w:val="00492634"/>
    <w:rsid w:val="004B2C07"/>
    <w:rsid w:val="004C2903"/>
    <w:rsid w:val="004C72F5"/>
    <w:rsid w:val="004E3554"/>
    <w:rsid w:val="004F3FC2"/>
    <w:rsid w:val="00512308"/>
    <w:rsid w:val="00515A5A"/>
    <w:rsid w:val="00516463"/>
    <w:rsid w:val="00520754"/>
    <w:rsid w:val="00530B1F"/>
    <w:rsid w:val="00574D26"/>
    <w:rsid w:val="005767C4"/>
    <w:rsid w:val="00596172"/>
    <w:rsid w:val="005A26AF"/>
    <w:rsid w:val="005A352A"/>
    <w:rsid w:val="005A4FB4"/>
    <w:rsid w:val="005A6B72"/>
    <w:rsid w:val="005B1BA3"/>
    <w:rsid w:val="005C14F2"/>
    <w:rsid w:val="005D0D38"/>
    <w:rsid w:val="005E7972"/>
    <w:rsid w:val="005F0B1E"/>
    <w:rsid w:val="005F4C8E"/>
    <w:rsid w:val="006007AC"/>
    <w:rsid w:val="00605EFA"/>
    <w:rsid w:val="00620123"/>
    <w:rsid w:val="00633629"/>
    <w:rsid w:val="00646BB9"/>
    <w:rsid w:val="006722F8"/>
    <w:rsid w:val="0068344E"/>
    <w:rsid w:val="006907CB"/>
    <w:rsid w:val="006C2791"/>
    <w:rsid w:val="006C4713"/>
    <w:rsid w:val="006C5329"/>
    <w:rsid w:val="006E338B"/>
    <w:rsid w:val="006E5C7E"/>
    <w:rsid w:val="006E709F"/>
    <w:rsid w:val="006F11E8"/>
    <w:rsid w:val="006F178D"/>
    <w:rsid w:val="006F6E07"/>
    <w:rsid w:val="00703637"/>
    <w:rsid w:val="00715FC1"/>
    <w:rsid w:val="00717281"/>
    <w:rsid w:val="00744541"/>
    <w:rsid w:val="00746E3E"/>
    <w:rsid w:val="00753642"/>
    <w:rsid w:val="007807C5"/>
    <w:rsid w:val="0078618F"/>
    <w:rsid w:val="007A45A3"/>
    <w:rsid w:val="007A5E87"/>
    <w:rsid w:val="007A7C24"/>
    <w:rsid w:val="007B2E63"/>
    <w:rsid w:val="007C1CFA"/>
    <w:rsid w:val="007C46B9"/>
    <w:rsid w:val="007D3ADD"/>
    <w:rsid w:val="007D6CED"/>
    <w:rsid w:val="007D77E5"/>
    <w:rsid w:val="007E28FC"/>
    <w:rsid w:val="007E4CB6"/>
    <w:rsid w:val="007F6BDB"/>
    <w:rsid w:val="008031E7"/>
    <w:rsid w:val="00806F44"/>
    <w:rsid w:val="00813666"/>
    <w:rsid w:val="00820238"/>
    <w:rsid w:val="008231F0"/>
    <w:rsid w:val="00825E87"/>
    <w:rsid w:val="00830DE5"/>
    <w:rsid w:val="008351F2"/>
    <w:rsid w:val="00842764"/>
    <w:rsid w:val="00847BFA"/>
    <w:rsid w:val="00856FFD"/>
    <w:rsid w:val="00862B11"/>
    <w:rsid w:val="0086492E"/>
    <w:rsid w:val="00877F44"/>
    <w:rsid w:val="00894549"/>
    <w:rsid w:val="008C085F"/>
    <w:rsid w:val="008D0C24"/>
    <w:rsid w:val="008D2678"/>
    <w:rsid w:val="008E533B"/>
    <w:rsid w:val="008F2CBA"/>
    <w:rsid w:val="00905CF2"/>
    <w:rsid w:val="009063D4"/>
    <w:rsid w:val="0091361E"/>
    <w:rsid w:val="00917B56"/>
    <w:rsid w:val="00925563"/>
    <w:rsid w:val="00926BFD"/>
    <w:rsid w:val="00931C2B"/>
    <w:rsid w:val="00931DFB"/>
    <w:rsid w:val="00936240"/>
    <w:rsid w:val="0095168E"/>
    <w:rsid w:val="009535E2"/>
    <w:rsid w:val="00961F4A"/>
    <w:rsid w:val="00965060"/>
    <w:rsid w:val="0096557F"/>
    <w:rsid w:val="00972473"/>
    <w:rsid w:val="00977F07"/>
    <w:rsid w:val="009958EC"/>
    <w:rsid w:val="0099610A"/>
    <w:rsid w:val="00997345"/>
    <w:rsid w:val="009A54FF"/>
    <w:rsid w:val="009B2FEE"/>
    <w:rsid w:val="009C43AA"/>
    <w:rsid w:val="009D32E4"/>
    <w:rsid w:val="009D7F55"/>
    <w:rsid w:val="009E195D"/>
    <w:rsid w:val="009E380F"/>
    <w:rsid w:val="00A06536"/>
    <w:rsid w:val="00A10BD8"/>
    <w:rsid w:val="00A149B9"/>
    <w:rsid w:val="00A14D67"/>
    <w:rsid w:val="00A175E5"/>
    <w:rsid w:val="00A27486"/>
    <w:rsid w:val="00A27F1E"/>
    <w:rsid w:val="00A3092F"/>
    <w:rsid w:val="00A32F0A"/>
    <w:rsid w:val="00A430E0"/>
    <w:rsid w:val="00A452E6"/>
    <w:rsid w:val="00A62A4F"/>
    <w:rsid w:val="00A70794"/>
    <w:rsid w:val="00A92DF2"/>
    <w:rsid w:val="00A97AA8"/>
    <w:rsid w:val="00AA2310"/>
    <w:rsid w:val="00AD2010"/>
    <w:rsid w:val="00AD73D0"/>
    <w:rsid w:val="00AF161A"/>
    <w:rsid w:val="00B00A7C"/>
    <w:rsid w:val="00B04DEA"/>
    <w:rsid w:val="00B06AC4"/>
    <w:rsid w:val="00B12172"/>
    <w:rsid w:val="00B2332A"/>
    <w:rsid w:val="00B25096"/>
    <w:rsid w:val="00B35B27"/>
    <w:rsid w:val="00B41F8D"/>
    <w:rsid w:val="00B47CC8"/>
    <w:rsid w:val="00B5374B"/>
    <w:rsid w:val="00B57A1A"/>
    <w:rsid w:val="00B6068A"/>
    <w:rsid w:val="00B740F3"/>
    <w:rsid w:val="00B86AD7"/>
    <w:rsid w:val="00B86B43"/>
    <w:rsid w:val="00BA5C19"/>
    <w:rsid w:val="00BB37B0"/>
    <w:rsid w:val="00BD142A"/>
    <w:rsid w:val="00BD71FD"/>
    <w:rsid w:val="00BF077D"/>
    <w:rsid w:val="00BF0BC0"/>
    <w:rsid w:val="00BF2940"/>
    <w:rsid w:val="00C00321"/>
    <w:rsid w:val="00C01E7C"/>
    <w:rsid w:val="00C07B4F"/>
    <w:rsid w:val="00C17633"/>
    <w:rsid w:val="00C20759"/>
    <w:rsid w:val="00C22A9F"/>
    <w:rsid w:val="00C240BB"/>
    <w:rsid w:val="00C4431D"/>
    <w:rsid w:val="00C5590B"/>
    <w:rsid w:val="00C55E3F"/>
    <w:rsid w:val="00C57EAB"/>
    <w:rsid w:val="00C629B2"/>
    <w:rsid w:val="00C6594E"/>
    <w:rsid w:val="00C665B7"/>
    <w:rsid w:val="00C802A8"/>
    <w:rsid w:val="00C9152B"/>
    <w:rsid w:val="00CA2FA6"/>
    <w:rsid w:val="00CA6662"/>
    <w:rsid w:val="00CC1366"/>
    <w:rsid w:val="00CE3DDB"/>
    <w:rsid w:val="00CE4172"/>
    <w:rsid w:val="00CF5784"/>
    <w:rsid w:val="00CF7278"/>
    <w:rsid w:val="00D03D51"/>
    <w:rsid w:val="00D10558"/>
    <w:rsid w:val="00D21620"/>
    <w:rsid w:val="00D27C4C"/>
    <w:rsid w:val="00D321EC"/>
    <w:rsid w:val="00D50548"/>
    <w:rsid w:val="00D508AA"/>
    <w:rsid w:val="00D64FF1"/>
    <w:rsid w:val="00D6769A"/>
    <w:rsid w:val="00D77B64"/>
    <w:rsid w:val="00D8056B"/>
    <w:rsid w:val="00DA0C6B"/>
    <w:rsid w:val="00DB5B18"/>
    <w:rsid w:val="00DC40D4"/>
    <w:rsid w:val="00DC5035"/>
    <w:rsid w:val="00DC6211"/>
    <w:rsid w:val="00DD3453"/>
    <w:rsid w:val="00DE3495"/>
    <w:rsid w:val="00DE573C"/>
    <w:rsid w:val="00DE5D9C"/>
    <w:rsid w:val="00DE7B7B"/>
    <w:rsid w:val="00DF4CB8"/>
    <w:rsid w:val="00DF4D31"/>
    <w:rsid w:val="00DF70A0"/>
    <w:rsid w:val="00DF784F"/>
    <w:rsid w:val="00E139D8"/>
    <w:rsid w:val="00E22294"/>
    <w:rsid w:val="00E237ED"/>
    <w:rsid w:val="00E356A2"/>
    <w:rsid w:val="00E35EBF"/>
    <w:rsid w:val="00E40313"/>
    <w:rsid w:val="00E438FD"/>
    <w:rsid w:val="00E4499F"/>
    <w:rsid w:val="00E44AFC"/>
    <w:rsid w:val="00E47827"/>
    <w:rsid w:val="00E677FE"/>
    <w:rsid w:val="00E70CAD"/>
    <w:rsid w:val="00E77D2C"/>
    <w:rsid w:val="00E86B4E"/>
    <w:rsid w:val="00E87FC1"/>
    <w:rsid w:val="00E94CF8"/>
    <w:rsid w:val="00EA0254"/>
    <w:rsid w:val="00EA2F60"/>
    <w:rsid w:val="00EC6CF3"/>
    <w:rsid w:val="00ED1541"/>
    <w:rsid w:val="00EE008D"/>
    <w:rsid w:val="00EE786F"/>
    <w:rsid w:val="00EF079D"/>
    <w:rsid w:val="00EF1083"/>
    <w:rsid w:val="00EF290A"/>
    <w:rsid w:val="00EF4942"/>
    <w:rsid w:val="00EF6FCB"/>
    <w:rsid w:val="00F06A59"/>
    <w:rsid w:val="00F16CED"/>
    <w:rsid w:val="00F224A4"/>
    <w:rsid w:val="00F225E4"/>
    <w:rsid w:val="00F24DFD"/>
    <w:rsid w:val="00F46385"/>
    <w:rsid w:val="00F46B6A"/>
    <w:rsid w:val="00F62B9A"/>
    <w:rsid w:val="00F63D93"/>
    <w:rsid w:val="00F77973"/>
    <w:rsid w:val="00F80595"/>
    <w:rsid w:val="00F91CB7"/>
    <w:rsid w:val="00F92698"/>
    <w:rsid w:val="00F93249"/>
    <w:rsid w:val="00F97478"/>
    <w:rsid w:val="00F97A17"/>
    <w:rsid w:val="00FA311C"/>
    <w:rsid w:val="00FB2E19"/>
    <w:rsid w:val="00FC02A3"/>
    <w:rsid w:val="00FC1B55"/>
    <w:rsid w:val="00FC3131"/>
    <w:rsid w:val="00FC5308"/>
    <w:rsid w:val="00FC6DA7"/>
    <w:rsid w:val="00FD34C6"/>
    <w:rsid w:val="00FE01EF"/>
    <w:rsid w:val="00FE0529"/>
    <w:rsid w:val="00FE1F50"/>
    <w:rsid w:val="00FE72B8"/>
    <w:rsid w:val="00FF2F3F"/>
    <w:rsid w:val="00FF62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55CE"/>
  <w15:docId w15:val="{905043DB-0FE4-4FF6-B69D-05F92BF4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3666"/>
    <w:pPr>
      <w:spacing w:before="120" w:after="120" w:line="240" w:lineRule="auto"/>
      <w:jc w:val="both"/>
    </w:pPr>
    <w:rPr>
      <w:rFonts w:ascii="Times New Roman" w:hAnsi="Times New Roman"/>
      <w:sz w:val="32"/>
    </w:rPr>
  </w:style>
  <w:style w:type="paragraph" w:styleId="Heading1">
    <w:name w:val="heading 1"/>
    <w:next w:val="Heading2"/>
    <w:link w:val="Heading1Char"/>
    <w:uiPriority w:val="9"/>
    <w:qFormat/>
    <w:rsid w:val="00813666"/>
    <w:pPr>
      <w:numPr>
        <w:numId w:val="44"/>
      </w:numPr>
      <w:spacing w:before="720" w:after="240" w:line="240" w:lineRule="auto"/>
      <w:jc w:val="center"/>
      <w:outlineLvl w:val="0"/>
    </w:pPr>
    <w:rPr>
      <w:rFonts w:ascii="Tahoma" w:eastAsiaTheme="majorEastAsia" w:hAnsi="Tahoma" w:cstheme="majorBidi"/>
      <w:bCs/>
      <w:color w:val="000000" w:themeColor="text1"/>
      <w:sz w:val="36"/>
      <w:szCs w:val="28"/>
    </w:rPr>
  </w:style>
  <w:style w:type="paragraph" w:styleId="Heading2">
    <w:name w:val="heading 2"/>
    <w:basedOn w:val="Heading1"/>
    <w:next w:val="Heading3"/>
    <w:link w:val="Heading2Char"/>
    <w:uiPriority w:val="9"/>
    <w:unhideWhenUsed/>
    <w:qFormat/>
    <w:rsid w:val="00813666"/>
    <w:pPr>
      <w:widowControl w:val="0"/>
      <w:numPr>
        <w:ilvl w:val="1"/>
      </w:numPr>
      <w:spacing w:before="440"/>
      <w:jc w:val="both"/>
      <w:outlineLvl w:val="1"/>
    </w:pPr>
    <w:rPr>
      <w:sz w:val="32"/>
      <w:szCs w:val="26"/>
    </w:rPr>
  </w:style>
  <w:style w:type="paragraph" w:styleId="Heading3">
    <w:name w:val="heading 3"/>
    <w:basedOn w:val="Heading2"/>
    <w:next w:val="Heading4"/>
    <w:link w:val="Heading3Char"/>
    <w:uiPriority w:val="9"/>
    <w:unhideWhenUsed/>
    <w:qFormat/>
    <w:rsid w:val="005A4FB4"/>
    <w:pPr>
      <w:numPr>
        <w:ilvl w:val="2"/>
      </w:numPr>
      <w:spacing w:before="120" w:after="120"/>
      <w:jc w:val="left"/>
      <w:outlineLvl w:val="2"/>
    </w:pPr>
  </w:style>
  <w:style w:type="paragraph" w:styleId="Heading4">
    <w:name w:val="heading 4"/>
    <w:basedOn w:val="Heading3"/>
    <w:next w:val="Heading5"/>
    <w:link w:val="Heading4Char"/>
    <w:uiPriority w:val="9"/>
    <w:unhideWhenUsed/>
    <w:qFormat/>
    <w:rsid w:val="00E237ED"/>
    <w:pPr>
      <w:numPr>
        <w:ilvl w:val="3"/>
      </w:numPr>
      <w:outlineLvl w:val="3"/>
    </w:pPr>
    <w:rPr>
      <w:iCs/>
    </w:rPr>
  </w:style>
  <w:style w:type="paragraph" w:styleId="Heading5">
    <w:name w:val="heading 5"/>
    <w:basedOn w:val="Heading4"/>
    <w:next w:val="Heading6"/>
    <w:link w:val="Heading5Char"/>
    <w:uiPriority w:val="9"/>
    <w:unhideWhenUsed/>
    <w:qFormat/>
    <w:rsid w:val="00E237ED"/>
    <w:pPr>
      <w:numPr>
        <w:ilvl w:val="4"/>
      </w:numPr>
      <w:outlineLvl w:val="4"/>
    </w:pPr>
  </w:style>
  <w:style w:type="paragraph" w:styleId="Heading6">
    <w:name w:val="heading 6"/>
    <w:basedOn w:val="Heading5"/>
    <w:next w:val="Heading7"/>
    <w:link w:val="Heading6Char"/>
    <w:uiPriority w:val="9"/>
    <w:unhideWhenUsed/>
    <w:qFormat/>
    <w:rsid w:val="00E237ED"/>
    <w:pPr>
      <w:numPr>
        <w:ilvl w:val="5"/>
      </w:numPr>
      <w:outlineLvl w:val="5"/>
    </w:pPr>
  </w:style>
  <w:style w:type="paragraph" w:styleId="Heading7">
    <w:name w:val="heading 7"/>
    <w:next w:val="Normal"/>
    <w:link w:val="Heading7Char"/>
    <w:uiPriority w:val="9"/>
    <w:unhideWhenUsed/>
    <w:qFormat/>
    <w:rsid w:val="00E237ED"/>
    <w:pPr>
      <w:numPr>
        <w:ilvl w:val="6"/>
        <w:numId w:val="44"/>
      </w:numPr>
      <w:spacing w:before="120" w:after="120" w:line="240" w:lineRule="auto"/>
      <w:jc w:val="both"/>
      <w:outlineLvl w:val="6"/>
    </w:pPr>
    <w:rPr>
      <w:rFonts w:ascii="Bookman Old Style" w:eastAsiaTheme="majorEastAsia" w:hAnsi="Bookman Old Style" w:cstheme="majorBidi"/>
      <w:bCs/>
      <w:iCs/>
      <w:color w:val="000000" w:themeColor="text1"/>
      <w:sz w:val="20"/>
      <w:szCs w:val="26"/>
    </w:rPr>
  </w:style>
  <w:style w:type="paragraph" w:styleId="Heading8">
    <w:name w:val="heading 8"/>
    <w:basedOn w:val="Heading7"/>
    <w:next w:val="Normal"/>
    <w:link w:val="Heading8Char"/>
    <w:uiPriority w:val="9"/>
    <w:unhideWhenUsed/>
    <w:qFormat/>
    <w:rsid w:val="00E237ED"/>
    <w:pPr>
      <w:numPr>
        <w:ilvl w:val="7"/>
      </w:numPr>
      <w:outlineLvl w:val="7"/>
    </w:pPr>
    <w:rPr>
      <w:szCs w:val="20"/>
    </w:rPr>
  </w:style>
  <w:style w:type="paragraph" w:styleId="Heading9">
    <w:name w:val="heading 9"/>
    <w:basedOn w:val="Heading8"/>
    <w:next w:val="Normal"/>
    <w:link w:val="Heading9Char"/>
    <w:uiPriority w:val="9"/>
    <w:unhideWhenUsed/>
    <w:qFormat/>
    <w:rsid w:val="00E237ED"/>
    <w:pPr>
      <w:numPr>
        <w:ilvl w:val="8"/>
      </w:num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666"/>
    <w:rPr>
      <w:rFonts w:ascii="Tahoma" w:eastAsiaTheme="majorEastAsia" w:hAnsi="Tahoma" w:cstheme="majorBidi"/>
      <w:bCs/>
      <w:color w:val="000000" w:themeColor="text1"/>
      <w:sz w:val="32"/>
      <w:szCs w:val="26"/>
    </w:rPr>
  </w:style>
  <w:style w:type="character" w:customStyle="1" w:styleId="Heading1Char">
    <w:name w:val="Heading 1 Char"/>
    <w:basedOn w:val="DefaultParagraphFont"/>
    <w:link w:val="Heading1"/>
    <w:uiPriority w:val="9"/>
    <w:rsid w:val="00813666"/>
    <w:rPr>
      <w:rFonts w:ascii="Tahoma" w:eastAsiaTheme="majorEastAsia" w:hAnsi="Tahoma" w:cstheme="majorBidi"/>
      <w:bCs/>
      <w:color w:val="000000" w:themeColor="text1"/>
      <w:sz w:val="36"/>
      <w:szCs w:val="28"/>
    </w:rPr>
  </w:style>
  <w:style w:type="character" w:customStyle="1" w:styleId="Heading3Char">
    <w:name w:val="Heading 3 Char"/>
    <w:basedOn w:val="DefaultParagraphFont"/>
    <w:link w:val="Heading3"/>
    <w:uiPriority w:val="9"/>
    <w:rsid w:val="005A4FB4"/>
    <w:rPr>
      <w:rFonts w:ascii="Tahoma" w:eastAsiaTheme="majorEastAsia" w:hAnsi="Tahoma" w:cstheme="majorBidi"/>
      <w:bCs/>
      <w:color w:val="000000" w:themeColor="text1"/>
      <w:sz w:val="24"/>
      <w:szCs w:val="26"/>
    </w:rPr>
  </w:style>
  <w:style w:type="character" w:customStyle="1" w:styleId="Heading4Char">
    <w:name w:val="Heading 4 Char"/>
    <w:basedOn w:val="DefaultParagraphFont"/>
    <w:link w:val="Heading4"/>
    <w:uiPriority w:val="9"/>
    <w:rsid w:val="00E237ED"/>
    <w:rPr>
      <w:rFonts w:ascii="Tahoma" w:eastAsiaTheme="majorEastAsia" w:hAnsi="Tahoma" w:cstheme="majorBidi"/>
      <w:bCs/>
      <w:iCs/>
      <w:color w:val="000000" w:themeColor="text1"/>
      <w:sz w:val="20"/>
      <w:szCs w:val="26"/>
    </w:rPr>
  </w:style>
  <w:style w:type="character" w:customStyle="1" w:styleId="Heading7Char">
    <w:name w:val="Heading 7 Char"/>
    <w:basedOn w:val="DefaultParagraphFont"/>
    <w:link w:val="Heading7"/>
    <w:uiPriority w:val="9"/>
    <w:rsid w:val="00E237ED"/>
    <w:rPr>
      <w:rFonts w:ascii="Bookman Old Style" w:eastAsiaTheme="majorEastAsia" w:hAnsi="Bookman Old Style" w:cstheme="majorBidi"/>
      <w:bCs/>
      <w:iCs/>
      <w:color w:val="000000" w:themeColor="text1"/>
      <w:sz w:val="20"/>
      <w:szCs w:val="26"/>
    </w:rPr>
  </w:style>
  <w:style w:type="numbering" w:customStyle="1" w:styleId="Style1">
    <w:name w:val="Style1"/>
    <w:uiPriority w:val="99"/>
    <w:rsid w:val="00CC1366"/>
    <w:pPr>
      <w:numPr>
        <w:numId w:val="1"/>
      </w:numPr>
    </w:pPr>
  </w:style>
  <w:style w:type="character" w:customStyle="1" w:styleId="Heading5Char">
    <w:name w:val="Heading 5 Char"/>
    <w:basedOn w:val="DefaultParagraphFont"/>
    <w:link w:val="Heading5"/>
    <w:uiPriority w:val="9"/>
    <w:rsid w:val="00E237ED"/>
    <w:rPr>
      <w:rFonts w:ascii="Tahoma" w:eastAsiaTheme="majorEastAsia" w:hAnsi="Tahoma" w:cstheme="majorBidi"/>
      <w:bCs/>
      <w:iCs/>
      <w:color w:val="000000" w:themeColor="text1"/>
      <w:sz w:val="20"/>
      <w:szCs w:val="26"/>
    </w:rPr>
  </w:style>
  <w:style w:type="character" w:customStyle="1" w:styleId="Heading6Char">
    <w:name w:val="Heading 6 Char"/>
    <w:basedOn w:val="DefaultParagraphFont"/>
    <w:link w:val="Heading6"/>
    <w:uiPriority w:val="9"/>
    <w:rsid w:val="00E237ED"/>
    <w:rPr>
      <w:rFonts w:ascii="Tahoma" w:eastAsiaTheme="majorEastAsia" w:hAnsi="Tahoma" w:cstheme="majorBidi"/>
      <w:bCs/>
      <w:iCs/>
      <w:color w:val="000000" w:themeColor="text1"/>
      <w:sz w:val="20"/>
      <w:szCs w:val="26"/>
    </w:rPr>
  </w:style>
  <w:style w:type="character" w:customStyle="1" w:styleId="Heading8Char">
    <w:name w:val="Heading 8 Char"/>
    <w:basedOn w:val="DefaultParagraphFont"/>
    <w:link w:val="Heading8"/>
    <w:uiPriority w:val="9"/>
    <w:rsid w:val="00E237ED"/>
    <w:rPr>
      <w:rFonts w:ascii="Bookman Old Style" w:eastAsiaTheme="majorEastAsia" w:hAnsi="Bookman Old Style" w:cstheme="majorBidi"/>
      <w:bCs/>
      <w:iCs/>
      <w:color w:val="000000" w:themeColor="text1"/>
      <w:sz w:val="20"/>
      <w:szCs w:val="20"/>
    </w:rPr>
  </w:style>
  <w:style w:type="character" w:customStyle="1" w:styleId="Heading9Char">
    <w:name w:val="Heading 9 Char"/>
    <w:basedOn w:val="DefaultParagraphFont"/>
    <w:link w:val="Heading9"/>
    <w:uiPriority w:val="9"/>
    <w:rsid w:val="00E237ED"/>
    <w:rPr>
      <w:rFonts w:ascii="Bookman Old Style" w:eastAsiaTheme="majorEastAsia" w:hAnsi="Bookman Old Style" w:cstheme="majorBidi"/>
      <w:bCs/>
      <w:iCs/>
      <w:color w:val="000000" w:themeColor="text1"/>
      <w:spacing w:val="5"/>
      <w:sz w:val="20"/>
      <w:szCs w:val="20"/>
    </w:rPr>
  </w:style>
  <w:style w:type="numbering" w:customStyle="1" w:styleId="MilitaryTechOrderHeadings">
    <w:name w:val="Military Tech Order Headings"/>
    <w:uiPriority w:val="99"/>
    <w:rsid w:val="00574D26"/>
    <w:pPr>
      <w:numPr>
        <w:numId w:val="2"/>
      </w:numPr>
    </w:pPr>
  </w:style>
  <w:style w:type="paragraph" w:styleId="ListBullet">
    <w:name w:val="List Bullet"/>
    <w:basedOn w:val="Normal"/>
    <w:uiPriority w:val="99"/>
    <w:unhideWhenUsed/>
    <w:qFormat/>
    <w:rsid w:val="00E237ED"/>
    <w:pPr>
      <w:numPr>
        <w:numId w:val="39"/>
      </w:numPr>
      <w:contextualSpacing/>
    </w:pPr>
  </w:style>
  <w:style w:type="paragraph" w:styleId="ListBullet2">
    <w:name w:val="List Bullet 2"/>
    <w:basedOn w:val="ListParagraph"/>
    <w:uiPriority w:val="99"/>
    <w:unhideWhenUsed/>
    <w:qFormat/>
    <w:rsid w:val="00E237ED"/>
    <w:pPr>
      <w:numPr>
        <w:ilvl w:val="1"/>
        <w:numId w:val="40"/>
      </w:numPr>
      <w:tabs>
        <w:tab w:val="right" w:leader="dot" w:pos="8640"/>
      </w:tabs>
    </w:pPr>
  </w:style>
  <w:style w:type="paragraph" w:styleId="ListParagraph">
    <w:name w:val="List Paragraph"/>
    <w:basedOn w:val="Normal"/>
    <w:uiPriority w:val="34"/>
    <w:qFormat/>
    <w:rsid w:val="00E237ED"/>
    <w:pPr>
      <w:ind w:left="720"/>
      <w:contextualSpacing/>
    </w:pPr>
  </w:style>
  <w:style w:type="paragraph" w:customStyle="1" w:styleId="SecurityClassification">
    <w:name w:val="Security Classification"/>
    <w:next w:val="NoSpacing"/>
    <w:link w:val="SecurityClassificationChar"/>
    <w:qFormat/>
    <w:rsid w:val="00E237ED"/>
    <w:pPr>
      <w:widowControl w:val="0"/>
      <w:spacing w:before="120" w:after="120" w:line="240" w:lineRule="auto"/>
      <w:jc w:val="center"/>
    </w:pPr>
    <w:rPr>
      <w:rFonts w:ascii="Verdana" w:hAnsi="Verdana"/>
      <w:b/>
      <w:caps/>
      <w:color w:val="000000" w:themeColor="text1"/>
      <w:sz w:val="28"/>
    </w:rPr>
  </w:style>
  <w:style w:type="paragraph" w:styleId="NoSpacing">
    <w:name w:val="No Spacing"/>
    <w:basedOn w:val="Normal"/>
    <w:link w:val="NoSpacingChar"/>
    <w:uiPriority w:val="1"/>
    <w:qFormat/>
    <w:rsid w:val="00E237ED"/>
    <w:pPr>
      <w:spacing w:after="0"/>
    </w:pPr>
  </w:style>
  <w:style w:type="character" w:customStyle="1" w:styleId="SecurityClassificationChar">
    <w:name w:val="Security Classification Char"/>
    <w:basedOn w:val="HeaderChar"/>
    <w:link w:val="SecurityClassification"/>
    <w:rsid w:val="00E237ED"/>
    <w:rPr>
      <w:rFonts w:ascii="Verdana" w:hAnsi="Verdana"/>
      <w:b/>
      <w:caps/>
      <w:color w:val="000000" w:themeColor="text1"/>
      <w:sz w:val="28"/>
    </w:rPr>
  </w:style>
  <w:style w:type="paragraph" w:customStyle="1" w:styleId="IdentificationNumber">
    <w:name w:val="Identification Number"/>
    <w:basedOn w:val="Header"/>
    <w:next w:val="NoSpacing"/>
    <w:link w:val="IdentificationNumberChar"/>
    <w:qFormat/>
    <w:rsid w:val="00E237ED"/>
    <w:pPr>
      <w:tabs>
        <w:tab w:val="clear" w:pos="4680"/>
        <w:tab w:val="clear" w:pos="9360"/>
        <w:tab w:val="right" w:pos="10440"/>
      </w:tabs>
      <w:jc w:val="left"/>
    </w:pPr>
    <w:rPr>
      <w:rFonts w:ascii="Trebuchet MS" w:hAnsi="Trebuchet MS"/>
      <w:b/>
      <w:caps/>
      <w:sz w:val="20"/>
    </w:rPr>
  </w:style>
  <w:style w:type="paragraph" w:styleId="Header">
    <w:name w:val="header"/>
    <w:basedOn w:val="Normal"/>
    <w:link w:val="HeaderChar"/>
    <w:uiPriority w:val="99"/>
    <w:unhideWhenUsed/>
    <w:rsid w:val="006C2791"/>
    <w:pPr>
      <w:tabs>
        <w:tab w:val="center" w:pos="4680"/>
        <w:tab w:val="right" w:pos="9360"/>
      </w:tabs>
      <w:spacing w:after="240"/>
    </w:pPr>
    <w:rPr>
      <w:sz w:val="28"/>
    </w:rPr>
  </w:style>
  <w:style w:type="character" w:customStyle="1" w:styleId="HeaderChar">
    <w:name w:val="Header Char"/>
    <w:basedOn w:val="DefaultParagraphFont"/>
    <w:link w:val="Header"/>
    <w:uiPriority w:val="99"/>
    <w:rsid w:val="006C2791"/>
    <w:rPr>
      <w:rFonts w:ascii="Bookman Old Style" w:hAnsi="Bookman Old Style"/>
      <w:sz w:val="28"/>
    </w:rPr>
  </w:style>
  <w:style w:type="character" w:customStyle="1" w:styleId="IdentificationNumberChar">
    <w:name w:val="Identification Number Char"/>
    <w:basedOn w:val="HeaderChar"/>
    <w:link w:val="IdentificationNumber"/>
    <w:rsid w:val="00E237ED"/>
    <w:rPr>
      <w:rFonts w:ascii="Trebuchet MS" w:hAnsi="Trebuchet MS"/>
      <w:b/>
      <w:caps/>
      <w:sz w:val="20"/>
    </w:rPr>
  </w:style>
  <w:style w:type="paragraph" w:styleId="Footer">
    <w:name w:val="footer"/>
    <w:basedOn w:val="IdentificationNumber"/>
    <w:link w:val="FooterChar"/>
    <w:uiPriority w:val="99"/>
    <w:unhideWhenUsed/>
    <w:qFormat/>
    <w:rsid w:val="00E237ED"/>
    <w:pPr>
      <w:widowControl w:val="0"/>
    </w:pPr>
  </w:style>
  <w:style w:type="character" w:customStyle="1" w:styleId="FooterChar">
    <w:name w:val="Footer Char"/>
    <w:basedOn w:val="DefaultParagraphFont"/>
    <w:link w:val="Footer"/>
    <w:uiPriority w:val="99"/>
    <w:rsid w:val="00E237ED"/>
    <w:rPr>
      <w:rFonts w:ascii="Trebuchet MS" w:hAnsi="Trebuchet MS"/>
      <w:b/>
      <w:caps/>
      <w:sz w:val="20"/>
    </w:rPr>
  </w:style>
  <w:style w:type="paragraph" w:styleId="Title">
    <w:name w:val="Title"/>
    <w:basedOn w:val="Normal"/>
    <w:next w:val="Normal"/>
    <w:link w:val="TitleChar"/>
    <w:uiPriority w:val="10"/>
    <w:qFormat/>
    <w:rsid w:val="00813666"/>
    <w:pPr>
      <w:contextualSpacing/>
      <w:jc w:val="center"/>
    </w:pPr>
    <w:rPr>
      <w:rFonts w:ascii="Segoe UI Semibold" w:eastAsiaTheme="majorEastAsia" w:hAnsi="Segoe UI Semibold" w:cstheme="majorBidi"/>
      <w:spacing w:val="5"/>
      <w:sz w:val="40"/>
      <w:szCs w:val="52"/>
    </w:rPr>
  </w:style>
  <w:style w:type="character" w:customStyle="1" w:styleId="TitleChar">
    <w:name w:val="Title Char"/>
    <w:basedOn w:val="DefaultParagraphFont"/>
    <w:link w:val="Title"/>
    <w:uiPriority w:val="10"/>
    <w:rsid w:val="00813666"/>
    <w:rPr>
      <w:rFonts w:ascii="Segoe UI Semibold" w:eastAsiaTheme="majorEastAsia" w:hAnsi="Segoe UI Semibold" w:cstheme="majorBidi"/>
      <w:spacing w:val="5"/>
      <w:sz w:val="40"/>
      <w:szCs w:val="52"/>
    </w:rPr>
  </w:style>
  <w:style w:type="paragraph" w:styleId="Subtitle">
    <w:name w:val="Subtitle"/>
    <w:basedOn w:val="Normal"/>
    <w:next w:val="Normal"/>
    <w:link w:val="SubtitleChar"/>
    <w:uiPriority w:val="11"/>
    <w:qFormat/>
    <w:rsid w:val="00E237E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E237ED"/>
    <w:rPr>
      <w:rFonts w:asciiTheme="majorHAnsi" w:eastAsiaTheme="majorEastAsia" w:hAnsiTheme="majorHAnsi" w:cstheme="majorBidi"/>
      <w:i/>
      <w:iCs/>
      <w:spacing w:val="13"/>
      <w:sz w:val="24"/>
      <w:szCs w:val="24"/>
    </w:rPr>
  </w:style>
  <w:style w:type="paragraph" w:customStyle="1" w:styleId="SpecialNotice">
    <w:name w:val="Special Notice"/>
    <w:basedOn w:val="Subtitle"/>
    <w:rsid w:val="004726A4"/>
    <w:pPr>
      <w:spacing w:after="0"/>
    </w:pPr>
    <w:rPr>
      <w:caps/>
      <w:color w:val="000000" w:themeColor="text1"/>
      <w:sz w:val="16"/>
    </w:rPr>
  </w:style>
  <w:style w:type="paragraph" w:customStyle="1" w:styleId="Greek">
    <w:name w:val="Greek"/>
    <w:rsid w:val="00C802A8"/>
    <w:pPr>
      <w:spacing w:after="140"/>
    </w:pPr>
    <w:rPr>
      <w:rFonts w:ascii="Bookman Old Style" w:hAnsi="Bookman Old Style"/>
      <w:sz w:val="28"/>
      <w:szCs w:val="28"/>
      <w:lang w:val="el-GR"/>
    </w:rPr>
  </w:style>
  <w:style w:type="paragraph" w:customStyle="1" w:styleId="English">
    <w:name w:val="English"/>
    <w:basedOn w:val="Greek"/>
    <w:rsid w:val="00C802A8"/>
  </w:style>
  <w:style w:type="character" w:styleId="Strong">
    <w:name w:val="Strong"/>
    <w:uiPriority w:val="22"/>
    <w:qFormat/>
    <w:rsid w:val="00E237ED"/>
    <w:rPr>
      <w:b/>
      <w:bCs/>
    </w:rPr>
  </w:style>
  <w:style w:type="character" w:styleId="Emphasis">
    <w:name w:val="Emphasis"/>
    <w:uiPriority w:val="20"/>
    <w:qFormat/>
    <w:rsid w:val="00E237ED"/>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E237ED"/>
  </w:style>
  <w:style w:type="paragraph" w:styleId="Quote">
    <w:name w:val="Quote"/>
    <w:basedOn w:val="Normal"/>
    <w:next w:val="Normal"/>
    <w:link w:val="QuoteChar"/>
    <w:uiPriority w:val="29"/>
    <w:qFormat/>
    <w:rsid w:val="00CF5784"/>
    <w:pPr>
      <w:ind w:left="720" w:right="720"/>
      <w:jc w:val="left"/>
    </w:pPr>
    <w:rPr>
      <w:rFonts w:cs="Times New Roman"/>
    </w:rPr>
  </w:style>
  <w:style w:type="character" w:customStyle="1" w:styleId="QuoteChar">
    <w:name w:val="Quote Char"/>
    <w:basedOn w:val="DefaultParagraphFont"/>
    <w:link w:val="Quote"/>
    <w:uiPriority w:val="29"/>
    <w:rsid w:val="00CF5784"/>
    <w:rPr>
      <w:rFonts w:ascii="Times New Roman" w:hAnsi="Times New Roman" w:cs="Times New Roman"/>
      <w:sz w:val="32"/>
    </w:rPr>
  </w:style>
  <w:style w:type="paragraph" w:styleId="IntenseQuote">
    <w:name w:val="Intense Quote"/>
    <w:basedOn w:val="Normal"/>
    <w:next w:val="Normal"/>
    <w:link w:val="IntenseQuoteChar"/>
    <w:uiPriority w:val="30"/>
    <w:qFormat/>
    <w:rsid w:val="00E237ED"/>
    <w:pPr>
      <w:pBdr>
        <w:bottom w:val="single" w:sz="4" w:space="1" w:color="auto"/>
      </w:pBdr>
      <w:spacing w:before="200" w:after="280"/>
      <w:ind w:left="1008" w:right="1152"/>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E237ED"/>
    <w:rPr>
      <w:b/>
      <w:bCs/>
      <w:i/>
      <w:iCs/>
    </w:rPr>
  </w:style>
  <w:style w:type="character" w:styleId="SubtleEmphasis">
    <w:name w:val="Subtle Emphasis"/>
    <w:uiPriority w:val="19"/>
    <w:qFormat/>
    <w:rsid w:val="00E237ED"/>
    <w:rPr>
      <w:i/>
      <w:iCs/>
    </w:rPr>
  </w:style>
  <w:style w:type="character" w:styleId="IntenseEmphasis">
    <w:name w:val="Intense Emphasis"/>
    <w:uiPriority w:val="21"/>
    <w:qFormat/>
    <w:rsid w:val="00E237ED"/>
    <w:rPr>
      <w:b/>
      <w:bCs/>
    </w:rPr>
  </w:style>
  <w:style w:type="character" w:styleId="SubtleReference">
    <w:name w:val="Subtle Reference"/>
    <w:uiPriority w:val="31"/>
    <w:qFormat/>
    <w:rsid w:val="00E237ED"/>
    <w:rPr>
      <w:smallCaps/>
    </w:rPr>
  </w:style>
  <w:style w:type="character" w:styleId="IntenseReference">
    <w:name w:val="Intense Reference"/>
    <w:uiPriority w:val="32"/>
    <w:qFormat/>
    <w:rsid w:val="00E237ED"/>
    <w:rPr>
      <w:smallCaps/>
      <w:spacing w:val="5"/>
      <w:u w:val="single"/>
    </w:rPr>
  </w:style>
  <w:style w:type="character" w:styleId="BookTitle">
    <w:name w:val="Book Title"/>
    <w:uiPriority w:val="33"/>
    <w:qFormat/>
    <w:rsid w:val="00E237ED"/>
    <w:rPr>
      <w:i/>
      <w:iCs/>
      <w:smallCaps/>
      <w:spacing w:val="5"/>
    </w:rPr>
  </w:style>
  <w:style w:type="paragraph" w:styleId="TOCHeading">
    <w:name w:val="TOC Heading"/>
    <w:basedOn w:val="Heading1"/>
    <w:next w:val="Normal"/>
    <w:uiPriority w:val="39"/>
    <w:semiHidden/>
    <w:unhideWhenUsed/>
    <w:qFormat/>
    <w:rsid w:val="00E237ED"/>
    <w:pPr>
      <w:numPr>
        <w:numId w:val="0"/>
      </w:numPr>
      <w:outlineLvl w:val="9"/>
    </w:pPr>
  </w:style>
  <w:style w:type="character" w:styleId="Hyperlink">
    <w:name w:val="Hyperlink"/>
    <w:basedOn w:val="DefaultParagraphFont"/>
    <w:uiPriority w:val="99"/>
    <w:unhideWhenUsed/>
    <w:rsid w:val="007B2E63"/>
    <w:rPr>
      <w:color w:val="0000FF" w:themeColor="hyperlink"/>
      <w:u w:val="single"/>
    </w:rPr>
  </w:style>
  <w:style w:type="paragraph" w:styleId="BalloonText">
    <w:name w:val="Balloon Text"/>
    <w:basedOn w:val="Normal"/>
    <w:link w:val="BalloonTextChar"/>
    <w:uiPriority w:val="99"/>
    <w:semiHidden/>
    <w:unhideWhenUsed/>
    <w:rsid w:val="00D77B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64"/>
    <w:rPr>
      <w:rFonts w:ascii="Tahoma" w:hAnsi="Tahoma" w:cs="Tahoma"/>
      <w:sz w:val="16"/>
      <w:szCs w:val="16"/>
    </w:rPr>
  </w:style>
  <w:style w:type="paragraph" w:styleId="EndnoteText">
    <w:name w:val="endnote text"/>
    <w:basedOn w:val="Normal"/>
    <w:link w:val="EndnoteTextChar"/>
    <w:uiPriority w:val="99"/>
    <w:semiHidden/>
    <w:unhideWhenUsed/>
    <w:rsid w:val="00316469"/>
    <w:pPr>
      <w:spacing w:before="0" w:after="0"/>
    </w:pPr>
    <w:rPr>
      <w:sz w:val="20"/>
      <w:szCs w:val="20"/>
    </w:rPr>
  </w:style>
  <w:style w:type="character" w:customStyle="1" w:styleId="EndnoteTextChar">
    <w:name w:val="Endnote Text Char"/>
    <w:basedOn w:val="DefaultParagraphFont"/>
    <w:link w:val="EndnoteText"/>
    <w:uiPriority w:val="99"/>
    <w:semiHidden/>
    <w:rsid w:val="00316469"/>
    <w:rPr>
      <w:rFonts w:ascii="Bookman Old Style" w:hAnsi="Bookman Old Style"/>
      <w:sz w:val="20"/>
      <w:szCs w:val="20"/>
    </w:rPr>
  </w:style>
  <w:style w:type="character" w:styleId="EndnoteReference">
    <w:name w:val="endnote reference"/>
    <w:basedOn w:val="DefaultParagraphFont"/>
    <w:uiPriority w:val="99"/>
    <w:semiHidden/>
    <w:unhideWhenUsed/>
    <w:rsid w:val="00316469"/>
    <w:rPr>
      <w:vertAlign w:val="superscript"/>
    </w:rPr>
  </w:style>
  <w:style w:type="paragraph" w:styleId="FootnoteText">
    <w:name w:val="footnote text"/>
    <w:basedOn w:val="Normal"/>
    <w:link w:val="FootnoteTextChar"/>
    <w:uiPriority w:val="99"/>
    <w:semiHidden/>
    <w:unhideWhenUsed/>
    <w:rsid w:val="005D0D38"/>
    <w:pPr>
      <w:spacing w:before="0" w:after="0"/>
    </w:pPr>
    <w:rPr>
      <w:sz w:val="20"/>
      <w:szCs w:val="20"/>
    </w:rPr>
  </w:style>
  <w:style w:type="character" w:customStyle="1" w:styleId="FootnoteTextChar">
    <w:name w:val="Footnote Text Char"/>
    <w:basedOn w:val="DefaultParagraphFont"/>
    <w:link w:val="FootnoteText"/>
    <w:uiPriority w:val="99"/>
    <w:semiHidden/>
    <w:rsid w:val="005D0D38"/>
    <w:rPr>
      <w:rFonts w:ascii="Bookman Old Style" w:hAnsi="Bookman Old Style"/>
      <w:sz w:val="20"/>
      <w:szCs w:val="20"/>
    </w:rPr>
  </w:style>
  <w:style w:type="character" w:styleId="FootnoteReference">
    <w:name w:val="footnote reference"/>
    <w:basedOn w:val="DefaultParagraphFont"/>
    <w:uiPriority w:val="99"/>
    <w:semiHidden/>
    <w:unhideWhenUsed/>
    <w:rsid w:val="005D0D38"/>
    <w:rPr>
      <w:vertAlign w:val="superscript"/>
    </w:rPr>
  </w:style>
  <w:style w:type="paragraph" w:customStyle="1" w:styleId="Endnote">
    <w:name w:val="Endnote"/>
    <w:basedOn w:val="EndnoteText"/>
    <w:link w:val="EndnoteChar"/>
    <w:qFormat/>
    <w:rsid w:val="002152A9"/>
    <w:pPr>
      <w:spacing w:after="60"/>
    </w:pPr>
    <w:rPr>
      <w:sz w:val="32"/>
    </w:rPr>
  </w:style>
  <w:style w:type="character" w:customStyle="1" w:styleId="EndnoteChar">
    <w:name w:val="Endnote Char"/>
    <w:basedOn w:val="EndnoteTextChar"/>
    <w:link w:val="Endnote"/>
    <w:rsid w:val="002152A9"/>
    <w:rPr>
      <w:rFonts w:ascii="Times New Roman" w:hAnsi="Times New Roman"/>
      <w:sz w:val="32"/>
      <w:szCs w:val="20"/>
    </w:rPr>
  </w:style>
  <w:style w:type="character" w:customStyle="1" w:styleId="text">
    <w:name w:val="text"/>
    <w:basedOn w:val="DefaultParagraphFont"/>
    <w:rsid w:val="00CF5784"/>
  </w:style>
  <w:style w:type="paragraph" w:styleId="NormalWeb">
    <w:name w:val="Normal (Web)"/>
    <w:basedOn w:val="Normal"/>
    <w:uiPriority w:val="99"/>
    <w:semiHidden/>
    <w:unhideWhenUsed/>
    <w:rsid w:val="00D21620"/>
    <w:pPr>
      <w:spacing w:before="100" w:beforeAutospacing="1" w:after="100" w:afterAutospacing="1"/>
      <w:jc w:val="left"/>
    </w:pPr>
    <w:rPr>
      <w:rFonts w:eastAsia="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8183">
      <w:bodyDiv w:val="1"/>
      <w:marLeft w:val="0"/>
      <w:marRight w:val="0"/>
      <w:marTop w:val="0"/>
      <w:marBottom w:val="0"/>
      <w:divBdr>
        <w:top w:val="none" w:sz="0" w:space="0" w:color="auto"/>
        <w:left w:val="none" w:sz="0" w:space="0" w:color="auto"/>
        <w:bottom w:val="none" w:sz="0" w:space="0" w:color="auto"/>
        <w:right w:val="none" w:sz="0" w:space="0" w:color="auto"/>
      </w:divBdr>
      <w:divsChild>
        <w:div w:id="1383795901">
          <w:marLeft w:val="0"/>
          <w:marRight w:val="0"/>
          <w:marTop w:val="0"/>
          <w:marBottom w:val="0"/>
          <w:divBdr>
            <w:top w:val="none" w:sz="0" w:space="0" w:color="auto"/>
            <w:left w:val="none" w:sz="0" w:space="0" w:color="auto"/>
            <w:bottom w:val="none" w:sz="0" w:space="0" w:color="auto"/>
            <w:right w:val="none" w:sz="0" w:space="0" w:color="auto"/>
          </w:divBdr>
          <w:divsChild>
            <w:div w:id="779108499">
              <w:marLeft w:val="0"/>
              <w:marRight w:val="0"/>
              <w:marTop w:val="0"/>
              <w:marBottom w:val="0"/>
              <w:divBdr>
                <w:top w:val="none" w:sz="0" w:space="0" w:color="auto"/>
                <w:left w:val="none" w:sz="0" w:space="0" w:color="auto"/>
                <w:bottom w:val="none" w:sz="0" w:space="0" w:color="auto"/>
                <w:right w:val="none" w:sz="0" w:space="0" w:color="auto"/>
              </w:divBdr>
              <w:divsChild>
                <w:div w:id="1529247653">
                  <w:marLeft w:val="0"/>
                  <w:marRight w:val="0"/>
                  <w:marTop w:val="0"/>
                  <w:marBottom w:val="0"/>
                  <w:divBdr>
                    <w:top w:val="none" w:sz="0" w:space="0" w:color="auto"/>
                    <w:left w:val="none" w:sz="0" w:space="0" w:color="auto"/>
                    <w:bottom w:val="none" w:sz="0" w:space="0" w:color="auto"/>
                    <w:right w:val="none" w:sz="0" w:space="0" w:color="auto"/>
                  </w:divBdr>
                  <w:divsChild>
                    <w:div w:id="1349679335">
                      <w:marLeft w:val="0"/>
                      <w:marRight w:val="0"/>
                      <w:marTop w:val="0"/>
                      <w:marBottom w:val="0"/>
                      <w:divBdr>
                        <w:top w:val="none" w:sz="0" w:space="0" w:color="auto"/>
                        <w:left w:val="none" w:sz="0" w:space="0" w:color="auto"/>
                        <w:bottom w:val="none" w:sz="0" w:space="0" w:color="auto"/>
                        <w:right w:val="none" w:sz="0" w:space="0" w:color="auto"/>
                      </w:divBdr>
                      <w:divsChild>
                        <w:div w:id="210701138">
                          <w:marLeft w:val="0"/>
                          <w:marRight w:val="0"/>
                          <w:marTop w:val="0"/>
                          <w:marBottom w:val="0"/>
                          <w:divBdr>
                            <w:top w:val="none" w:sz="0" w:space="0" w:color="auto"/>
                            <w:left w:val="none" w:sz="0" w:space="0" w:color="auto"/>
                            <w:bottom w:val="none" w:sz="0" w:space="0" w:color="auto"/>
                            <w:right w:val="none" w:sz="0" w:space="0" w:color="auto"/>
                          </w:divBdr>
                          <w:divsChild>
                            <w:div w:id="298918821">
                              <w:marLeft w:val="0"/>
                              <w:marRight w:val="0"/>
                              <w:marTop w:val="0"/>
                              <w:marBottom w:val="0"/>
                              <w:divBdr>
                                <w:top w:val="none" w:sz="0" w:space="0" w:color="auto"/>
                                <w:left w:val="none" w:sz="0" w:space="0" w:color="auto"/>
                                <w:bottom w:val="none" w:sz="0" w:space="0" w:color="auto"/>
                                <w:right w:val="none" w:sz="0" w:space="0" w:color="auto"/>
                              </w:divBdr>
                              <w:divsChild>
                                <w:div w:id="260530403">
                                  <w:marLeft w:val="0"/>
                                  <w:marRight w:val="0"/>
                                  <w:marTop w:val="0"/>
                                  <w:marBottom w:val="0"/>
                                  <w:divBdr>
                                    <w:top w:val="none" w:sz="0" w:space="0" w:color="auto"/>
                                    <w:left w:val="none" w:sz="0" w:space="0" w:color="auto"/>
                                    <w:bottom w:val="none" w:sz="0" w:space="0" w:color="auto"/>
                                    <w:right w:val="none" w:sz="0" w:space="0" w:color="auto"/>
                                  </w:divBdr>
                                  <w:divsChild>
                                    <w:div w:id="1035353252">
                                      <w:marLeft w:val="0"/>
                                      <w:marRight w:val="0"/>
                                      <w:marTop w:val="0"/>
                                      <w:marBottom w:val="0"/>
                                      <w:divBdr>
                                        <w:top w:val="none" w:sz="0" w:space="0" w:color="auto"/>
                                        <w:left w:val="none" w:sz="0" w:space="0" w:color="auto"/>
                                        <w:bottom w:val="none" w:sz="0" w:space="0" w:color="auto"/>
                                        <w:right w:val="none" w:sz="0" w:space="0" w:color="auto"/>
                                      </w:divBdr>
                                      <w:divsChild>
                                        <w:div w:id="1110391553">
                                          <w:marLeft w:val="0"/>
                                          <w:marRight w:val="0"/>
                                          <w:marTop w:val="0"/>
                                          <w:marBottom w:val="0"/>
                                          <w:divBdr>
                                            <w:top w:val="none" w:sz="0" w:space="0" w:color="auto"/>
                                            <w:left w:val="none" w:sz="0" w:space="0" w:color="auto"/>
                                            <w:bottom w:val="none" w:sz="0" w:space="0" w:color="auto"/>
                                            <w:right w:val="none" w:sz="0" w:space="0" w:color="auto"/>
                                          </w:divBdr>
                                          <w:divsChild>
                                            <w:div w:id="824129652">
                                              <w:marLeft w:val="0"/>
                                              <w:marRight w:val="0"/>
                                              <w:marTop w:val="0"/>
                                              <w:marBottom w:val="0"/>
                                              <w:divBdr>
                                                <w:top w:val="none" w:sz="0" w:space="0" w:color="auto"/>
                                                <w:left w:val="none" w:sz="0" w:space="0" w:color="auto"/>
                                                <w:bottom w:val="none" w:sz="0" w:space="0" w:color="auto"/>
                                                <w:right w:val="none" w:sz="0" w:space="0" w:color="auto"/>
                                              </w:divBdr>
                                              <w:divsChild>
                                                <w:div w:id="20881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12933">
      <w:bodyDiv w:val="1"/>
      <w:marLeft w:val="0"/>
      <w:marRight w:val="0"/>
      <w:marTop w:val="0"/>
      <w:marBottom w:val="0"/>
      <w:divBdr>
        <w:top w:val="none" w:sz="0" w:space="0" w:color="auto"/>
        <w:left w:val="none" w:sz="0" w:space="0" w:color="auto"/>
        <w:bottom w:val="none" w:sz="0" w:space="0" w:color="auto"/>
        <w:right w:val="none" w:sz="0" w:space="0" w:color="auto"/>
      </w:divBdr>
      <w:divsChild>
        <w:div w:id="195311088">
          <w:marLeft w:val="0"/>
          <w:marRight w:val="0"/>
          <w:marTop w:val="0"/>
          <w:marBottom w:val="0"/>
          <w:divBdr>
            <w:top w:val="none" w:sz="0" w:space="0" w:color="auto"/>
            <w:left w:val="none" w:sz="0" w:space="0" w:color="auto"/>
            <w:bottom w:val="none" w:sz="0" w:space="0" w:color="auto"/>
            <w:right w:val="none" w:sz="0" w:space="0" w:color="auto"/>
          </w:divBdr>
          <w:divsChild>
            <w:div w:id="888344417">
              <w:marLeft w:val="0"/>
              <w:marRight w:val="0"/>
              <w:marTop w:val="0"/>
              <w:marBottom w:val="0"/>
              <w:divBdr>
                <w:top w:val="none" w:sz="0" w:space="0" w:color="auto"/>
                <w:left w:val="none" w:sz="0" w:space="0" w:color="auto"/>
                <w:bottom w:val="none" w:sz="0" w:space="0" w:color="auto"/>
                <w:right w:val="none" w:sz="0" w:space="0" w:color="auto"/>
              </w:divBdr>
              <w:divsChild>
                <w:div w:id="5007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85A19-0510-4DB4-9D35-112ACE62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5</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Herb Swanson</cp:lastModifiedBy>
  <cp:revision>16</cp:revision>
  <cp:lastPrinted>2012-01-31T23:36:00Z</cp:lastPrinted>
  <dcterms:created xsi:type="dcterms:W3CDTF">2015-04-13T22:54:00Z</dcterms:created>
  <dcterms:modified xsi:type="dcterms:W3CDTF">2018-09-18T22:46:00Z</dcterms:modified>
</cp:coreProperties>
</file>