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516182" w:rsidRDefault="00516182" w:rsidP="00736623">
      <w:pPr>
        <w:pStyle w:val="Title"/>
        <w:rPr>
          <w:rFonts w:eastAsiaTheme="minorHAnsi"/>
          <w:lang w:bidi="en-US"/>
        </w:rPr>
      </w:pPr>
      <w:r>
        <w:rPr>
          <w:rFonts w:eastAsiaTheme="minorHAnsi"/>
          <w:lang w:bidi="en-US"/>
        </w:rPr>
        <w:t>Chapter 6</w:t>
      </w:r>
      <w:bookmarkStart w:id="0" w:name="_GoBack"/>
      <w:bookmarkEnd w:id="0"/>
    </w:p>
    <w:p w:rsidR="00736623" w:rsidRDefault="00490E98" w:rsidP="00736623">
      <w:pPr>
        <w:pStyle w:val="Title"/>
        <w:rPr>
          <w:rFonts w:eastAsiaTheme="minorHAnsi"/>
          <w:lang w:bidi="en-US"/>
        </w:rPr>
      </w:pPr>
      <w:r w:rsidRPr="00BA5284">
        <w:rPr>
          <w:rFonts w:eastAsiaTheme="minorHAnsi"/>
          <w:lang w:bidi="en-US"/>
        </w:rPr>
        <w:t>JONAH</w:t>
      </w:r>
      <w:r>
        <w:rPr>
          <w:rFonts w:eastAsiaTheme="minorHAnsi"/>
          <w:lang w:bidi="en-US"/>
        </w:rPr>
        <w:br/>
      </w:r>
      <w:r w:rsidR="00985BB9">
        <w:rPr>
          <w:rFonts w:eastAsiaTheme="minorHAnsi"/>
          <w:lang w:bidi="en-US"/>
        </w:rPr>
        <w:t>The Word of the Lord Heals Jonah</w:t>
      </w:r>
    </w:p>
    <w:p w:rsidR="00490E98" w:rsidRDefault="00516182" w:rsidP="00736623">
      <w:pPr>
        <w:pStyle w:val="Title"/>
        <w:rPr>
          <w:rFonts w:eastAsiaTheme="minorHAnsi"/>
          <w:lang w:bidi="en-US"/>
        </w:rPr>
      </w:pPr>
      <w:r>
        <w:rPr>
          <w:rFonts w:eastAsiaTheme="minorHAnsi"/>
          <w:lang w:bidi="en-US"/>
        </w:rPr>
        <w:t>Commentary</w:t>
      </w:r>
    </w:p>
    <w:p w:rsidR="00490E98" w:rsidRPr="00163D45" w:rsidRDefault="0098101C" w:rsidP="00163D45">
      <w:pPr>
        <w:pStyle w:val="Heading2"/>
      </w:pPr>
      <w:r w:rsidRPr="00163D45">
        <w:t>Abbreviations and Bibliography</w:t>
      </w:r>
    </w:p>
    <w:p w:rsidR="00490E98" w:rsidRDefault="00490E98" w:rsidP="00490E98">
      <w:pPr>
        <w:spacing w:before="120"/>
        <w:jc w:val="both"/>
        <w:rPr>
          <w:lang w:bidi="en-US"/>
        </w:rPr>
      </w:pPr>
      <w:r w:rsidRPr="00BA5284">
        <w:rPr>
          <w:lang w:bidi="en-US"/>
        </w:rPr>
        <w:t>Note:  In order to conserve space and simplify reading the following abbreviations are used:</w:t>
      </w:r>
    </w:p>
    <w:p w:rsidR="000C0107" w:rsidRDefault="000C0107" w:rsidP="00543DB5">
      <w:pPr>
        <w:numPr>
          <w:ilvl w:val="0"/>
          <w:numId w:val="3"/>
        </w:numPr>
        <w:spacing w:before="120"/>
        <w:contextualSpacing/>
        <w:jc w:val="both"/>
        <w:rPr>
          <w:lang w:bidi="en-US"/>
        </w:rPr>
      </w:pPr>
      <w:r>
        <w:rPr>
          <w:lang w:bidi="en-US"/>
        </w:rPr>
        <w:t>AGL: for The Analytical Greek Lexicon, (</w:t>
      </w:r>
      <w:r w:rsidRPr="00BA5284">
        <w:rPr>
          <w:lang w:bidi="en-US"/>
        </w:rPr>
        <w:t>Zondervan, Grand Rapids, 197</w:t>
      </w:r>
      <w:r>
        <w:rPr>
          <w:lang w:bidi="en-US"/>
        </w:rPr>
        <w:t>3: 444 pages)</w:t>
      </w:r>
    </w:p>
    <w:p w:rsidR="002647AB" w:rsidRDefault="002647AB" w:rsidP="00543DB5">
      <w:pPr>
        <w:numPr>
          <w:ilvl w:val="0"/>
          <w:numId w:val="3"/>
        </w:numPr>
        <w:spacing w:before="120"/>
        <w:contextualSpacing/>
        <w:jc w:val="both"/>
        <w:rPr>
          <w:lang w:bidi="en-US"/>
        </w:rPr>
      </w:pPr>
      <w:r>
        <w:rPr>
          <w:lang w:bidi="en-US"/>
        </w:rPr>
        <w:t xml:space="preserve">ANEP: for </w:t>
      </w:r>
      <w:r w:rsidR="00BD3681">
        <w:rPr>
          <w:lang w:bidi="en-US"/>
        </w:rPr>
        <w:t xml:space="preserve">Pritchard, James B., </w:t>
      </w:r>
      <w:r w:rsidR="00BD3681" w:rsidRPr="00BD3681">
        <w:rPr>
          <w:i/>
          <w:iCs/>
          <w:u w:val="single"/>
          <w:lang w:bidi="en-US"/>
        </w:rPr>
        <w:t>The Ancient Near East in Pictures, Relating to the Old Testament</w:t>
      </w:r>
      <w:r w:rsidR="00BD3681">
        <w:rPr>
          <w:lang w:bidi="en-US"/>
        </w:rPr>
        <w:t>, Second Edition with Supplement, (Princeton University Press, Princeton, New Jersey, 1969: 396 pages)</w:t>
      </w:r>
    </w:p>
    <w:p w:rsidR="00CE5FBC" w:rsidRDefault="00CE5FBC" w:rsidP="00543DB5">
      <w:pPr>
        <w:numPr>
          <w:ilvl w:val="0"/>
          <w:numId w:val="3"/>
        </w:numPr>
        <w:spacing w:before="120"/>
        <w:contextualSpacing/>
        <w:jc w:val="both"/>
        <w:rPr>
          <w:lang w:bidi="en-US"/>
        </w:rPr>
      </w:pPr>
      <w:r>
        <w:rPr>
          <w:lang w:bidi="en-US"/>
        </w:rPr>
        <w:t xml:space="preserve">Beckwith: for Beckwith, Roger T., </w:t>
      </w:r>
      <w:r w:rsidRPr="00F86967">
        <w:rPr>
          <w:i/>
          <w:iCs/>
          <w:u w:val="single"/>
          <w:lang w:bidi="en-US"/>
        </w:rPr>
        <w:t>The Old Testament Canon of the New Testament Church, and its Background in Early Judaism</w:t>
      </w:r>
      <w:r>
        <w:rPr>
          <w:lang w:bidi="en-US"/>
        </w:rPr>
        <w:t>, (Wipf and Stock, Eugene, Oregon, 2008 reprint; SPCK, London, © 1985: 528 pages)</w:t>
      </w:r>
    </w:p>
    <w:p w:rsidR="00CE5FBC" w:rsidRDefault="00CE5FBC" w:rsidP="00543DB5">
      <w:pPr>
        <w:numPr>
          <w:ilvl w:val="0"/>
          <w:numId w:val="3"/>
        </w:numPr>
        <w:spacing w:before="120"/>
        <w:contextualSpacing/>
        <w:jc w:val="both"/>
        <w:rPr>
          <w:lang w:bidi="en-US"/>
        </w:rPr>
      </w:pPr>
      <w:r w:rsidRPr="004206FC">
        <w:rPr>
          <w:rFonts w:eastAsia="Calibri"/>
        </w:rPr>
        <w:t xml:space="preserve">Calvin: </w:t>
      </w:r>
      <w:r w:rsidRPr="001B4423">
        <w:rPr>
          <w:rFonts w:eastAsia="Calibri"/>
          <w:i/>
          <w:iCs/>
          <w:u w:val="single"/>
        </w:rPr>
        <w:t>Calvin’s Commentaries, Volume XIV</w:t>
      </w:r>
      <w:r>
        <w:rPr>
          <w:rFonts w:eastAsia="Calibri"/>
        </w:rPr>
        <w:t xml:space="preserve">, Calvin, John, </w:t>
      </w:r>
      <w:r w:rsidRPr="001B4423">
        <w:rPr>
          <w:rFonts w:eastAsia="Calibri"/>
          <w:i/>
          <w:iCs/>
          <w:u w:val="single"/>
        </w:rPr>
        <w:t>Twelve Minor Prophets</w:t>
      </w:r>
      <w:r>
        <w:rPr>
          <w:rFonts w:eastAsia="Calibri"/>
        </w:rPr>
        <w:t xml:space="preserve">, “Commentaries on the Prophet Jonah”; translated by Owen, John, (Baker, Grand Rapids, 1979 reprint: 145 pages), </w:t>
      </w:r>
      <w:r w:rsidRPr="001B4423">
        <w:rPr>
          <w:rFonts w:eastAsia="Calibri"/>
        </w:rPr>
        <w:t>in loc. cit.</w:t>
      </w:r>
    </w:p>
    <w:p w:rsidR="00CE5FBC" w:rsidRDefault="00CE5FBC" w:rsidP="00543DB5">
      <w:pPr>
        <w:numPr>
          <w:ilvl w:val="0"/>
          <w:numId w:val="3"/>
        </w:numPr>
        <w:spacing w:before="120"/>
        <w:contextualSpacing/>
        <w:jc w:val="both"/>
        <w:rPr>
          <w:lang w:bidi="en-US"/>
        </w:rPr>
      </w:pPr>
      <w:r>
        <w:rPr>
          <w:lang w:bidi="en-US"/>
        </w:rPr>
        <w:t xml:space="preserve">Davidson: for Davidson, Benjamin, </w:t>
      </w:r>
      <w:r w:rsidRPr="00E32558">
        <w:rPr>
          <w:i/>
          <w:iCs/>
          <w:u w:val="single"/>
          <w:lang w:bidi="en-US"/>
        </w:rPr>
        <w:t>The Analytical Hebrew and Chaldee Lexicon</w:t>
      </w:r>
      <w:r>
        <w:rPr>
          <w:lang w:bidi="en-US"/>
        </w:rPr>
        <w:t>, (</w:t>
      </w:r>
      <w:r w:rsidRPr="00BA5284">
        <w:rPr>
          <w:lang w:bidi="en-US"/>
        </w:rPr>
        <w:t>Zondervan, Grand Rapids, 1972</w:t>
      </w:r>
      <w:r>
        <w:rPr>
          <w:lang w:bidi="en-US"/>
        </w:rPr>
        <w:t>: 784 pages)</w:t>
      </w:r>
    </w:p>
    <w:p w:rsidR="00CE5FBC" w:rsidRPr="00BA5284" w:rsidRDefault="00CE5FBC" w:rsidP="00543DB5">
      <w:pPr>
        <w:numPr>
          <w:ilvl w:val="0"/>
          <w:numId w:val="3"/>
        </w:numPr>
        <w:spacing w:before="120"/>
        <w:contextualSpacing/>
        <w:jc w:val="both"/>
        <w:rPr>
          <w:lang w:bidi="en-US"/>
        </w:rPr>
      </w:pPr>
      <w:r w:rsidRPr="00BA5284">
        <w:rPr>
          <w:lang w:bidi="en-US"/>
        </w:rPr>
        <w:t>EH</w:t>
      </w:r>
      <w:r>
        <w:rPr>
          <w:lang w:bidi="en-US"/>
        </w:rPr>
        <w:t>:</w:t>
      </w:r>
      <w:r w:rsidRPr="00BA5284">
        <w:rPr>
          <w:lang w:bidi="en-US"/>
        </w:rPr>
        <w:t xml:space="preserve"> for </w:t>
      </w:r>
      <w:r w:rsidRPr="00B432EA">
        <w:rPr>
          <w:i/>
          <w:iCs/>
          <w:u w:val="single"/>
          <w:lang w:bidi="en-US"/>
        </w:rPr>
        <w:t>Englishman’s Hebrew and Chaldee Concordance of the Old Testament</w:t>
      </w:r>
      <w:r w:rsidRPr="00BA5284">
        <w:rPr>
          <w:lang w:bidi="en-US"/>
        </w:rPr>
        <w:t xml:space="preserve">, </w:t>
      </w:r>
      <w:r>
        <w:rPr>
          <w:lang w:bidi="en-US"/>
        </w:rPr>
        <w:t>(</w:t>
      </w:r>
      <w:r w:rsidRPr="00BA5284">
        <w:rPr>
          <w:lang w:bidi="en-US"/>
        </w:rPr>
        <w:t>Zondervan, Gr</w:t>
      </w:r>
      <w:r>
        <w:rPr>
          <w:lang w:bidi="en-US"/>
        </w:rPr>
        <w:t>and Rapids, 1973: 1682 pages, plus appendices)</w:t>
      </w:r>
    </w:p>
    <w:p w:rsidR="00CE5FBC" w:rsidRPr="00BA5284" w:rsidRDefault="00CE5FBC" w:rsidP="00543DB5">
      <w:pPr>
        <w:numPr>
          <w:ilvl w:val="0"/>
          <w:numId w:val="3"/>
        </w:numPr>
        <w:spacing w:before="120"/>
        <w:contextualSpacing/>
        <w:jc w:val="both"/>
        <w:rPr>
          <w:lang w:bidi="en-US"/>
        </w:rPr>
      </w:pPr>
      <w:r w:rsidRPr="00BA5284">
        <w:rPr>
          <w:lang w:bidi="en-US"/>
        </w:rPr>
        <w:t>H&amp;R</w:t>
      </w:r>
      <w:r>
        <w:rPr>
          <w:lang w:bidi="en-US"/>
        </w:rPr>
        <w:t>:</w:t>
      </w:r>
      <w:r w:rsidRPr="00BA5284">
        <w:rPr>
          <w:lang w:bidi="en-US"/>
        </w:rPr>
        <w:t xml:space="preserve"> for Hatch</w:t>
      </w:r>
      <w:r>
        <w:rPr>
          <w:lang w:bidi="en-US"/>
        </w:rPr>
        <w:t xml:space="preserve">, </w:t>
      </w:r>
      <w:r w:rsidRPr="00BA5284">
        <w:rPr>
          <w:lang w:bidi="en-US"/>
        </w:rPr>
        <w:t xml:space="preserve">Edwin and Henry A. Redpath, </w:t>
      </w:r>
      <w:r w:rsidRPr="004F0EAA">
        <w:rPr>
          <w:i/>
          <w:iCs/>
          <w:u w:val="single"/>
          <w:lang w:bidi="en-US"/>
        </w:rPr>
        <w:t>A Concordance to the Septuagint and the Other Greek Versions of the Old Testament</w:t>
      </w:r>
      <w:r w:rsidRPr="00BA5284">
        <w:rPr>
          <w:lang w:bidi="en-US"/>
        </w:rPr>
        <w:t xml:space="preserve"> (Including the Apocryphal Books), </w:t>
      </w:r>
      <w:r>
        <w:rPr>
          <w:lang w:bidi="en-US"/>
        </w:rPr>
        <w:t>(</w:t>
      </w:r>
      <w:r w:rsidRPr="00BA5284">
        <w:rPr>
          <w:lang w:bidi="en-US"/>
        </w:rPr>
        <w:t>Akademische Druck- U. Verlagsanstalt, Graz, Austria, 1954</w:t>
      </w:r>
      <w:r>
        <w:rPr>
          <w:lang w:bidi="en-US"/>
        </w:rPr>
        <w:t xml:space="preserve">: three volumes, vol. 1 – 696 </w:t>
      </w:r>
      <w:r>
        <w:rPr>
          <w:lang w:bidi="en-US"/>
        </w:rPr>
        <w:lastRenderedPageBreak/>
        <w:t>pages, vol. 2 – 1504 pages, vol. 3 is bound with vol. 2 – 272 more pages)</w:t>
      </w:r>
    </w:p>
    <w:p w:rsidR="00CE5FBC" w:rsidRDefault="00CE5FBC" w:rsidP="00543DB5">
      <w:pPr>
        <w:numPr>
          <w:ilvl w:val="0"/>
          <w:numId w:val="3"/>
        </w:numPr>
        <w:spacing w:before="120"/>
        <w:contextualSpacing/>
        <w:jc w:val="both"/>
        <w:rPr>
          <w:lang w:bidi="en-US"/>
        </w:rPr>
      </w:pPr>
      <w:r>
        <w:rPr>
          <w:lang w:bidi="en-US"/>
        </w:rPr>
        <w:t xml:space="preserve">Jellicoe: for Jellicoe, Sidney, </w:t>
      </w:r>
      <w:r w:rsidRPr="00B9507A">
        <w:rPr>
          <w:i/>
          <w:iCs/>
          <w:u w:val="single"/>
          <w:lang w:bidi="en-US"/>
        </w:rPr>
        <w:t>The Septuagint and Modern Study</w:t>
      </w:r>
      <w:r>
        <w:rPr>
          <w:lang w:bidi="en-US"/>
        </w:rPr>
        <w:t>, (Oxford, Clarendon Press, 1968: 424 pages)</w:t>
      </w:r>
    </w:p>
    <w:p w:rsidR="00CE5FBC" w:rsidRPr="00A94B51" w:rsidRDefault="00CE5FBC" w:rsidP="00543DB5">
      <w:pPr>
        <w:numPr>
          <w:ilvl w:val="0"/>
          <w:numId w:val="3"/>
        </w:numPr>
        <w:spacing w:before="120"/>
        <w:contextualSpacing/>
        <w:jc w:val="both"/>
        <w:rPr>
          <w:lang w:bidi="en-US"/>
        </w:rPr>
      </w:pPr>
      <w:r>
        <w:rPr>
          <w:lang w:bidi="en-US"/>
        </w:rPr>
        <w:t xml:space="preserve">K&amp;D: for Keil, Carl Friedrich (1807-1888), and F. Delitzsch (1813-1890), </w:t>
      </w:r>
      <w:r w:rsidRPr="00E9506A">
        <w:rPr>
          <w:i/>
          <w:iCs/>
          <w:u w:val="single"/>
          <w:lang w:bidi="en-US"/>
        </w:rPr>
        <w:t>Biblical Commentary on the Old Testament</w:t>
      </w:r>
      <w:r>
        <w:rPr>
          <w:lang w:bidi="en-US"/>
        </w:rPr>
        <w:t xml:space="preserve">, Keil, </w:t>
      </w:r>
      <w:r w:rsidRPr="00E9506A">
        <w:rPr>
          <w:i/>
          <w:iCs/>
          <w:u w:val="single"/>
          <w:lang w:bidi="en-US"/>
        </w:rPr>
        <w:t>The Twelve Minor Prophets</w:t>
      </w:r>
      <w:r>
        <w:rPr>
          <w:lang w:bidi="en-US"/>
        </w:rPr>
        <w:t xml:space="preserve">, 2 Volumes, </w:t>
      </w:r>
      <w:r>
        <w:t>(Eerdmans, Grand Rapids, seventh printing, 1969: vol</w:t>
      </w:r>
      <w:r w:rsidR="00777474">
        <w:t>ume</w:t>
      </w:r>
      <w:r>
        <w:t xml:space="preserve"> 1 – 515 pages, vol</w:t>
      </w:r>
      <w:r w:rsidR="00777474">
        <w:t>ume</w:t>
      </w:r>
      <w:r>
        <w:t xml:space="preserve"> 2 – 475</w:t>
      </w:r>
      <w:r>
        <w:rPr>
          <w:lang w:bidi="en-US"/>
        </w:rPr>
        <w:t xml:space="preserve"> pages) “Jonah”, </w:t>
      </w:r>
      <w:r w:rsidR="00777474">
        <w:rPr>
          <w:lang w:bidi="en-US"/>
        </w:rPr>
        <w:t xml:space="preserve">volume 1, </w:t>
      </w:r>
      <w:r>
        <w:rPr>
          <w:lang w:bidi="en-US"/>
        </w:rPr>
        <w:t>pages 379-417</w:t>
      </w:r>
    </w:p>
    <w:p w:rsidR="00CE5FBC" w:rsidRDefault="00CE5FBC" w:rsidP="00543DB5">
      <w:pPr>
        <w:numPr>
          <w:ilvl w:val="0"/>
          <w:numId w:val="3"/>
        </w:numPr>
        <w:spacing w:before="120"/>
        <w:contextualSpacing/>
        <w:jc w:val="both"/>
        <w:rPr>
          <w:lang w:bidi="en-US"/>
        </w:rPr>
      </w:pPr>
      <w:r>
        <w:t xml:space="preserve">Kitchen: for Kitchen, Kenneth A., </w:t>
      </w:r>
      <w:r w:rsidRPr="004E0F99">
        <w:rPr>
          <w:i/>
          <w:iCs/>
          <w:u w:val="single"/>
        </w:rPr>
        <w:t>On the Reliability of the Old Testament</w:t>
      </w:r>
      <w:r>
        <w:t xml:space="preserve"> (Eerdmans, Grand Rapids, 2003, paperback 2006: 662 pages)</w:t>
      </w:r>
    </w:p>
    <w:p w:rsidR="00CE5FBC" w:rsidRPr="00BA5284" w:rsidRDefault="00CE5FBC" w:rsidP="00543DB5">
      <w:pPr>
        <w:numPr>
          <w:ilvl w:val="0"/>
          <w:numId w:val="3"/>
        </w:numPr>
        <w:spacing w:before="120"/>
        <w:contextualSpacing/>
        <w:jc w:val="both"/>
        <w:rPr>
          <w:lang w:bidi="en-US"/>
        </w:rPr>
      </w:pPr>
      <w:r w:rsidRPr="00BA5284">
        <w:rPr>
          <w:lang w:bidi="en-US"/>
        </w:rPr>
        <w:t>Lisowsky</w:t>
      </w:r>
      <w:r>
        <w:rPr>
          <w:lang w:bidi="en-US"/>
        </w:rPr>
        <w:t>:</w:t>
      </w:r>
      <w:r w:rsidRPr="00BA5284">
        <w:rPr>
          <w:lang w:bidi="en-US"/>
        </w:rPr>
        <w:t xml:space="preserve"> for Lisowsky,</w:t>
      </w:r>
      <w:r>
        <w:rPr>
          <w:lang w:bidi="en-US"/>
        </w:rPr>
        <w:t xml:space="preserve"> </w:t>
      </w:r>
      <w:r w:rsidRPr="00BA5284">
        <w:rPr>
          <w:lang w:bidi="en-US"/>
        </w:rPr>
        <w:t>Gerhard</w:t>
      </w:r>
      <w:r>
        <w:rPr>
          <w:lang w:bidi="en-US"/>
        </w:rPr>
        <w:t>,</w:t>
      </w:r>
      <w:r w:rsidRPr="00BA5284">
        <w:rPr>
          <w:lang w:bidi="en-US"/>
        </w:rPr>
        <w:t xml:space="preserve"> </w:t>
      </w:r>
      <w:r w:rsidRPr="003766C9">
        <w:rPr>
          <w:i/>
          <w:iCs/>
          <w:u w:val="single"/>
          <w:lang w:bidi="en-US"/>
        </w:rPr>
        <w:t>Konkordanz Zum Hebräischen Alten Testament</w:t>
      </w:r>
      <w:r w:rsidRPr="00BA5284">
        <w:rPr>
          <w:lang w:bidi="en-US"/>
        </w:rPr>
        <w:t xml:space="preserve">, </w:t>
      </w:r>
      <w:r>
        <w:rPr>
          <w:lang w:bidi="en-US"/>
        </w:rPr>
        <w:t>(</w:t>
      </w:r>
      <w:r w:rsidRPr="00BA5284">
        <w:rPr>
          <w:lang w:bidi="en-US"/>
        </w:rPr>
        <w:t>Württembergische Bibelanstalt, Stuttgart, 1958</w:t>
      </w:r>
      <w:r>
        <w:rPr>
          <w:lang w:bidi="en-US"/>
        </w:rPr>
        <w:t>: 1672 pages)</w:t>
      </w:r>
    </w:p>
    <w:p w:rsidR="00CE5FBC" w:rsidRDefault="00CE5FBC" w:rsidP="00543DB5">
      <w:pPr>
        <w:numPr>
          <w:ilvl w:val="0"/>
          <w:numId w:val="3"/>
        </w:numPr>
        <w:spacing w:before="120"/>
        <w:contextualSpacing/>
        <w:jc w:val="both"/>
        <w:rPr>
          <w:lang w:bidi="en-US"/>
        </w:rPr>
      </w:pPr>
      <w:r>
        <w:rPr>
          <w:lang w:bidi="en-US"/>
        </w:rPr>
        <w:t xml:space="preserve">LXX: for the Greek Septuagint manuscript family of translations of the Old Testament as it existed prior to 4 BC, more specifically as published in the Alfred Rahlfs edition, </w:t>
      </w:r>
      <w:r w:rsidRPr="00FE4438">
        <w:rPr>
          <w:i/>
          <w:iCs/>
          <w:u w:val="single"/>
          <w:lang w:bidi="en-US"/>
        </w:rPr>
        <w:t>Septuaginta</w:t>
      </w:r>
      <w:r>
        <w:rPr>
          <w:lang w:bidi="en-US"/>
        </w:rPr>
        <w:t>, 2 Volumes, (</w:t>
      </w:r>
      <w:r w:rsidRPr="00BA5284">
        <w:rPr>
          <w:lang w:bidi="en-US"/>
        </w:rPr>
        <w:t xml:space="preserve">Württembergische Bibelanstalt, Stuttgart, </w:t>
      </w:r>
      <w:r>
        <w:rPr>
          <w:lang w:bidi="en-US"/>
        </w:rPr>
        <w:t xml:space="preserve">© </w:t>
      </w:r>
      <w:r w:rsidRPr="00BA5284">
        <w:rPr>
          <w:lang w:bidi="en-US"/>
        </w:rPr>
        <w:t>19</w:t>
      </w:r>
      <w:r>
        <w:rPr>
          <w:lang w:bidi="en-US"/>
        </w:rPr>
        <w:t>3</w:t>
      </w:r>
      <w:r w:rsidRPr="00BA5284">
        <w:rPr>
          <w:lang w:bidi="en-US"/>
        </w:rPr>
        <w:t>5</w:t>
      </w:r>
      <w:r>
        <w:rPr>
          <w:lang w:bidi="en-US"/>
        </w:rPr>
        <w:t>, 1971: vol. 1 – 1184 pages, vol. 2 – 941 pages)</w:t>
      </w:r>
    </w:p>
    <w:p w:rsidR="00CE5FBC" w:rsidRDefault="00CE5FBC" w:rsidP="00543DB5">
      <w:pPr>
        <w:numPr>
          <w:ilvl w:val="0"/>
          <w:numId w:val="3"/>
        </w:numPr>
        <w:spacing w:before="120"/>
        <w:contextualSpacing/>
        <w:jc w:val="both"/>
        <w:rPr>
          <w:lang w:bidi="en-US"/>
        </w:rPr>
      </w:pPr>
      <w:r w:rsidRPr="00BA5284">
        <w:rPr>
          <w:lang w:bidi="en-US"/>
        </w:rPr>
        <w:t>Mandelkern</w:t>
      </w:r>
      <w:r>
        <w:rPr>
          <w:lang w:bidi="en-US"/>
        </w:rPr>
        <w:t>:</w:t>
      </w:r>
      <w:r w:rsidRPr="00BA5284">
        <w:rPr>
          <w:lang w:bidi="en-US"/>
        </w:rPr>
        <w:t xml:space="preserve"> for Mandelkern,</w:t>
      </w:r>
      <w:r>
        <w:rPr>
          <w:lang w:bidi="en-US"/>
        </w:rPr>
        <w:t xml:space="preserve"> </w:t>
      </w:r>
      <w:r w:rsidRPr="00BA5284">
        <w:rPr>
          <w:lang w:bidi="en-US"/>
        </w:rPr>
        <w:t>Solomon</w:t>
      </w:r>
      <w:r>
        <w:rPr>
          <w:lang w:bidi="en-US"/>
        </w:rPr>
        <w:t>,</w:t>
      </w:r>
      <w:r w:rsidRPr="00BA5284">
        <w:rPr>
          <w:lang w:bidi="en-US"/>
        </w:rPr>
        <w:t xml:space="preserve"> </w:t>
      </w:r>
      <w:r w:rsidRPr="00116A37">
        <w:rPr>
          <w:i/>
          <w:iCs/>
          <w:u w:val="single"/>
          <w:lang w:bidi="en-US"/>
        </w:rPr>
        <w:t>Veteris Testamenti Concordantiae Hebraicae Atque Chaldaicae</w:t>
      </w:r>
      <w:r w:rsidRPr="00BA5284">
        <w:rPr>
          <w:lang w:bidi="en-US"/>
        </w:rPr>
        <w:t xml:space="preserve">, </w:t>
      </w:r>
      <w:r>
        <w:rPr>
          <w:lang w:bidi="en-US"/>
        </w:rPr>
        <w:t>(</w:t>
      </w:r>
      <w:r w:rsidRPr="00BA5284">
        <w:rPr>
          <w:lang w:bidi="en-US"/>
        </w:rPr>
        <w:t>Akademische Druck- U. Verl</w:t>
      </w:r>
      <w:r>
        <w:rPr>
          <w:lang w:bidi="en-US"/>
        </w:rPr>
        <w:t>agsanstalt, Graz, Austria, 1955: two volumes, vol. 1 – 808 pages, vol. 2 – 1532 pages, plus appendices)</w:t>
      </w:r>
    </w:p>
    <w:p w:rsidR="00CE5FBC" w:rsidRDefault="00CE5FBC" w:rsidP="00543DB5">
      <w:pPr>
        <w:numPr>
          <w:ilvl w:val="0"/>
          <w:numId w:val="3"/>
        </w:numPr>
        <w:spacing w:before="120"/>
        <w:contextualSpacing/>
        <w:jc w:val="both"/>
        <w:rPr>
          <w:lang w:bidi="en-US"/>
        </w:rPr>
      </w:pPr>
      <w:r>
        <w:rPr>
          <w:lang w:bidi="en-US"/>
        </w:rPr>
        <w:t>MT: for the Hebrew Masoretic Text</w:t>
      </w:r>
      <w:r w:rsidRPr="00477334">
        <w:rPr>
          <w:lang w:bidi="en-US"/>
        </w:rPr>
        <w:t xml:space="preserve"> </w:t>
      </w:r>
      <w:r>
        <w:rPr>
          <w:lang w:bidi="en-US"/>
        </w:rPr>
        <w:t xml:space="preserve">manuscript family of the Old Testament, of which few surviving manuscripts remain, especially as it is published in the Rudolf Kittel edition, </w:t>
      </w:r>
      <w:r w:rsidRPr="00116A37">
        <w:rPr>
          <w:i/>
          <w:iCs/>
          <w:u w:val="single"/>
          <w:lang w:bidi="en-US"/>
        </w:rPr>
        <w:t>Biblia Hebraica</w:t>
      </w:r>
      <w:r>
        <w:rPr>
          <w:lang w:bidi="en-US"/>
        </w:rPr>
        <w:t>, (</w:t>
      </w:r>
      <w:r w:rsidRPr="00BA5284">
        <w:rPr>
          <w:lang w:bidi="en-US"/>
        </w:rPr>
        <w:t xml:space="preserve">Württembergische Bibelanstalt, Stuttgart, </w:t>
      </w:r>
      <w:r>
        <w:rPr>
          <w:lang w:bidi="en-US"/>
        </w:rPr>
        <w:t xml:space="preserve">© </w:t>
      </w:r>
      <w:r w:rsidRPr="00BA5284">
        <w:rPr>
          <w:lang w:bidi="en-US"/>
        </w:rPr>
        <w:t>19</w:t>
      </w:r>
      <w:r>
        <w:rPr>
          <w:lang w:bidi="en-US"/>
        </w:rPr>
        <w:t>37, 1968: 1433 pages)</w:t>
      </w:r>
    </w:p>
    <w:p w:rsidR="00CE5FBC" w:rsidRDefault="00CE5FBC" w:rsidP="00543DB5">
      <w:pPr>
        <w:numPr>
          <w:ilvl w:val="0"/>
          <w:numId w:val="3"/>
        </w:numPr>
        <w:spacing w:before="120"/>
        <w:contextualSpacing/>
        <w:jc w:val="both"/>
        <w:rPr>
          <w:lang w:bidi="en-US"/>
        </w:rPr>
      </w:pPr>
      <w:r>
        <w:rPr>
          <w:lang w:bidi="en-US"/>
        </w:rPr>
        <w:t xml:space="preserve">Orlinsky: Orlinsky, Harry M., “Prolegomenon” (45 pages) to Ginsburg, Christian D., </w:t>
      </w:r>
      <w:r w:rsidRPr="00250B0F">
        <w:rPr>
          <w:i/>
          <w:iCs/>
          <w:u w:val="single"/>
          <w:lang w:bidi="en-US"/>
        </w:rPr>
        <w:t>Introduction to the Massoretico-Critical Edition of the Hebrew Bible</w:t>
      </w:r>
      <w:r>
        <w:rPr>
          <w:lang w:bidi="en-US"/>
        </w:rPr>
        <w:t>, (KTAV, NY, 1966: 1028 pages)</w:t>
      </w:r>
    </w:p>
    <w:p w:rsidR="00CE5FBC" w:rsidRDefault="00CE5FBC" w:rsidP="00543DB5">
      <w:pPr>
        <w:numPr>
          <w:ilvl w:val="0"/>
          <w:numId w:val="3"/>
        </w:numPr>
        <w:spacing w:before="120"/>
        <w:contextualSpacing/>
        <w:jc w:val="both"/>
        <w:rPr>
          <w:lang w:bidi="en-US"/>
        </w:rPr>
      </w:pPr>
      <w:r>
        <w:rPr>
          <w:lang w:bidi="en-US"/>
        </w:rPr>
        <w:t xml:space="preserve">Taylor: for Taylor, Bernard A., Lust, Eynikel, and Hauspie, </w:t>
      </w:r>
      <w:r w:rsidRPr="00E32558">
        <w:rPr>
          <w:i/>
          <w:iCs/>
          <w:u w:val="single"/>
          <w:lang w:bidi="en-US"/>
        </w:rPr>
        <w:t>Analytical Lexicon to the Septuagint: Expanded Edition</w:t>
      </w:r>
      <w:r>
        <w:rPr>
          <w:lang w:bidi="en-US"/>
        </w:rPr>
        <w:t xml:space="preserve">, </w:t>
      </w:r>
      <w:r>
        <w:rPr>
          <w:lang w:bidi="en-US"/>
        </w:rPr>
        <w:lastRenderedPageBreak/>
        <w:t xml:space="preserve">(Hendrickson, Peabody, MA, and Deutsche Bibelgesellschaft, </w:t>
      </w:r>
      <w:r w:rsidRPr="00BA5284">
        <w:rPr>
          <w:lang w:bidi="en-US"/>
        </w:rPr>
        <w:t xml:space="preserve">Stuttgart, </w:t>
      </w:r>
      <w:r>
        <w:rPr>
          <w:lang w:bidi="en-US"/>
        </w:rPr>
        <w:t>© 2003, third printing 2014: 591 pages)</w:t>
      </w:r>
    </w:p>
    <w:p w:rsidR="00CE5FBC" w:rsidRDefault="00CE5FBC" w:rsidP="00543DB5">
      <w:pPr>
        <w:numPr>
          <w:ilvl w:val="0"/>
          <w:numId w:val="3"/>
        </w:numPr>
        <w:spacing w:before="120"/>
        <w:contextualSpacing/>
        <w:jc w:val="both"/>
        <w:rPr>
          <w:lang w:bidi="en-US"/>
        </w:rPr>
      </w:pPr>
      <w:r>
        <w:t xml:space="preserve">Thiele: for Thiele, Edwin R., </w:t>
      </w:r>
      <w:r w:rsidRPr="00562B8B">
        <w:rPr>
          <w:i/>
          <w:iCs/>
          <w:u w:val="single"/>
        </w:rPr>
        <w:t>The Mysterious Numbers of the Hebrew Kings</w:t>
      </w:r>
      <w:r>
        <w:t xml:space="preserve">, (Kregel, Grand Rapids, original circa 1951, Zondervan </w:t>
      </w:r>
      <w:r>
        <w:rPr>
          <w:lang w:bidi="en-US"/>
        </w:rPr>
        <w:t>©</w:t>
      </w:r>
      <w:r>
        <w:t>1983: 253 pages)</w:t>
      </w:r>
    </w:p>
    <w:p w:rsidR="00CE5FBC" w:rsidRDefault="00CE5FBC" w:rsidP="00CE5FBC">
      <w:pPr>
        <w:spacing w:before="120"/>
        <w:contextualSpacing/>
        <w:jc w:val="both"/>
        <w:rPr>
          <w:lang w:bidi="en-US"/>
        </w:rPr>
      </w:pPr>
      <w:r>
        <w:rPr>
          <w:lang w:bidi="en-US"/>
        </w:rPr>
        <w:t>Alternatively, many computer resources are available, which are much easier to use.  If you paste the link into the browser window, be sure to remove the bullet.</w:t>
      </w:r>
    </w:p>
    <w:p w:rsidR="00CE5FBC" w:rsidRDefault="00CE5FBC" w:rsidP="00543DB5">
      <w:pPr>
        <w:numPr>
          <w:ilvl w:val="0"/>
          <w:numId w:val="3"/>
        </w:numPr>
        <w:spacing w:before="120"/>
        <w:contextualSpacing/>
        <w:jc w:val="both"/>
        <w:rPr>
          <w:lang w:bidi="en-US"/>
        </w:rPr>
      </w:pPr>
      <w:r w:rsidRPr="00D42540">
        <w:rPr>
          <w:lang w:bidi="en-US"/>
        </w:rPr>
        <w:t>http://www.ellopos.net/elpenor/greek-texts/septuagint/chapter.asp?book=36</w:t>
      </w:r>
    </w:p>
    <w:p w:rsidR="00CE5FBC" w:rsidRPr="009F5540" w:rsidRDefault="00CE5FBC" w:rsidP="00543DB5">
      <w:pPr>
        <w:numPr>
          <w:ilvl w:val="0"/>
          <w:numId w:val="3"/>
        </w:numPr>
        <w:spacing w:before="120"/>
        <w:contextualSpacing/>
        <w:jc w:val="both"/>
        <w:rPr>
          <w:lang w:bidi="en-US"/>
        </w:rPr>
      </w:pPr>
      <w:r w:rsidRPr="00D42540">
        <w:rPr>
          <w:lang w:bidi="en-US"/>
        </w:rPr>
        <w:t>http://newadvent.org/bible/jon001.htm</w:t>
      </w:r>
    </w:p>
    <w:p w:rsidR="00CE5FBC" w:rsidRDefault="00163D45" w:rsidP="00543DB5">
      <w:pPr>
        <w:numPr>
          <w:ilvl w:val="0"/>
          <w:numId w:val="3"/>
        </w:numPr>
        <w:spacing w:before="120"/>
        <w:contextualSpacing/>
        <w:jc w:val="both"/>
      </w:pPr>
      <w:r w:rsidRPr="00163D45">
        <w:rPr>
          <w:lang w:bidi="en-US"/>
        </w:rPr>
        <w:t>https://www.biblegateway.com/passage/?search=Jonah%201&amp;version=NKJV;WLC;VULGATE</w:t>
      </w:r>
    </w:p>
    <w:p w:rsidR="00163D45" w:rsidRDefault="00163D45" w:rsidP="00163D45">
      <w:pPr>
        <w:pStyle w:val="Heading2"/>
      </w:pPr>
      <w:r>
        <w:t>Maps</w:t>
      </w:r>
    </w:p>
    <w:p w:rsidR="00A520CA" w:rsidRDefault="00163D45" w:rsidP="00163D45">
      <w:pPr>
        <w:spacing w:before="120"/>
        <w:jc w:val="both"/>
        <w:rPr>
          <w:lang w:bidi="en-US"/>
        </w:rPr>
      </w:pPr>
      <w:r>
        <w:rPr>
          <w:lang w:bidi="en-US"/>
        </w:rPr>
        <w:t>Maps are an indispensable part of a serious Jonah study.</w:t>
      </w:r>
    </w:p>
    <w:p w:rsidR="00163D45" w:rsidRDefault="00163D45" w:rsidP="00163D45">
      <w:pPr>
        <w:spacing w:before="120"/>
        <w:jc w:val="both"/>
        <w:rPr>
          <w:lang w:bidi="en-US"/>
        </w:rPr>
      </w:pPr>
      <w:r>
        <w:rPr>
          <w:lang w:bidi="en-US"/>
        </w:rPr>
        <w:t xml:space="preserve">A map of all Europe and Asia is necessary to grasp the scope of Jonah’s world, which reaches at least as far as Portugal in the west, to China or even Japan in the east.  Jonah is a </w:t>
      </w:r>
      <w:r w:rsidRPr="00163D45">
        <w:rPr>
          <w:lang w:bidi="en-US"/>
        </w:rPr>
        <w:t>cosmopolitan</w:t>
      </w:r>
      <w:r>
        <w:rPr>
          <w:lang w:bidi="en-US"/>
        </w:rPr>
        <w:t xml:space="preserve"> and sophisticated gentleman, serving at the topmost rank as an international ambassador for his nation and for his day</w:t>
      </w:r>
      <w:r w:rsidR="00A520CA">
        <w:rPr>
          <w:lang w:bidi="en-US"/>
        </w:rPr>
        <w:t xml:space="preserve">.  Additionally, Jonah is gifted with the Holy Spirit, which empowers him to be in the topmost rank intellectually as well: few of his day could come close to matching Jonah’s mental prowess.  Consequently, the scope of our maps must equal the scope of Jonah’s mental and spiritual capabilities, as well as the scope of Jonah’s cultural </w:t>
      </w:r>
      <w:r w:rsidR="00A520CA" w:rsidRPr="00A520CA">
        <w:rPr>
          <w:lang w:bidi="en-US"/>
        </w:rPr>
        <w:t>milieu</w:t>
      </w:r>
      <w:r w:rsidR="00A520CA">
        <w:rPr>
          <w:lang w:bidi="en-US"/>
        </w:rPr>
        <w:t xml:space="preserve">: society itself was more sophisticated and widely developed than we commonly realize.  In particular, we must develop a grasp for the breadth of Solomon’s silver trade routes, and well as the precursors of what will become known as the Silk Road.  </w:t>
      </w:r>
      <w:r w:rsidR="00F01AD9">
        <w:rPr>
          <w:lang w:bidi="en-US"/>
        </w:rPr>
        <w:t>The Via Maris will penetrate this complex of advanced civilizations deeply into Africa.  We understand from a wide variety of Assyrian, Egyptian, and other wars, that the span of this multicultural complexity of civilizations reached far into Anatolia; it may even have reached far north of Anatolia: yet, our ignorance limits our understanding.</w:t>
      </w:r>
    </w:p>
    <w:p w:rsidR="00F01AD9" w:rsidRPr="00B655F4" w:rsidRDefault="00F01AD9" w:rsidP="00163D45">
      <w:pPr>
        <w:spacing w:before="120"/>
        <w:jc w:val="both"/>
        <w:rPr>
          <w:lang w:bidi="en-US"/>
        </w:rPr>
      </w:pPr>
      <w:r>
        <w:rPr>
          <w:lang w:bidi="en-US"/>
        </w:rPr>
        <w:lastRenderedPageBreak/>
        <w:t xml:space="preserve">Certainly, </w:t>
      </w:r>
      <w:r w:rsidR="002E167F">
        <w:rPr>
          <w:lang w:bidi="en-US"/>
        </w:rPr>
        <w:t xml:space="preserve">any </w:t>
      </w:r>
      <w:r w:rsidR="00BF42F1">
        <w:rPr>
          <w:lang w:bidi="en-US"/>
        </w:rPr>
        <w:t xml:space="preserve">understanding of </w:t>
      </w:r>
      <w:r w:rsidR="002E167F">
        <w:rPr>
          <w:lang w:bidi="en-US"/>
        </w:rPr>
        <w:t>the</w:t>
      </w:r>
      <w:r w:rsidR="00BF42F1">
        <w:rPr>
          <w:lang w:bidi="en-US"/>
        </w:rPr>
        <w:t xml:space="preserve"> </w:t>
      </w:r>
      <w:r>
        <w:rPr>
          <w:lang w:bidi="en-US"/>
        </w:rPr>
        <w:t>ancient metroplex and</w:t>
      </w:r>
      <w:r w:rsidR="00BF42F1">
        <w:rPr>
          <w:lang w:bidi="en-US"/>
        </w:rPr>
        <w:t>/or</w:t>
      </w:r>
      <w:r>
        <w:rPr>
          <w:lang w:bidi="en-US"/>
        </w:rPr>
        <w:t xml:space="preserve"> metropolis </w:t>
      </w:r>
      <w:r w:rsidR="002E167F">
        <w:rPr>
          <w:lang w:bidi="en-US"/>
        </w:rPr>
        <w:t xml:space="preserve">structure of Nineveh </w:t>
      </w:r>
      <w:r>
        <w:rPr>
          <w:lang w:bidi="en-US"/>
        </w:rPr>
        <w:t xml:space="preserve">will aid our understanding </w:t>
      </w:r>
      <w:r w:rsidR="00BF42F1">
        <w:rPr>
          <w:lang w:bidi="en-US"/>
        </w:rPr>
        <w:t>o</w:t>
      </w:r>
      <w:r>
        <w:rPr>
          <w:lang w:bidi="en-US"/>
        </w:rPr>
        <w:t xml:space="preserve">f Jonah as well.  </w:t>
      </w:r>
      <w:r w:rsidR="002E167F">
        <w:rPr>
          <w:lang w:bidi="en-US"/>
        </w:rPr>
        <w:t xml:space="preserve">At the very least, we will grow in appreciation of the magnificence, magnitude, and sophistication of Assyrian culture.  We are not visiting the middle of the nowhere desert; we </w:t>
      </w:r>
      <w:r w:rsidR="002753E5">
        <w:rPr>
          <w:lang w:bidi="en-US"/>
        </w:rPr>
        <w:t xml:space="preserve">stand </w:t>
      </w:r>
      <w:r w:rsidR="002E167F">
        <w:rPr>
          <w:lang w:bidi="en-US"/>
        </w:rPr>
        <w:t xml:space="preserve">in awe before one of the greatest cities of all </w:t>
      </w:r>
      <w:r w:rsidR="00E327AF">
        <w:rPr>
          <w:lang w:bidi="en-US"/>
        </w:rPr>
        <w:t xml:space="preserve">of human </w:t>
      </w:r>
      <w:r w:rsidR="002E167F">
        <w:rPr>
          <w:lang w:bidi="en-US"/>
        </w:rPr>
        <w:t>civilization</w:t>
      </w:r>
      <w:r w:rsidR="00E327AF">
        <w:rPr>
          <w:lang w:bidi="en-US"/>
        </w:rPr>
        <w:t xml:space="preserve"> and world history</w:t>
      </w:r>
      <w:r w:rsidR="002E167F">
        <w:rPr>
          <w:lang w:bidi="en-US"/>
        </w:rPr>
        <w:t xml:space="preserve">: on par with Alexandria, London, New York, Paris, Rome, or Tokyo.  </w:t>
      </w:r>
      <w:r>
        <w:rPr>
          <w:lang w:bidi="en-US"/>
        </w:rPr>
        <w:t xml:space="preserve">We have collected </w:t>
      </w:r>
      <w:r w:rsidR="006F2208">
        <w:rPr>
          <w:lang w:bidi="en-US"/>
        </w:rPr>
        <w:t>three</w:t>
      </w:r>
      <w:r>
        <w:rPr>
          <w:lang w:bidi="en-US"/>
        </w:rPr>
        <w:t xml:space="preserve"> maps of the Nineveh metroplex</w:t>
      </w:r>
      <w:r w:rsidR="006F2208">
        <w:rPr>
          <w:lang w:bidi="en-US"/>
        </w:rPr>
        <w:t>, as well as some pictorial presentations</w:t>
      </w:r>
      <w:r>
        <w:rPr>
          <w:lang w:bidi="en-US"/>
        </w:rPr>
        <w:t xml:space="preserve">: which, unfortunately, we are unable display </w:t>
      </w:r>
      <w:r w:rsidR="00A218AC">
        <w:rPr>
          <w:lang w:bidi="en-US"/>
        </w:rPr>
        <w:t>within this article.  Even th</w:t>
      </w:r>
      <w:r w:rsidR="002753E5">
        <w:rPr>
          <w:lang w:bidi="en-US"/>
        </w:rPr>
        <w:t>e</w:t>
      </w:r>
      <w:r>
        <w:rPr>
          <w:lang w:bidi="en-US"/>
        </w:rPr>
        <w:t>s</w:t>
      </w:r>
      <w:r w:rsidR="002753E5">
        <w:rPr>
          <w:lang w:bidi="en-US"/>
        </w:rPr>
        <w:t>e</w:t>
      </w:r>
      <w:r>
        <w:rPr>
          <w:lang w:bidi="en-US"/>
        </w:rPr>
        <w:t xml:space="preserve"> fail to tell the whole story of the surrounding suburbia associated with Nineveh</w:t>
      </w:r>
      <w:r w:rsidR="0051309C">
        <w:rPr>
          <w:lang w:bidi="en-US"/>
        </w:rPr>
        <w:t>, which could easily have reached 30 or more miles in diameter</w:t>
      </w:r>
      <w:r w:rsidR="00A218AC">
        <w:rPr>
          <w:lang w:bidi="en-US"/>
        </w:rPr>
        <w:t>, crossing the Tigris River, and more</w:t>
      </w:r>
      <w:r>
        <w:rPr>
          <w:lang w:bidi="en-US"/>
        </w:rPr>
        <w:t>.</w:t>
      </w:r>
      <w:r w:rsidR="004B19C1">
        <w:rPr>
          <w:rStyle w:val="EndnoteReference"/>
          <w:lang w:bidi="en-US"/>
        </w:rPr>
        <w:endnoteReference w:id="1"/>
      </w:r>
    </w:p>
    <w:p w:rsidR="00A4367B" w:rsidRDefault="00461414" w:rsidP="00A4367B">
      <w:pPr>
        <w:spacing w:before="120"/>
        <w:jc w:val="both"/>
      </w:pPr>
      <w:r>
        <w:rPr>
          <w:noProof/>
          <w:lang w:bidi="he-IL"/>
        </w:rPr>
        <w:lastRenderedPageBreak/>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5943600" cy="8513064"/>
            <wp:effectExtent l="0" t="0" r="0" b="2540"/>
            <wp:wrapTopAndBottom/>
            <wp:docPr id="1" name="Picture 1" descr="220px-Nineveh_map_city_walls_&amp;_gates.JPG (22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px-Nineveh_map_city_walls_&amp;_gates.JPG (220×3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513064"/>
                    </a:xfrm>
                    <a:prstGeom prst="rect">
                      <a:avLst/>
                    </a:prstGeom>
                    <a:noFill/>
                    <a:ln>
                      <a:noFill/>
                    </a:ln>
                  </pic:spPr>
                </pic:pic>
              </a:graphicData>
            </a:graphic>
            <wp14:sizeRelH relativeFrom="page">
              <wp14:pctWidth>0</wp14:pctWidth>
            </wp14:sizeRelH>
            <wp14:sizeRelV relativeFrom="page">
              <wp14:pctHeight>0</wp14:pctHeight>
            </wp14:sizeRelV>
          </wp:anchor>
        </w:drawing>
      </w:r>
      <w:r w:rsidR="00A4367B" w:rsidRPr="00A4367B">
        <w:t xml:space="preserve"> </w:t>
      </w:r>
      <w:r w:rsidR="00A4367B">
        <w:br w:type="page"/>
      </w:r>
    </w:p>
    <w:p w:rsidR="00A4367B" w:rsidRDefault="0013380E" w:rsidP="00A4367B">
      <w:pPr>
        <w:spacing w:before="120"/>
        <w:jc w:val="both"/>
      </w:pPr>
      <w:r>
        <w:rPr>
          <w:noProof/>
          <w:lang w:bidi="he-IL"/>
        </w:rPr>
        <w:lastRenderedPageBreak/>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5943600" cy="7699248"/>
            <wp:effectExtent l="0" t="0" r="0" b="0"/>
            <wp:wrapTopAndBottom/>
            <wp:docPr id="2" name="Picture 2" descr="http://www.jewishvirtuallibrary.org/jsource/images/maps/ancientma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ewishvirtuallibrary.org/jsource/images/maps/ancientmap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992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380E" w:rsidRDefault="0013380E" w:rsidP="00490E98">
      <w:pPr>
        <w:spacing w:before="120"/>
        <w:jc w:val="both"/>
        <w:rPr>
          <w:lang w:bidi="en-US"/>
        </w:rPr>
      </w:pPr>
      <w:r>
        <w:rPr>
          <w:lang w:bidi="en-US"/>
        </w:rPr>
        <w:br w:type="page"/>
      </w:r>
    </w:p>
    <w:p w:rsidR="00A4367B" w:rsidRDefault="0013380E" w:rsidP="00490E98">
      <w:pPr>
        <w:spacing w:before="120"/>
        <w:jc w:val="both"/>
        <w:rPr>
          <w:lang w:bidi="en-US"/>
        </w:rPr>
      </w:pPr>
      <w:r>
        <w:rPr>
          <w:noProof/>
          <w:lang w:bidi="he-IL"/>
        </w:rPr>
        <w:lastRenderedPageBreak/>
        <w:drawing>
          <wp:anchor distT="0" distB="274320" distL="114300" distR="114300" simplePos="0" relativeHeight="251660288" behindDoc="0" locked="0" layoutInCell="1" allowOverlap="1">
            <wp:simplePos x="914400" y="914400"/>
            <wp:positionH relativeFrom="page">
              <wp:align>center</wp:align>
            </wp:positionH>
            <wp:positionV relativeFrom="page">
              <wp:posOffset>914400</wp:posOffset>
            </wp:positionV>
            <wp:extent cx="5943600" cy="7379208"/>
            <wp:effectExtent l="0" t="0" r="0" b="0"/>
            <wp:wrapTopAndBottom/>
            <wp:docPr id="3" name="Picture 3" descr="http://3.bp.blogspot.com/-_x_qE37thiw/UTMWFO2v9QI/AAAAAAAAI8U/p9rHKiKznMI/s400/mapninev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x_qE37thiw/UTMWFO2v9QI/AAAAAAAAI8U/p9rHKiKznMI/s400/mapnineve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379208"/>
                    </a:xfrm>
                    <a:prstGeom prst="rect">
                      <a:avLst/>
                    </a:prstGeom>
                    <a:noFill/>
                    <a:ln>
                      <a:noFill/>
                    </a:ln>
                  </pic:spPr>
                </pic:pic>
              </a:graphicData>
            </a:graphic>
            <wp14:sizeRelV relativeFrom="margin">
              <wp14:pctHeight>0</wp14:pctHeight>
            </wp14:sizeRelV>
          </wp:anchor>
        </w:drawing>
      </w:r>
    </w:p>
    <w:p w:rsidR="00CA47E8" w:rsidRDefault="00CA47E8" w:rsidP="00F95378">
      <w:pPr>
        <w:spacing w:before="120"/>
        <w:jc w:val="both"/>
        <w:rPr>
          <w:lang w:bidi="en-US"/>
        </w:rPr>
      </w:pPr>
    </w:p>
    <w:p w:rsidR="009F4771" w:rsidRDefault="00CA47E8" w:rsidP="004F16C0">
      <w:pPr>
        <w:pStyle w:val="Heading2"/>
      </w:pPr>
      <w:r>
        <w:lastRenderedPageBreak/>
        <w:t>Commentary</w:t>
      </w:r>
    </w:p>
    <w:p w:rsidR="00BA27D6" w:rsidRPr="004F16C0" w:rsidRDefault="00BA27D6" w:rsidP="00BA27D6">
      <w:pPr>
        <w:pStyle w:val="Heading3"/>
      </w:pPr>
      <w:r w:rsidRPr="004F16C0">
        <w:t>Chapter 1:1-16</w:t>
      </w:r>
    </w:p>
    <w:p w:rsidR="00BA27D6" w:rsidRPr="009B3334" w:rsidRDefault="00BA27D6" w:rsidP="00BA27D6">
      <w:pPr>
        <w:spacing w:before="120"/>
        <w:jc w:val="both"/>
        <w:rPr>
          <w:lang w:bidi="en-US"/>
        </w:rPr>
      </w:pPr>
      <w:r>
        <w:rPr>
          <w:lang w:bidi="en-US"/>
        </w:rPr>
        <w:t xml:space="preserve">Chapter </w:t>
      </w:r>
      <w:r w:rsidR="00833154">
        <w:rPr>
          <w:lang w:bidi="en-US"/>
        </w:rPr>
        <w:t>1</w:t>
      </w:r>
      <w:r>
        <w:rPr>
          <w:lang w:bidi="en-US"/>
        </w:rPr>
        <w:t xml:space="preserve"> </w:t>
      </w:r>
      <w:r w:rsidR="00833154">
        <w:rPr>
          <w:lang w:bidi="en-US"/>
        </w:rPr>
        <w:t>ends at verse 16;</w:t>
      </w:r>
      <w:r w:rsidRPr="009B3334">
        <w:rPr>
          <w:lang w:bidi="en-US"/>
        </w:rPr>
        <w:t xml:space="preserve"> </w:t>
      </w:r>
      <w:r w:rsidR="00833154">
        <w:rPr>
          <w:lang w:bidi="en-US"/>
        </w:rPr>
        <w:t>t</w:t>
      </w:r>
      <w:r w:rsidRPr="009B3334">
        <w:rPr>
          <w:lang w:bidi="en-US"/>
        </w:rPr>
        <w:t>he inclusion of verse 17 in chapter one in English texts is unfortunate.</w:t>
      </w:r>
    </w:p>
    <w:p w:rsidR="00BA27D6" w:rsidRDefault="00BA27D6" w:rsidP="00BA27D6">
      <w:pPr>
        <w:pStyle w:val="Heading4"/>
      </w:pPr>
      <w:r>
        <w:t>Chapter 1:1-2.</w:t>
      </w:r>
    </w:p>
    <w:p w:rsidR="00B82009" w:rsidRPr="00B82009" w:rsidRDefault="00B82009" w:rsidP="00B82009">
      <w:r w:rsidRPr="008670E5">
        <w:rPr>
          <w:lang w:val="el-GR"/>
        </w:rPr>
        <w:t>Καὶ</w:t>
      </w:r>
      <w:r w:rsidRPr="00044BAA">
        <w:t xml:space="preserve"> </w:t>
      </w:r>
      <w:r>
        <w:rPr>
          <w:rFonts w:cs="Times New Roman"/>
          <w:lang w:val="el-GR"/>
        </w:rPr>
        <w:t>ἐ</w:t>
      </w:r>
      <w:r>
        <w:rPr>
          <w:lang w:val="el-GR"/>
        </w:rPr>
        <w:t>γ</w:t>
      </w:r>
      <w:r>
        <w:rPr>
          <w:rFonts w:cs="Times New Roman"/>
          <w:lang w:val="el-GR"/>
        </w:rPr>
        <w:t>έ</w:t>
      </w:r>
      <w:r>
        <w:rPr>
          <w:lang w:val="el-GR"/>
        </w:rPr>
        <w:t>νετο</w:t>
      </w:r>
      <w:r w:rsidRPr="00044BAA">
        <w:t xml:space="preserve"> </w:t>
      </w:r>
      <w:r>
        <w:rPr>
          <w:lang w:val="el-GR"/>
        </w:rPr>
        <w:t>Λ</w:t>
      </w:r>
      <w:r>
        <w:rPr>
          <w:rFonts w:cs="Times New Roman"/>
          <w:lang w:val="el-GR"/>
        </w:rPr>
        <w:t>ό</w:t>
      </w:r>
      <w:r>
        <w:rPr>
          <w:lang w:val="el-GR"/>
        </w:rPr>
        <w:t>γος</w:t>
      </w:r>
      <w:r w:rsidRPr="00044BAA">
        <w:t xml:space="preserve"> </w:t>
      </w:r>
      <w:r>
        <w:rPr>
          <w:lang w:val="el-GR"/>
        </w:rPr>
        <w:t>Κυ</w:t>
      </w:r>
      <w:r w:rsidRPr="008670E5">
        <w:rPr>
          <w:lang w:val="el-GR"/>
        </w:rPr>
        <w:t>ρ</w:t>
      </w:r>
      <w:r w:rsidRPr="008670E5">
        <w:rPr>
          <w:rFonts w:cs="Times New Roman"/>
          <w:lang w:val="el-GR"/>
        </w:rPr>
        <w:t>ί</w:t>
      </w:r>
      <w:r>
        <w:rPr>
          <w:rStyle w:val="EndnoteReference"/>
          <w:vertAlign w:val="baseline"/>
          <w:lang w:val="el-GR"/>
        </w:rPr>
        <w:t>ου</w:t>
      </w:r>
      <w:r w:rsidRPr="00044BAA">
        <w:t xml:space="preserve"> </w:t>
      </w:r>
      <w:r>
        <w:rPr>
          <w:lang w:val="el-GR"/>
        </w:rPr>
        <w:t>πρ</w:t>
      </w:r>
      <w:r>
        <w:rPr>
          <w:rFonts w:cs="Times New Roman"/>
          <w:lang w:val="el-GR"/>
        </w:rPr>
        <w:t>ὸ</w:t>
      </w:r>
      <w:r>
        <w:rPr>
          <w:lang w:val="el-GR"/>
        </w:rPr>
        <w:t>ς</w:t>
      </w:r>
      <w:r w:rsidRPr="00044BAA">
        <w:t xml:space="preserve"> </w:t>
      </w:r>
      <w:r w:rsidRPr="008670E5">
        <w:rPr>
          <w:rFonts w:cs="Times New Roman"/>
          <w:lang w:val="el-GR"/>
        </w:rPr>
        <w:t>Ἰ</w:t>
      </w:r>
      <w:r w:rsidRPr="008670E5">
        <w:rPr>
          <w:lang w:val="el-GR"/>
        </w:rPr>
        <w:t>ωνᾶν</w:t>
      </w:r>
      <w:r w:rsidRPr="00044BAA">
        <w:t xml:space="preserve"> </w:t>
      </w:r>
      <w:r w:rsidRPr="008670E5">
        <w:rPr>
          <w:lang w:val="el-GR"/>
        </w:rPr>
        <w:t>τὸν</w:t>
      </w:r>
      <w:r w:rsidRPr="00044BAA">
        <w:t xml:space="preserve"> </w:t>
      </w:r>
      <w:r w:rsidRPr="008670E5">
        <w:rPr>
          <w:lang w:val="el-GR"/>
        </w:rPr>
        <w:t>τοῦ</w:t>
      </w:r>
      <w:r w:rsidRPr="00044BAA">
        <w:t xml:space="preserve"> </w:t>
      </w:r>
      <w:r w:rsidRPr="008670E5">
        <w:rPr>
          <w:rFonts w:cs="Times New Roman"/>
          <w:lang w:val="el-GR"/>
        </w:rPr>
        <w:t>Ἀ</w:t>
      </w:r>
      <w:r w:rsidRPr="008670E5">
        <w:rPr>
          <w:lang w:val="el-GR"/>
        </w:rPr>
        <w:t>μαθὶ</w:t>
      </w:r>
      <w:r w:rsidRPr="00044BAA">
        <w:t xml:space="preserve"> </w:t>
      </w:r>
      <w:r w:rsidRPr="008670E5">
        <w:rPr>
          <w:lang w:val="el-GR"/>
        </w:rPr>
        <w:t>λέγων</w:t>
      </w:r>
      <w:r w:rsidR="00663CBA">
        <w:rPr>
          <w:rStyle w:val="EndnoteReference"/>
          <w:lang w:val="el-GR"/>
        </w:rPr>
        <w:endnoteReference w:id="2"/>
      </w:r>
      <w:r w:rsidR="000005B2">
        <w:t>,</w:t>
      </w:r>
      <w:r>
        <w:t xml:space="preserve"> </w:t>
      </w:r>
      <w:r w:rsidR="00663CBA">
        <w:t>“</w:t>
      </w:r>
      <w:r w:rsidRPr="008A4F3C">
        <w:t>ἀ</w:t>
      </w:r>
      <w:r>
        <w:t>ν</w:t>
      </w:r>
      <w:r w:rsidRPr="008A4F3C">
        <w:t>άσ</w:t>
      </w:r>
      <w:r>
        <w:t>τηθι</w:t>
      </w:r>
      <w:r w:rsidRPr="008A4F3C">
        <w:t xml:space="preserve"> </w:t>
      </w:r>
      <w:r>
        <w:t>κα</w:t>
      </w:r>
      <w:r w:rsidRPr="008A4F3C">
        <w:t xml:space="preserve">ὶ </w:t>
      </w:r>
      <w:r>
        <w:t>πορε</w:t>
      </w:r>
      <w:r w:rsidRPr="008A4F3C">
        <w:t>ύ</w:t>
      </w:r>
      <w:r>
        <w:t>θητι</w:t>
      </w:r>
      <w:r w:rsidRPr="008A4F3C">
        <w:t xml:space="preserve"> </w:t>
      </w:r>
      <w:r>
        <w:t>ε</w:t>
      </w:r>
      <w:r w:rsidRPr="008A4F3C">
        <w:t xml:space="preserve">ἰς </w:t>
      </w:r>
      <w:r>
        <w:t>Νινευ</w:t>
      </w:r>
      <w:r w:rsidRPr="008A4F3C">
        <w:t xml:space="preserve">ὴ </w:t>
      </w:r>
      <w:r>
        <w:t>τ</w:t>
      </w:r>
      <w:r w:rsidRPr="008A4F3C">
        <w:t>ὴ</w:t>
      </w:r>
      <w:r>
        <w:t>ν</w:t>
      </w:r>
      <w:r w:rsidRPr="008A4F3C">
        <w:t xml:space="preserve"> </w:t>
      </w:r>
      <w:r>
        <w:rPr>
          <w:lang w:val="el-GR"/>
        </w:rPr>
        <w:t>π</w:t>
      </w:r>
      <w:r>
        <w:rPr>
          <w:rFonts w:cs="Times New Roman"/>
          <w:lang w:val="el-GR"/>
        </w:rPr>
        <w:t>ό</w:t>
      </w:r>
      <w:r>
        <w:rPr>
          <w:lang w:val="el-GR"/>
        </w:rPr>
        <w:t>λ</w:t>
      </w:r>
      <w:r>
        <w:t>ιν</w:t>
      </w:r>
      <w:r w:rsidRPr="008A4F3C">
        <w:t xml:space="preserve"> </w:t>
      </w:r>
      <w:r>
        <w:t>τ</w:t>
      </w:r>
      <w:r w:rsidRPr="008A4F3C">
        <w:t>ὴ</w:t>
      </w:r>
      <w:r>
        <w:t>ν</w:t>
      </w:r>
      <w:r w:rsidRPr="008A4F3C">
        <w:t xml:space="preserve"> </w:t>
      </w:r>
      <w:r>
        <w:t>μεγ</w:t>
      </w:r>
      <w:r w:rsidRPr="008A4F3C">
        <w:t>ά</w:t>
      </w:r>
      <w:r>
        <w:t>λην</w:t>
      </w:r>
      <w:r w:rsidRPr="008A4F3C">
        <w:t xml:space="preserve"> </w:t>
      </w:r>
      <w:r>
        <w:t>κα</w:t>
      </w:r>
      <w:r w:rsidRPr="008A4F3C">
        <w:t xml:space="preserve">ὶ </w:t>
      </w:r>
      <w:r>
        <w:t>κ</w:t>
      </w:r>
      <w:r w:rsidRPr="008A4F3C">
        <w:t>ή</w:t>
      </w:r>
      <w:r>
        <w:t>ρυξον</w:t>
      </w:r>
      <w:r w:rsidRPr="008A4F3C">
        <w:t xml:space="preserve"> ἐ</w:t>
      </w:r>
      <w:r>
        <w:t>ν</w:t>
      </w:r>
      <w:r w:rsidRPr="008A4F3C">
        <w:t xml:space="preserve"> </w:t>
      </w:r>
      <w:r>
        <w:t>α</w:t>
      </w:r>
      <w:r w:rsidRPr="008A4F3C">
        <w:t>ὐ</w:t>
      </w:r>
      <w:r>
        <w:t>τ</w:t>
      </w:r>
      <w:r w:rsidRPr="008A4F3C">
        <w:t>ῇ, ὅ</w:t>
      </w:r>
      <w:r>
        <w:t>τι</w:t>
      </w:r>
      <w:r w:rsidR="00D6194E">
        <w:t xml:space="preserve"> </w:t>
      </w:r>
      <w:r>
        <w:rPr>
          <w:rFonts w:cs="Times New Roman"/>
          <w:lang w:val="el-GR"/>
        </w:rPr>
        <w:t>ἀ</w:t>
      </w:r>
      <w:r>
        <w:rPr>
          <w:lang w:val="el-GR"/>
        </w:rPr>
        <w:t>ν</w:t>
      </w:r>
      <w:r>
        <w:rPr>
          <w:rFonts w:cs="Times New Roman"/>
          <w:lang w:val="el-GR"/>
        </w:rPr>
        <w:t>έ</w:t>
      </w:r>
      <w:r>
        <w:rPr>
          <w:lang w:val="el-GR"/>
        </w:rPr>
        <w:t>βη</w:t>
      </w:r>
      <w:r w:rsidRPr="008A4F3C">
        <w:t xml:space="preserve"> ἡ </w:t>
      </w:r>
      <w:r>
        <w:t>κραυγ</w:t>
      </w:r>
      <w:r w:rsidRPr="008A4F3C">
        <w:t xml:space="preserve">ὴ </w:t>
      </w:r>
      <w:r>
        <w:t>τ</w:t>
      </w:r>
      <w:r w:rsidRPr="008A4F3C">
        <w:t xml:space="preserve">ῆς </w:t>
      </w:r>
      <w:r>
        <w:t>κακ</w:t>
      </w:r>
      <w:r w:rsidRPr="008A4F3C">
        <w:t>ί</w:t>
      </w:r>
      <w:r>
        <w:t>α</w:t>
      </w:r>
      <w:r w:rsidRPr="008A4F3C">
        <w:t xml:space="preserve">ς </w:t>
      </w:r>
      <w:r>
        <w:t>α</w:t>
      </w:r>
      <w:r w:rsidRPr="008A4F3C">
        <w:t>ὐ</w:t>
      </w:r>
      <w:r>
        <w:t>τ</w:t>
      </w:r>
      <w:r w:rsidRPr="008A4F3C">
        <w:t xml:space="preserve">ῆς </w:t>
      </w:r>
      <w:r>
        <w:t>πρὸς</w:t>
      </w:r>
      <w:r w:rsidRPr="008A4F3C">
        <w:t xml:space="preserve"> </w:t>
      </w:r>
      <w:r>
        <w:t>με.</w:t>
      </w:r>
      <w:r w:rsidR="00663CBA">
        <w:t>”</w:t>
      </w:r>
    </w:p>
    <w:p w:rsidR="00C931D9" w:rsidRDefault="00B82009" w:rsidP="00BA27D6">
      <w:pPr>
        <w:spacing w:before="120"/>
        <w:jc w:val="both"/>
      </w:pPr>
      <w:r>
        <w:t xml:space="preserve">The Word of the Lord presented Himself before Jonah of </w:t>
      </w:r>
      <w:r>
        <w:rPr>
          <w:lang w:val="en"/>
        </w:rPr>
        <w:t xml:space="preserve">Amittai, </w:t>
      </w:r>
      <w:r>
        <w:t>“Stand up!  Be rushed to Nineveh, the great city!  Cry out to her</w:t>
      </w:r>
      <w:r w:rsidR="00B3776F">
        <w:t>,</w:t>
      </w:r>
      <w:r>
        <w:t xml:space="preserve"> </w:t>
      </w:r>
      <w:r w:rsidR="00B3776F">
        <w:t>because</w:t>
      </w:r>
      <w:r>
        <w:t xml:space="preserve"> the clamor of her wickedness came up before me!”</w:t>
      </w:r>
    </w:p>
    <w:p w:rsidR="00C931D9" w:rsidRDefault="001D13E8" w:rsidP="00B3776F">
      <w:pPr>
        <w:spacing w:before="120"/>
        <w:jc w:val="both"/>
      </w:pPr>
      <w:r>
        <w:t>Text:</w:t>
      </w:r>
      <w:r w:rsidR="00B3776F">
        <w:t xml:space="preserve"> </w:t>
      </w:r>
      <w:r w:rsidR="00B82009">
        <w:t xml:space="preserve">We attach no textual significance to the word son, present in MT, absent in LXX, and take it to be nothing more </w:t>
      </w:r>
      <w:r w:rsidR="001E1961">
        <w:t xml:space="preserve">than a difference of idiomatic expression: son is most likely and rightly present in the </w:t>
      </w:r>
      <w:r w:rsidR="00D6194E">
        <w:t xml:space="preserve">underlying </w:t>
      </w:r>
      <w:r w:rsidR="001E1961">
        <w:t xml:space="preserve">Hebrew </w:t>
      </w:r>
      <w:r w:rsidR="001E1961" w:rsidRPr="001E1961">
        <w:t>vorlage</w:t>
      </w:r>
      <w:r w:rsidR="001E1961">
        <w:t>; yet equally rightly absent in the Greek.  This is unlikely to be a translation error; nor does it indicate any real textual variation.</w:t>
      </w:r>
      <w:r w:rsidR="00684DB3">
        <w:t xml:space="preserve">  Greek adds the idea of clamor</w:t>
      </w:r>
      <w:r w:rsidR="00885ED7">
        <w:t>; yet, of course, God could have heard wickedness in silence; again, we see a difference that is more idiomatic than real: the rabbis making the translation thought that clamor was necessary to convey the full force of wickedness.  Alternatively, the MT creators may have dropped the word; yet, that is not especially important either.</w:t>
      </w:r>
    </w:p>
    <w:p w:rsidR="00D6194E" w:rsidRDefault="00286326" w:rsidP="00286326">
      <w:pPr>
        <w:spacing w:before="120"/>
        <w:jc w:val="both"/>
      </w:pPr>
      <w:r>
        <w:t xml:space="preserve">Names: </w:t>
      </w:r>
      <w:r w:rsidR="00D6194E">
        <w:t>We place no real significance on the meaning of names, since they seem to resemble broken crutches and shifting sand</w:t>
      </w:r>
      <w:r w:rsidR="00B3776F">
        <w:t>.</w:t>
      </w:r>
      <w:r w:rsidR="008A6401">
        <w:t xml:space="preserve">  Jonah may mean dove in Hebrew; yet, it is a straight transliteration in Greek, where it has no such meaning.  Had Jonah been translated, rather than being transliterated, the Greek, </w:t>
      </w:r>
      <w:r w:rsidR="008A6401">
        <w:rPr>
          <w:rStyle w:val="text"/>
          <w:lang w:val="el-GR"/>
        </w:rPr>
        <w:t>περιστερ</w:t>
      </w:r>
      <w:r w:rsidR="008A6401">
        <w:rPr>
          <w:rStyle w:val="text"/>
          <w:rFonts w:cs="Times New Roman"/>
          <w:lang w:val="el-GR"/>
        </w:rPr>
        <w:t>ά</w:t>
      </w:r>
      <w:r w:rsidR="008A6401">
        <w:t xml:space="preserve">, which means either dove or pigeon, </w:t>
      </w:r>
      <w:r w:rsidR="00BC518E">
        <w:t>may</w:t>
      </w:r>
      <w:r w:rsidR="008A6401">
        <w:t xml:space="preserve"> have </w:t>
      </w:r>
      <w:r w:rsidR="00BC518E">
        <w:t>resulted</w:t>
      </w:r>
      <w:r w:rsidR="008A6401">
        <w:t xml:space="preserve">, so the meaning is attenuated.  The Greek, </w:t>
      </w:r>
      <w:r w:rsidR="008A6401" w:rsidRPr="008670E5">
        <w:rPr>
          <w:rFonts w:cs="Times New Roman"/>
          <w:lang w:val="el-GR"/>
        </w:rPr>
        <w:t>Ἀ</w:t>
      </w:r>
      <w:r w:rsidR="008A6401" w:rsidRPr="008670E5">
        <w:rPr>
          <w:lang w:val="el-GR"/>
        </w:rPr>
        <w:t>μαθὶ</w:t>
      </w:r>
      <w:r w:rsidR="008A6401">
        <w:t>, may mean ignorant, stubborn, or stupid, which is a long way from the Hebrew, truth.  Since the LXX rabbis simply transliterated these words</w:t>
      </w:r>
      <w:r w:rsidR="00A97365">
        <w:t>, without making or clarifying any point, it is dubious that any exegetical, lexical, or theological significance can be attached to these names.</w:t>
      </w:r>
    </w:p>
    <w:p w:rsidR="00A97365" w:rsidRPr="008A6401" w:rsidRDefault="00A97365" w:rsidP="00286326">
      <w:pPr>
        <w:spacing w:before="120"/>
        <w:jc w:val="both"/>
      </w:pPr>
      <w:r>
        <w:lastRenderedPageBreak/>
        <w:t xml:space="preserve">Background: </w:t>
      </w:r>
      <w:r w:rsidRPr="00A97365">
        <w:t>2 Kings 14:25</w:t>
      </w:r>
      <w:r>
        <w:t xml:space="preserve"> indicates that this is not likely to be </w:t>
      </w:r>
      <w:r w:rsidR="002B1057">
        <w:t>the Word of the Lord’s</w:t>
      </w:r>
      <w:r>
        <w:t xml:space="preserve"> first conversation with Jonah.  Rather, we expect this to be in the context of a long and ongoing relationship in which the two know each other very well: so the Word of the Lord is not simply dropping in on Jonah to deliver the cold</w:t>
      </w:r>
      <w:r w:rsidR="002B1057">
        <w:t>,</w:t>
      </w:r>
      <w:r>
        <w:t xml:space="preserve"> bad news.  We know that God has concern for all His creatures, as the rest of Scripture shows: so it is safe to say that these commands are delivered to Jonah out of the Lord’s loving concern for Jonah personally</w:t>
      </w:r>
      <w:r w:rsidR="002753E5">
        <w:t xml:space="preserve">: Jonah had been chosen to be a collaborator and </w:t>
      </w:r>
      <w:r w:rsidR="002753E5" w:rsidRPr="002753E5">
        <w:t>co</w:t>
      </w:r>
      <w:r w:rsidR="002753E5">
        <w:t>-</w:t>
      </w:r>
      <w:r w:rsidR="002753E5" w:rsidRPr="002753E5">
        <w:t>laborer</w:t>
      </w:r>
      <w:r w:rsidR="002753E5">
        <w:t xml:space="preserve"> with God</w:t>
      </w:r>
      <w:r>
        <w:t>.</w:t>
      </w:r>
    </w:p>
    <w:p w:rsidR="00BA27D6" w:rsidRDefault="008C4023" w:rsidP="008C4023">
      <w:pPr>
        <w:spacing w:before="120"/>
        <w:jc w:val="both"/>
        <w:rPr>
          <w:lang w:bidi="en-US"/>
        </w:rPr>
      </w:pPr>
      <w:r>
        <w:t xml:space="preserve">Theme: </w:t>
      </w:r>
      <w:r w:rsidR="001E1961">
        <w:t xml:space="preserve">The real </w:t>
      </w:r>
      <w:r>
        <w:t xml:space="preserve">nature of such loving concern and the true </w:t>
      </w:r>
      <w:r w:rsidR="001E1961">
        <w:t xml:space="preserve">significance of this paragraph is discovered from </w:t>
      </w:r>
      <w:r>
        <w:t xml:space="preserve">the </w:t>
      </w:r>
      <w:r w:rsidR="001E1961">
        <w:t xml:space="preserve">following </w:t>
      </w:r>
      <w:r>
        <w:t>verse</w:t>
      </w:r>
      <w:r w:rsidR="001E1961">
        <w:t>.  It is evident that this conversation did not suddenly, occur out of the blue.  The Lord has been working with Jonah for some time</w:t>
      </w:r>
      <w:r>
        <w:t>.  The unfolding of this working relationship gives us the theme for the book; peeking ahea</w:t>
      </w:r>
      <w:r w:rsidR="003E2820">
        <w:t>d we summarize these two verses:</w:t>
      </w:r>
      <w:r>
        <w:t xml:space="preserve"> </w:t>
      </w:r>
      <w:r w:rsidR="00BA27D6">
        <w:t xml:space="preserve">The Word of the Lord assigns occupational therapy for </w:t>
      </w:r>
      <w:r w:rsidR="00BA27D6" w:rsidRPr="009F4DFA">
        <w:t>Jonah</w:t>
      </w:r>
      <w:r w:rsidR="00BA27D6">
        <w:t>.</w:t>
      </w:r>
    </w:p>
    <w:p w:rsidR="00BA27D6" w:rsidRPr="009F4DFA" w:rsidRDefault="00BA27D6" w:rsidP="00BA27D6">
      <w:pPr>
        <w:pStyle w:val="Heading4"/>
      </w:pPr>
      <w:r>
        <w:t>Chapter 1:3.</w:t>
      </w:r>
    </w:p>
    <w:p w:rsidR="00CC41F4" w:rsidRDefault="00CC41F4" w:rsidP="00BA27D6">
      <w:pPr>
        <w:spacing w:before="120"/>
        <w:jc w:val="both"/>
      </w:pPr>
      <w:r>
        <w:t>κα</w:t>
      </w:r>
      <w:r w:rsidRPr="008A4F3C">
        <w:t>ὶ ἀ</w:t>
      </w:r>
      <w:r>
        <w:t>ν</w:t>
      </w:r>
      <w:r w:rsidRPr="008A4F3C">
        <w:t>έσ</w:t>
      </w:r>
      <w:r>
        <w:t>τη</w:t>
      </w:r>
      <w:r w:rsidRPr="008A4F3C">
        <w:t xml:space="preserve"> </w:t>
      </w:r>
      <w:r>
        <w:rPr>
          <w:rFonts w:cs="Times New Roman"/>
        </w:rPr>
        <w:t>Ἰ</w:t>
      </w:r>
      <w:r>
        <w:t>ων</w:t>
      </w:r>
      <w:r w:rsidRPr="008A4F3C">
        <w:t xml:space="preserve">ᾶς </w:t>
      </w:r>
      <w:r>
        <w:t>το</w:t>
      </w:r>
      <w:r w:rsidRPr="008A4F3C">
        <w:t xml:space="preserve">ῦ </w:t>
      </w:r>
      <w:r>
        <w:t>φυγε</w:t>
      </w:r>
      <w:r w:rsidRPr="008A4F3C">
        <w:t>ῖ</w:t>
      </w:r>
      <w:r>
        <w:t>ν</w:t>
      </w:r>
      <w:r w:rsidRPr="008A4F3C">
        <w:t xml:space="preserve"> </w:t>
      </w:r>
      <w:r>
        <w:t>ε</w:t>
      </w:r>
      <w:r w:rsidRPr="008A4F3C">
        <w:t xml:space="preserve">ἰς </w:t>
      </w:r>
      <w:r>
        <w:t>Θαρ</w:t>
      </w:r>
      <w:r w:rsidRPr="008A4F3C">
        <w:t>σὶς ἐ</w:t>
      </w:r>
      <w:r>
        <w:t>κ</w:t>
      </w:r>
      <w:r w:rsidRPr="008A4F3C">
        <w:t xml:space="preserve"> </w:t>
      </w:r>
      <w:r>
        <w:t>προ</w:t>
      </w:r>
      <w:r w:rsidRPr="008A4F3C">
        <w:t>σώ</w:t>
      </w:r>
      <w:r>
        <w:t>που</w:t>
      </w:r>
      <w:r w:rsidR="00017682">
        <w:t xml:space="preserve"> </w:t>
      </w:r>
      <w:r>
        <w:rPr>
          <w:lang w:val="el-GR"/>
        </w:rPr>
        <w:t>Κυ</w:t>
      </w:r>
      <w:r w:rsidRPr="002662B7">
        <w:t>ρ</w:t>
      </w:r>
      <w:r>
        <w:rPr>
          <w:rFonts w:cs="Times New Roman"/>
        </w:rPr>
        <w:t>ί</w:t>
      </w:r>
      <w:r>
        <w:rPr>
          <w:rStyle w:val="EndnoteReference"/>
          <w:vertAlign w:val="baseline"/>
          <w:lang w:val="el-GR"/>
        </w:rPr>
        <w:t>ου</w:t>
      </w:r>
      <w:r w:rsidRPr="008A4F3C">
        <w:t xml:space="preserve"> </w:t>
      </w:r>
      <w:r>
        <w:t>κα</w:t>
      </w:r>
      <w:r w:rsidRPr="008A4F3C">
        <w:t xml:space="preserve">ὶ </w:t>
      </w:r>
      <w:r>
        <w:t>κατ</w:t>
      </w:r>
      <w:r w:rsidRPr="008A4F3C">
        <w:t>έ</w:t>
      </w:r>
      <w:r>
        <w:t>βη</w:t>
      </w:r>
      <w:r w:rsidRPr="008A4F3C">
        <w:t xml:space="preserve"> </w:t>
      </w:r>
      <w:r>
        <w:t>ε</w:t>
      </w:r>
      <w:r w:rsidRPr="008A4F3C">
        <w:t xml:space="preserve">ἰς </w:t>
      </w:r>
      <w:r w:rsidRPr="000D3EA7">
        <w:t>Ἰ</w:t>
      </w:r>
      <w:r w:rsidRPr="008A4F3C">
        <w:t>ό</w:t>
      </w:r>
      <w:r>
        <w:t>ππην</w:t>
      </w:r>
      <w:r w:rsidRPr="008A4F3C">
        <w:t xml:space="preserve"> </w:t>
      </w:r>
      <w:r>
        <w:t>κα</w:t>
      </w:r>
      <w:r w:rsidRPr="008A4F3C">
        <w:t xml:space="preserve">ὶ </w:t>
      </w:r>
      <w:r>
        <w:t>ε</w:t>
      </w:r>
      <w:r w:rsidRPr="008A4F3C">
        <w:t>ὗ</w:t>
      </w:r>
      <w:r>
        <w:t>ρε</w:t>
      </w:r>
      <w:r w:rsidRPr="008A4F3C">
        <w:t xml:space="preserve"> </w:t>
      </w:r>
      <w:r>
        <w:t>πλο</w:t>
      </w:r>
      <w:r w:rsidRPr="008A4F3C">
        <w:t>ῖ</w:t>
      </w:r>
      <w:r>
        <w:t>ον</w:t>
      </w:r>
      <w:r w:rsidRPr="008A4F3C">
        <w:t xml:space="preserve"> </w:t>
      </w:r>
      <w:r>
        <w:t>βαδ</w:t>
      </w:r>
      <w:r w:rsidRPr="008A4F3C">
        <w:t>ί</w:t>
      </w:r>
      <w:r>
        <w:t>ζον</w:t>
      </w:r>
      <w:r w:rsidRPr="008A4F3C">
        <w:t xml:space="preserve"> </w:t>
      </w:r>
      <w:r>
        <w:t>ε</w:t>
      </w:r>
      <w:r w:rsidRPr="008A4F3C">
        <w:t xml:space="preserve">ἰς </w:t>
      </w:r>
      <w:r>
        <w:t>Θαρ</w:t>
      </w:r>
      <w:r w:rsidRPr="008A4F3C">
        <w:t xml:space="preserve">σὶς </w:t>
      </w:r>
      <w:r>
        <w:t>κα</w:t>
      </w:r>
      <w:r w:rsidRPr="008A4F3C">
        <w:t>ὶ ἔ</w:t>
      </w:r>
      <w:r>
        <w:t>δωκε</w:t>
      </w:r>
      <w:r w:rsidRPr="008A4F3C">
        <w:t xml:space="preserve"> </w:t>
      </w:r>
      <w:r>
        <w:t>τ</w:t>
      </w:r>
      <w:r w:rsidRPr="008A4F3C">
        <w:t>ὸ</w:t>
      </w:r>
      <w:r>
        <w:t>ν</w:t>
      </w:r>
      <w:r w:rsidRPr="008A4F3C">
        <w:t xml:space="preserve"> </w:t>
      </w:r>
      <w:r>
        <w:t>να</w:t>
      </w:r>
      <w:r w:rsidRPr="008A4F3C">
        <w:t>ῦ</w:t>
      </w:r>
      <w:r>
        <w:t>λον</w:t>
      </w:r>
      <w:r w:rsidRPr="008A4F3C">
        <w:t xml:space="preserve"> </w:t>
      </w:r>
      <w:r>
        <w:t>α</w:t>
      </w:r>
      <w:r w:rsidRPr="008A4F3C">
        <w:t>ὐ</w:t>
      </w:r>
      <w:r>
        <w:t>το</w:t>
      </w:r>
      <w:r w:rsidRPr="008A4F3C">
        <w:t xml:space="preserve">ῦ </w:t>
      </w:r>
      <w:r>
        <w:t>κα</w:t>
      </w:r>
      <w:r w:rsidRPr="008A4F3C">
        <w:t>ὶ ἐ</w:t>
      </w:r>
      <w:r>
        <w:t>ν</w:t>
      </w:r>
      <w:r w:rsidRPr="008A4F3C">
        <w:t>έ</w:t>
      </w:r>
      <w:r>
        <w:t>βη</w:t>
      </w:r>
      <w:r w:rsidRPr="008A4F3C">
        <w:t xml:space="preserve"> </w:t>
      </w:r>
      <w:r>
        <w:t>ε</w:t>
      </w:r>
      <w:r w:rsidRPr="008A4F3C">
        <w:t xml:space="preserve">ἰς </w:t>
      </w:r>
      <w:r>
        <w:t>α</w:t>
      </w:r>
      <w:r w:rsidRPr="008A4F3C">
        <w:t>ὐ</w:t>
      </w:r>
      <w:r>
        <w:t>τ</w:t>
      </w:r>
      <w:r w:rsidRPr="008A4F3C">
        <w:t xml:space="preserve">ὸ </w:t>
      </w:r>
      <w:r>
        <w:t>το</w:t>
      </w:r>
      <w:r w:rsidRPr="008A4F3C">
        <w:t xml:space="preserve">ῦ </w:t>
      </w:r>
      <w:r>
        <w:t>πλε</w:t>
      </w:r>
      <w:r w:rsidRPr="008A4F3C">
        <w:t>ῦσ</w:t>
      </w:r>
      <w:r>
        <w:t>αι</w:t>
      </w:r>
      <w:r w:rsidRPr="008A4F3C">
        <w:t xml:space="preserve"> </w:t>
      </w:r>
      <w:r>
        <w:t>μετ</w:t>
      </w:r>
      <w:r w:rsidRPr="008A4F3C">
        <w:t xml:space="preserve">᾿ </w:t>
      </w:r>
      <w:r>
        <w:t>α</w:t>
      </w:r>
      <w:r w:rsidRPr="008A4F3C">
        <w:t>ὐ</w:t>
      </w:r>
      <w:r>
        <w:t>τ</w:t>
      </w:r>
      <w:r w:rsidRPr="008A4F3C">
        <w:t>ῶ</w:t>
      </w:r>
      <w:r>
        <w:t>ν ε</w:t>
      </w:r>
      <w:r w:rsidRPr="008A4F3C">
        <w:t xml:space="preserve">ἰς </w:t>
      </w:r>
      <w:r>
        <w:t>Θαρ</w:t>
      </w:r>
      <w:r w:rsidRPr="008A4F3C">
        <w:t>σὶς ἐ</w:t>
      </w:r>
      <w:r>
        <w:t>κ</w:t>
      </w:r>
      <w:r w:rsidRPr="008A4F3C">
        <w:t xml:space="preserve"> </w:t>
      </w:r>
      <w:r>
        <w:t>προ</w:t>
      </w:r>
      <w:r w:rsidRPr="008A4F3C">
        <w:t>σώ</w:t>
      </w:r>
      <w:r>
        <w:t>που</w:t>
      </w:r>
      <w:r w:rsidRPr="008A4F3C">
        <w:t xml:space="preserve"> </w:t>
      </w:r>
      <w:r>
        <w:rPr>
          <w:lang w:val="el-GR"/>
        </w:rPr>
        <w:t>Κυ</w:t>
      </w:r>
      <w:r w:rsidRPr="002662B7">
        <w:t>ρ</w:t>
      </w:r>
      <w:r>
        <w:rPr>
          <w:rFonts w:cs="Times New Roman"/>
        </w:rPr>
        <w:t>ί</w:t>
      </w:r>
      <w:r>
        <w:rPr>
          <w:rStyle w:val="EndnoteReference"/>
          <w:vertAlign w:val="baseline"/>
          <w:lang w:val="el-GR"/>
        </w:rPr>
        <w:t>ου</w:t>
      </w:r>
      <w:r>
        <w:t>.</w:t>
      </w:r>
    </w:p>
    <w:p w:rsidR="00CC41F4" w:rsidRDefault="00CC41F4" w:rsidP="00BA27D6">
      <w:pPr>
        <w:spacing w:before="120"/>
        <w:jc w:val="both"/>
      </w:pPr>
      <w:r>
        <w:t>Jonah stood up in order to disappear, to escape, to hide from the presence of the Lord, from the Sh</w:t>
      </w:r>
      <w:r w:rsidRPr="007838E9">
        <w:rPr>
          <w:rFonts w:cs="Times New Roman"/>
          <w:vertAlign w:val="superscript"/>
        </w:rPr>
        <w:t>ə</w:t>
      </w:r>
      <w:r>
        <w:t>kinah, in Tarshish: he went down to Joppa, found a ship proceeding to Tarshish, paid his ship’s fare, and boarded it to sail with them to Tarshish, from the presence of the Lord, from the Sh</w:t>
      </w:r>
      <w:r w:rsidRPr="007838E9">
        <w:rPr>
          <w:rFonts w:cs="Times New Roman"/>
          <w:vertAlign w:val="superscript"/>
        </w:rPr>
        <w:t>ə</w:t>
      </w:r>
      <w:r>
        <w:t>kinah.</w:t>
      </w:r>
    </w:p>
    <w:p w:rsidR="00CC41F4" w:rsidRDefault="00B3776F" w:rsidP="00BA27D6">
      <w:pPr>
        <w:spacing w:before="120"/>
        <w:jc w:val="both"/>
      </w:pPr>
      <w:r>
        <w:t xml:space="preserve">Text: No </w:t>
      </w:r>
      <w:r w:rsidR="00F421F6">
        <w:t xml:space="preserve">significant text </w:t>
      </w:r>
      <w:r>
        <w:t xml:space="preserve">variation </w:t>
      </w:r>
      <w:r w:rsidR="00F421F6">
        <w:t>is</w:t>
      </w:r>
      <w:r>
        <w:t xml:space="preserve"> observed.</w:t>
      </w:r>
    </w:p>
    <w:p w:rsidR="000E718B" w:rsidRDefault="00F421F6" w:rsidP="00BA27D6">
      <w:pPr>
        <w:spacing w:before="120"/>
        <w:jc w:val="both"/>
      </w:pPr>
      <w:r>
        <w:t>Translation: We have turned the simplicity of, “</w:t>
      </w:r>
      <w:r w:rsidR="000D7D9C">
        <w:t>flee …</w:t>
      </w:r>
      <w:r>
        <w:t>from the face of the Lord</w:t>
      </w:r>
      <w:r w:rsidR="000D7D9C">
        <w:t xml:space="preserve">,” into a sort of Amplified Bible, in order to emphasize the point being made.  Jonah is not just “on the lam”; he is trying to obliterate the long enduring relationship between best friends: consider what it means to be a Prophet: to speak face to face with the Lord Himself.  We are immediately struck with the impossibility </w:t>
      </w:r>
      <w:r w:rsidR="003E2820">
        <w:t xml:space="preserve">and irrationality of such obliteration.  Jonah knows better; yet, tries to do it anyway.  Since it is </w:t>
      </w:r>
      <w:r w:rsidR="003E2820">
        <w:lastRenderedPageBreak/>
        <w:t>impossible to run from God, the inevitable outcome is self-destruction, which probably explains the development of Jonah’s “death wish”.  Since Jonah is obliged to see the Lord’s face three times a year, we wanted to include a reminder that the Lord was present in the Oracle of the temple in Jerusalem in the pillar of smoke and fire seated on the Mercy Seat.  The Jewish call this presence the Sh</w:t>
      </w:r>
      <w:r w:rsidR="003E2820" w:rsidRPr="007838E9">
        <w:rPr>
          <w:rFonts w:cs="Times New Roman"/>
          <w:vertAlign w:val="superscript"/>
        </w:rPr>
        <w:t>ə</w:t>
      </w:r>
      <w:r w:rsidR="003E2820">
        <w:t>kinah.</w:t>
      </w:r>
    </w:p>
    <w:p w:rsidR="00BA27D6" w:rsidRPr="009B3334" w:rsidRDefault="003E2820" w:rsidP="00881564">
      <w:pPr>
        <w:spacing w:before="120"/>
        <w:jc w:val="both"/>
        <w:rPr>
          <w:lang w:bidi="en-US"/>
        </w:rPr>
      </w:pPr>
      <w:r>
        <w:t>Theme: Our developing theme, now takes on the clear elements of futility and irrationality.  In light of these grim realities, we now understand verses 1:1-2 as the Word of the Lord reaching out to his troubled friend</w:t>
      </w:r>
      <w:r w:rsidR="00881564">
        <w:t>.  The intensity of this struggle is such that we already suspect that Jonah is in great pain; we also know that extreme pain shuts down the rational thought processes, sets the brain on fire as it were, and makes rationality impossible.  What does one do with such a troubled friend?  One seeks to get them to do something else</w:t>
      </w:r>
      <w:r w:rsidR="009B2C09">
        <w:t>,</w:t>
      </w:r>
      <w:r w:rsidR="00881564">
        <w:t xml:space="preserve"> </w:t>
      </w:r>
      <w:r w:rsidR="009B2C09">
        <w:t>which</w:t>
      </w:r>
      <w:r w:rsidR="00881564">
        <w:t xml:space="preserve"> will distract them from their troubles.  Hence</w:t>
      </w:r>
      <w:r w:rsidR="00EC47E3">
        <w:t>,</w:t>
      </w:r>
      <w:r w:rsidR="00881564">
        <w:t xml:space="preserve"> we understand t</w:t>
      </w:r>
      <w:r w:rsidR="003E6A4C">
        <w:t>hat the Word of the Lord has le</w:t>
      </w:r>
      <w:r w:rsidR="00881564">
        <w:t xml:space="preserve">d with the new assignment as a tough kind of loving occupational therapy.  These first two outline points, </w:t>
      </w:r>
      <w:r w:rsidR="0060398A">
        <w:t>Outline 1:1 and 1:2</w:t>
      </w:r>
      <w:r w:rsidR="00881564">
        <w:t>, form a couplet, which echo</w:t>
      </w:r>
      <w:r w:rsidR="0060398A">
        <w:t xml:space="preserve"> through the rest of the chapter</w:t>
      </w:r>
      <w:r w:rsidR="00881564">
        <w:t>, as well as throughout the whole book</w:t>
      </w:r>
      <w:r w:rsidR="0060398A">
        <w:t>.</w:t>
      </w:r>
    </w:p>
    <w:p w:rsidR="00BA27D6" w:rsidRDefault="00BA27D6" w:rsidP="00BA27D6">
      <w:pPr>
        <w:pStyle w:val="Heading4"/>
      </w:pPr>
      <w:r>
        <w:t>Chapter 1:4-15</w:t>
      </w:r>
      <w:r w:rsidRPr="009F4771">
        <w:t>.</w:t>
      </w:r>
    </w:p>
    <w:p w:rsidR="00017682" w:rsidRDefault="00017682" w:rsidP="00FE2572">
      <w:r>
        <w:t>κα</w:t>
      </w:r>
      <w:r w:rsidRPr="008A4F3C">
        <w:t xml:space="preserve">ὶ </w:t>
      </w:r>
      <w:r>
        <w:rPr>
          <w:lang w:val="el-GR"/>
        </w:rPr>
        <w:t>Κ</w:t>
      </w:r>
      <w:r>
        <w:rPr>
          <w:rFonts w:cs="Times New Roman"/>
          <w:lang w:val="el-GR"/>
        </w:rPr>
        <w:t>ύ</w:t>
      </w:r>
      <w:r w:rsidRPr="002662B7">
        <w:t>ρ</w:t>
      </w:r>
      <w:r>
        <w:rPr>
          <w:lang w:val="el-GR"/>
        </w:rPr>
        <w:t>ι</w:t>
      </w:r>
      <w:r>
        <w:rPr>
          <w:rStyle w:val="EndnoteReference"/>
          <w:vertAlign w:val="baseline"/>
          <w:lang w:val="el-GR"/>
        </w:rPr>
        <w:t>ος</w:t>
      </w:r>
      <w:r w:rsidRPr="008A4F3C">
        <w:t xml:space="preserve"> ἐ</w:t>
      </w:r>
      <w:r>
        <w:t>ξ</w:t>
      </w:r>
      <w:r w:rsidRPr="008A4F3C">
        <w:t>ή</w:t>
      </w:r>
      <w:r>
        <w:t>γειρε</w:t>
      </w:r>
      <w:r w:rsidRPr="008A4F3C">
        <w:t xml:space="preserve"> </w:t>
      </w:r>
      <w:r>
        <w:t>πνε</w:t>
      </w:r>
      <w:r w:rsidRPr="008A4F3C">
        <w:t>ῦ</w:t>
      </w:r>
      <w:r>
        <w:t>μα</w:t>
      </w:r>
      <w:r w:rsidRPr="008A4F3C">
        <w:t xml:space="preserve"> </w:t>
      </w:r>
      <w:r>
        <w:t>μ</w:t>
      </w:r>
      <w:r w:rsidRPr="008A4F3C">
        <w:t>έ</w:t>
      </w:r>
      <w:r>
        <w:t>γα</w:t>
      </w:r>
      <w:r w:rsidRPr="008A4F3C">
        <w:t xml:space="preserve"> </w:t>
      </w:r>
      <w:r>
        <w:t>ε</w:t>
      </w:r>
      <w:r w:rsidRPr="008A4F3C">
        <w:t xml:space="preserve">ἰς </w:t>
      </w:r>
      <w:r>
        <w:t>τ</w:t>
      </w:r>
      <w:r w:rsidRPr="008A4F3C">
        <w:t>ὴ</w:t>
      </w:r>
      <w:r>
        <w:t>ν</w:t>
      </w:r>
      <w:r w:rsidRPr="008A4F3C">
        <w:t xml:space="preserve"> </w:t>
      </w:r>
      <w:r>
        <w:t>θ</w:t>
      </w:r>
      <w:r w:rsidRPr="008A4F3C">
        <w:t>ά</w:t>
      </w:r>
      <w:r>
        <w:t>λα</w:t>
      </w:r>
      <w:r w:rsidRPr="008A4F3C">
        <w:t>σσ</w:t>
      </w:r>
      <w:r>
        <w:t>αν</w:t>
      </w:r>
      <w:r w:rsidRPr="008A4F3C">
        <w:t xml:space="preserve">, </w:t>
      </w:r>
      <w:r>
        <w:t>κα</w:t>
      </w:r>
      <w:r w:rsidRPr="008A4F3C">
        <w:t xml:space="preserve">ὶ </w:t>
      </w:r>
      <w:r>
        <w:rPr>
          <w:rFonts w:cs="Times New Roman"/>
          <w:lang w:val="el-GR"/>
        </w:rPr>
        <w:t>ἐ</w:t>
      </w:r>
      <w:r>
        <w:rPr>
          <w:lang w:val="el-GR"/>
        </w:rPr>
        <w:t>γ</w:t>
      </w:r>
      <w:r>
        <w:rPr>
          <w:rFonts w:cs="Times New Roman"/>
          <w:lang w:val="el-GR"/>
        </w:rPr>
        <w:t>έ</w:t>
      </w:r>
      <w:r>
        <w:rPr>
          <w:lang w:val="el-GR"/>
        </w:rPr>
        <w:t>νετο</w:t>
      </w:r>
      <w:r>
        <w:t xml:space="preserve"> κλ</w:t>
      </w:r>
      <w:r w:rsidRPr="008A4F3C">
        <w:t>ύ</w:t>
      </w:r>
      <w:r>
        <w:t>δων</w:t>
      </w:r>
      <w:r w:rsidRPr="008A4F3C">
        <w:t xml:space="preserve"> </w:t>
      </w:r>
      <w:r>
        <w:t>μ</w:t>
      </w:r>
      <w:r w:rsidRPr="008A4F3C">
        <w:t>έ</w:t>
      </w:r>
      <w:r>
        <w:t>γα</w:t>
      </w:r>
      <w:r w:rsidRPr="008A4F3C">
        <w:t>ς ἐ</w:t>
      </w:r>
      <w:r>
        <w:t>ν</w:t>
      </w:r>
      <w:r w:rsidRPr="008A4F3C">
        <w:t xml:space="preserve"> </w:t>
      </w:r>
      <w:r>
        <w:t>τ</w:t>
      </w:r>
      <w:r w:rsidRPr="008A4F3C">
        <w:t xml:space="preserve">ῇ </w:t>
      </w:r>
      <w:r>
        <w:t>θαλ</w:t>
      </w:r>
      <w:r w:rsidRPr="008A4F3C">
        <w:t xml:space="preserve">άσσῃ, </w:t>
      </w:r>
      <w:r>
        <w:t>κα</w:t>
      </w:r>
      <w:r w:rsidRPr="008A4F3C">
        <w:t xml:space="preserve">ὶ </w:t>
      </w:r>
      <w:r>
        <w:t>τ</w:t>
      </w:r>
      <w:r w:rsidRPr="008A4F3C">
        <w:t xml:space="preserve">ὸ </w:t>
      </w:r>
      <w:r>
        <w:t>πλο</w:t>
      </w:r>
      <w:r w:rsidRPr="008A4F3C">
        <w:t>ῖ</w:t>
      </w:r>
      <w:r>
        <w:t>ον</w:t>
      </w:r>
      <w:r w:rsidRPr="008A4F3C">
        <w:t xml:space="preserve"> ἐ</w:t>
      </w:r>
      <w:r>
        <w:t>κινδ</w:t>
      </w:r>
      <w:r w:rsidRPr="008A4F3C">
        <w:t>ύ</w:t>
      </w:r>
      <w:r>
        <w:t>νευε</w:t>
      </w:r>
      <w:r w:rsidRPr="008A4F3C">
        <w:t xml:space="preserve"> </w:t>
      </w:r>
      <w:r>
        <w:t>το</w:t>
      </w:r>
      <w:r w:rsidRPr="008A4F3C">
        <w:t>ῦ σ</w:t>
      </w:r>
      <w:r>
        <w:t>υντριβ</w:t>
      </w:r>
      <w:r w:rsidRPr="008A4F3C">
        <w:t>ῆ</w:t>
      </w:r>
      <w:r>
        <w:t>ναι.</w:t>
      </w:r>
      <w:r w:rsidR="00FE2572">
        <w:t xml:space="preserve">  </w:t>
      </w:r>
      <w:r>
        <w:t>κα</w:t>
      </w:r>
      <w:r w:rsidRPr="008A4F3C">
        <w:t>ὶ ἐ</w:t>
      </w:r>
      <w:r>
        <w:t>φοβ</w:t>
      </w:r>
      <w:r w:rsidRPr="008A4F3C">
        <w:t>ή</w:t>
      </w:r>
      <w:r>
        <w:t>θη</w:t>
      </w:r>
      <w:r w:rsidRPr="008A4F3C">
        <w:t>σ</w:t>
      </w:r>
      <w:r>
        <w:t>αν</w:t>
      </w:r>
      <w:r w:rsidRPr="008A4F3C">
        <w:t xml:space="preserve"> </w:t>
      </w:r>
      <w:r>
        <w:t>ο</w:t>
      </w:r>
      <w:r w:rsidRPr="008A4F3C">
        <w:t xml:space="preserve">ἱ </w:t>
      </w:r>
      <w:r>
        <w:t>ναυτικο</w:t>
      </w:r>
      <w:r w:rsidRPr="008A4F3C">
        <w:t xml:space="preserve">ὶ </w:t>
      </w:r>
      <w:r>
        <w:t>κα</w:t>
      </w:r>
      <w:r w:rsidRPr="008A4F3C">
        <w:t>ὶ ἀ</w:t>
      </w:r>
      <w:r>
        <w:t>νεβ</w:t>
      </w:r>
      <w:r w:rsidRPr="008A4F3C">
        <w:t>ό</w:t>
      </w:r>
      <w:r>
        <w:t>η</w:t>
      </w:r>
      <w:r w:rsidRPr="008A4F3C">
        <w:t>σ</w:t>
      </w:r>
      <w:r>
        <w:t>αν</w:t>
      </w:r>
      <w:r w:rsidRPr="008A4F3C">
        <w:t xml:space="preserve"> ἕ</w:t>
      </w:r>
      <w:r>
        <w:t>κα</w:t>
      </w:r>
      <w:r w:rsidRPr="008A4F3C">
        <w:t>σ</w:t>
      </w:r>
      <w:r>
        <w:t>το</w:t>
      </w:r>
      <w:r w:rsidRPr="008A4F3C">
        <w:t xml:space="preserve">ς </w:t>
      </w:r>
      <w:r>
        <w:t>πρὸς</w:t>
      </w:r>
      <w:r w:rsidRPr="008A4F3C">
        <w:t xml:space="preserve"> </w:t>
      </w:r>
      <w:r>
        <w:t>τ</w:t>
      </w:r>
      <w:r w:rsidRPr="008A4F3C">
        <w:t>ὸ</w:t>
      </w:r>
      <w:r>
        <w:rPr>
          <w:lang w:val="el-GR"/>
        </w:rPr>
        <w:t>ν</w:t>
      </w:r>
      <w:r w:rsidRPr="008A4F3C">
        <w:t xml:space="preserve"> </w:t>
      </w:r>
      <w:r>
        <w:t>θε</w:t>
      </w:r>
      <w:r w:rsidRPr="008A4F3C">
        <w:t>ὸ</w:t>
      </w:r>
      <w:r>
        <w:t>ν</w:t>
      </w:r>
      <w:r w:rsidRPr="008A4F3C">
        <w:t xml:space="preserve"> </w:t>
      </w:r>
      <w:r>
        <w:t>α</w:t>
      </w:r>
      <w:r w:rsidRPr="008A4F3C">
        <w:t>ὐ</w:t>
      </w:r>
      <w:r>
        <w:t>το</w:t>
      </w:r>
      <w:r w:rsidRPr="008A4F3C">
        <w:t xml:space="preserve">ῦ </w:t>
      </w:r>
      <w:r>
        <w:t>κα</w:t>
      </w:r>
      <w:r w:rsidRPr="008A4F3C">
        <w:t>ὶ ἐ</w:t>
      </w:r>
      <w:r>
        <w:t>κβολ</w:t>
      </w:r>
      <w:r w:rsidRPr="008A4F3C">
        <w:t>ὴ</w:t>
      </w:r>
      <w:r>
        <w:t>ν</w:t>
      </w:r>
      <w:r w:rsidRPr="008A4F3C">
        <w:t xml:space="preserve"> ἐ</w:t>
      </w:r>
      <w:r>
        <w:t>ποι</w:t>
      </w:r>
      <w:r w:rsidRPr="008A4F3C">
        <w:t>ήσ</w:t>
      </w:r>
      <w:r>
        <w:t>αντο</w:t>
      </w:r>
      <w:r w:rsidRPr="008A4F3C">
        <w:t xml:space="preserve"> </w:t>
      </w:r>
      <w:r>
        <w:t>τ</w:t>
      </w:r>
      <w:r w:rsidRPr="008A4F3C">
        <w:t>ῶ</w:t>
      </w:r>
      <w:r>
        <w:t>ν</w:t>
      </w:r>
      <w:r w:rsidRPr="008A4F3C">
        <w:t xml:space="preserve"> σ</w:t>
      </w:r>
      <w:r>
        <w:t>κευ</w:t>
      </w:r>
      <w:r w:rsidRPr="008A4F3C">
        <w:t>ῶ</w:t>
      </w:r>
      <w:r>
        <w:t>ν</w:t>
      </w:r>
      <w:r w:rsidRPr="008A4F3C">
        <w:t xml:space="preserve"> </w:t>
      </w:r>
      <w:r>
        <w:t>τ</w:t>
      </w:r>
      <w:r w:rsidRPr="008A4F3C">
        <w:t>ῶ</w:t>
      </w:r>
      <w:r>
        <w:t>ν</w:t>
      </w:r>
      <w:r w:rsidRPr="008A4F3C">
        <w:t xml:space="preserve"> ἐ</w:t>
      </w:r>
      <w:r>
        <w:t>ν</w:t>
      </w:r>
      <w:r w:rsidRPr="008A4F3C">
        <w:t xml:space="preserve"> </w:t>
      </w:r>
      <w:r>
        <w:t>τ</w:t>
      </w:r>
      <w:r w:rsidRPr="008A4F3C">
        <w:t xml:space="preserve">ῷ </w:t>
      </w:r>
      <w:r>
        <w:t>πλο</w:t>
      </w:r>
      <w:r w:rsidRPr="008A4F3C">
        <w:t xml:space="preserve">ίῳ </w:t>
      </w:r>
      <w:r>
        <w:t>ε</w:t>
      </w:r>
      <w:r w:rsidRPr="008A4F3C">
        <w:t xml:space="preserve">ἰς </w:t>
      </w:r>
      <w:r>
        <w:t>τ</w:t>
      </w:r>
      <w:r w:rsidRPr="008A4F3C">
        <w:t>ὴ</w:t>
      </w:r>
      <w:r>
        <w:t>ν</w:t>
      </w:r>
      <w:r w:rsidRPr="008A4F3C">
        <w:t xml:space="preserve"> </w:t>
      </w:r>
      <w:r>
        <w:t>θ</w:t>
      </w:r>
      <w:r w:rsidRPr="008A4F3C">
        <w:t>ά</w:t>
      </w:r>
      <w:r>
        <w:t>λα</w:t>
      </w:r>
      <w:r w:rsidRPr="008A4F3C">
        <w:t>σσ</w:t>
      </w:r>
      <w:r>
        <w:t>αν</w:t>
      </w:r>
      <w:r w:rsidRPr="008A4F3C">
        <w:t xml:space="preserve"> </w:t>
      </w:r>
      <w:r>
        <w:t>το</w:t>
      </w:r>
      <w:r w:rsidRPr="008A4F3C">
        <w:t xml:space="preserve">ῦ </w:t>
      </w:r>
      <w:r>
        <w:t>κουφι</w:t>
      </w:r>
      <w:r w:rsidRPr="008A4F3C">
        <w:t>σ</w:t>
      </w:r>
      <w:r>
        <w:t>θ</w:t>
      </w:r>
      <w:r w:rsidRPr="008A4F3C">
        <w:t>ῆ</w:t>
      </w:r>
      <w:r>
        <w:t>ναι</w:t>
      </w:r>
      <w:r w:rsidRPr="008A4F3C">
        <w:t xml:space="preserve"> ἀ</w:t>
      </w:r>
      <w:r>
        <w:t>π</w:t>
      </w:r>
      <w:r w:rsidRPr="008A4F3C">
        <w:t xml:space="preserve">᾿ </w:t>
      </w:r>
      <w:r>
        <w:t>α</w:t>
      </w:r>
      <w:r w:rsidRPr="008A4F3C">
        <w:t>ὐ</w:t>
      </w:r>
      <w:r>
        <w:t>τ</w:t>
      </w:r>
      <w:r w:rsidRPr="008A4F3C">
        <w:t>ῶ</w:t>
      </w:r>
      <w:r>
        <w:t>ν</w:t>
      </w:r>
      <w:r w:rsidRPr="008A4F3C">
        <w:t>.</w:t>
      </w:r>
      <w:r>
        <w:t xml:space="preserve"> </w:t>
      </w:r>
      <w:r w:rsidRPr="008A4F3C">
        <w:t xml:space="preserve"> </w:t>
      </w:r>
      <w:r w:rsidRPr="000D3EA7">
        <w:t>Ἰ</w:t>
      </w:r>
      <w:r>
        <w:t>ων</w:t>
      </w:r>
      <w:r w:rsidRPr="008A4F3C">
        <w:t xml:space="preserve">ᾶς </w:t>
      </w:r>
      <w:r>
        <w:t>δ</w:t>
      </w:r>
      <w:r w:rsidRPr="008A4F3C">
        <w:t xml:space="preserve">ὲ </w:t>
      </w:r>
      <w:r>
        <w:t>κατ</w:t>
      </w:r>
      <w:r w:rsidRPr="008A4F3C">
        <w:t>έ</w:t>
      </w:r>
      <w:r>
        <w:t>βη</w:t>
      </w:r>
      <w:r w:rsidRPr="008A4F3C">
        <w:t xml:space="preserve"> </w:t>
      </w:r>
      <w:r>
        <w:t>ε</w:t>
      </w:r>
      <w:r w:rsidRPr="008A4F3C">
        <w:t xml:space="preserve">ἰς </w:t>
      </w:r>
      <w:r>
        <w:t>τ</w:t>
      </w:r>
      <w:r w:rsidRPr="008A4F3C">
        <w:t>ὴ</w:t>
      </w:r>
      <w:r>
        <w:t>ν</w:t>
      </w:r>
      <w:r w:rsidRPr="008A4F3C">
        <w:t xml:space="preserve"> </w:t>
      </w:r>
      <w:r>
        <w:t>κο</w:t>
      </w:r>
      <w:r w:rsidRPr="008A4F3C">
        <w:t>ί</w:t>
      </w:r>
      <w:r>
        <w:t>λην</w:t>
      </w:r>
      <w:r w:rsidRPr="008A4F3C">
        <w:t xml:space="preserve"> </w:t>
      </w:r>
      <w:r>
        <w:t>το</w:t>
      </w:r>
      <w:r w:rsidRPr="008A4F3C">
        <w:t xml:space="preserve">ῦ </w:t>
      </w:r>
      <w:r>
        <w:t>πλο</w:t>
      </w:r>
      <w:r w:rsidRPr="008A4F3C">
        <w:t>ί</w:t>
      </w:r>
      <w:r>
        <w:t>ου</w:t>
      </w:r>
      <w:r w:rsidRPr="008A4F3C">
        <w:t xml:space="preserve"> </w:t>
      </w:r>
      <w:r>
        <w:t>κα</w:t>
      </w:r>
      <w:r w:rsidRPr="008A4F3C">
        <w:t>ὶ ἐ</w:t>
      </w:r>
      <w:r>
        <w:t>κ</w:t>
      </w:r>
      <w:r w:rsidRPr="008A4F3C">
        <w:t>ά</w:t>
      </w:r>
      <w:r>
        <w:t>θευδε</w:t>
      </w:r>
      <w:r w:rsidRPr="008A4F3C">
        <w:t xml:space="preserve"> </w:t>
      </w:r>
      <w:r>
        <w:t>κα</w:t>
      </w:r>
      <w:r w:rsidRPr="008A4F3C">
        <w:t>ὶ ἔ</w:t>
      </w:r>
      <w:r>
        <w:t>ρρεγχε.</w:t>
      </w:r>
      <w:r w:rsidR="00FE2572">
        <w:t xml:space="preserve">  </w:t>
      </w:r>
      <w:r>
        <w:t>κα</w:t>
      </w:r>
      <w:r w:rsidRPr="008A4F3C">
        <w:t xml:space="preserve">ὶ </w:t>
      </w:r>
      <w:r>
        <w:t>προ</w:t>
      </w:r>
      <w:r w:rsidRPr="008A4F3C">
        <w:t>σῆ</w:t>
      </w:r>
      <w:r>
        <w:t>λθε</w:t>
      </w:r>
      <w:r w:rsidRPr="008A4F3C">
        <w:t xml:space="preserve"> </w:t>
      </w:r>
      <w:r>
        <w:t>πρὸς</w:t>
      </w:r>
      <w:r w:rsidRPr="008A4F3C">
        <w:t xml:space="preserve"> </w:t>
      </w:r>
      <w:r>
        <w:t>α</w:t>
      </w:r>
      <w:r w:rsidRPr="008A4F3C">
        <w:t>ὐ</w:t>
      </w:r>
      <w:r>
        <w:t>τ</w:t>
      </w:r>
      <w:r w:rsidRPr="008A4F3C">
        <w:t>ὸ</w:t>
      </w:r>
      <w:r>
        <w:t>ν</w:t>
      </w:r>
      <w:r w:rsidRPr="008A4F3C">
        <w:t xml:space="preserve"> ὁ </w:t>
      </w:r>
      <w:r>
        <w:t>πρωρε</w:t>
      </w:r>
      <w:r w:rsidRPr="008A4F3C">
        <w:t xml:space="preserve">ὺς </w:t>
      </w:r>
      <w:r>
        <w:t>κα</w:t>
      </w:r>
      <w:r w:rsidRPr="008A4F3C">
        <w:t xml:space="preserve">ὶ </w:t>
      </w:r>
      <w:r>
        <w:t>ε</w:t>
      </w:r>
      <w:r w:rsidRPr="008A4F3C">
        <w:t>ἶ</w:t>
      </w:r>
      <w:r>
        <w:t>πεν</w:t>
      </w:r>
      <w:r w:rsidRPr="008A4F3C">
        <w:t xml:space="preserve"> </w:t>
      </w:r>
      <w:r>
        <w:t>α</w:t>
      </w:r>
      <w:r w:rsidRPr="008A4F3C">
        <w:t>ὐ</w:t>
      </w:r>
      <w:r>
        <w:t>τ</w:t>
      </w:r>
      <w:r w:rsidRPr="008A4F3C">
        <w:t>ῷ</w:t>
      </w:r>
      <w:r w:rsidR="00BB7CD5">
        <w:t>,</w:t>
      </w:r>
      <w:r w:rsidRPr="008A4F3C">
        <w:t xml:space="preserve"> </w:t>
      </w:r>
      <w:r w:rsidR="00BB7CD5">
        <w:t>“</w:t>
      </w:r>
      <w:r>
        <w:t>τ</w:t>
      </w:r>
      <w:r w:rsidRPr="008A4F3C">
        <w:t xml:space="preserve">ίσὺ </w:t>
      </w:r>
      <w:r>
        <w:t>ρ</w:t>
      </w:r>
      <w:r w:rsidRPr="008A4F3C">
        <w:t>έ</w:t>
      </w:r>
      <w:r>
        <w:t>γχει</w:t>
      </w:r>
      <w:r w:rsidRPr="008A4F3C">
        <w:t>ς; ἀ</w:t>
      </w:r>
      <w:r>
        <w:t>ν</w:t>
      </w:r>
      <w:r w:rsidRPr="008A4F3C">
        <w:t>άσ</w:t>
      </w:r>
      <w:r>
        <w:t>τα</w:t>
      </w:r>
      <w:r w:rsidRPr="008A4F3C">
        <w:t xml:space="preserve"> </w:t>
      </w:r>
      <w:r>
        <w:t>κα</w:t>
      </w:r>
      <w:r w:rsidRPr="008A4F3C">
        <w:t>ὶ ἐ</w:t>
      </w:r>
      <w:r>
        <w:t>πικαλο</w:t>
      </w:r>
      <w:r w:rsidRPr="008A4F3C">
        <w:t xml:space="preserve">ῦ </w:t>
      </w:r>
      <w:r>
        <w:t>τ</w:t>
      </w:r>
      <w:r w:rsidRPr="008A4F3C">
        <w:t>ὸ</w:t>
      </w:r>
      <w:r>
        <w:t>ν</w:t>
      </w:r>
      <w:r w:rsidRPr="008A4F3C">
        <w:t xml:space="preserve"> </w:t>
      </w:r>
      <w:r>
        <w:t>θε</w:t>
      </w:r>
      <w:r w:rsidRPr="008A4F3C">
        <w:t>ό</w:t>
      </w:r>
      <w:r>
        <w:t xml:space="preserve">ν </w:t>
      </w:r>
      <w:r w:rsidRPr="008A4F3C">
        <w:t>σ</w:t>
      </w:r>
      <w:r>
        <w:t>ου</w:t>
      </w:r>
      <w:r w:rsidRPr="008A4F3C">
        <w:t>, ὅ</w:t>
      </w:r>
      <w:r>
        <w:t>πω</w:t>
      </w:r>
      <w:r w:rsidRPr="008A4F3C">
        <w:t xml:space="preserve">ς </w:t>
      </w:r>
      <w:r>
        <w:t>δια</w:t>
      </w:r>
      <w:r w:rsidRPr="008A4F3C">
        <w:t xml:space="preserve">σώσῃ ὁ </w:t>
      </w:r>
      <w:r>
        <w:t>θε</w:t>
      </w:r>
      <w:r w:rsidRPr="008A4F3C">
        <w:t>ὸς ἡ</w:t>
      </w:r>
      <w:r>
        <w:t>μ</w:t>
      </w:r>
      <w:r w:rsidRPr="008A4F3C">
        <w:t xml:space="preserve">ᾶς </w:t>
      </w:r>
      <w:r>
        <w:t>κα</w:t>
      </w:r>
      <w:r w:rsidRPr="008A4F3C">
        <w:t xml:space="preserve">ὶ </w:t>
      </w:r>
      <w:r>
        <w:t>ο</w:t>
      </w:r>
      <w:r w:rsidRPr="008A4F3C">
        <w:t xml:space="preserve">ὐ </w:t>
      </w:r>
      <w:r>
        <w:t>μ</w:t>
      </w:r>
      <w:r w:rsidRPr="008A4F3C">
        <w:t>ὴ ἀ</w:t>
      </w:r>
      <w:r>
        <w:t>πολ</w:t>
      </w:r>
      <w:r w:rsidRPr="008A4F3C">
        <w:t>ώ</w:t>
      </w:r>
      <w:r>
        <w:t>μεθα</w:t>
      </w:r>
      <w:r w:rsidR="00BB7CD5">
        <w:t>.”</w:t>
      </w:r>
      <w:r w:rsidR="00FE2572">
        <w:t xml:space="preserve">  </w:t>
      </w:r>
      <w:r>
        <w:t>κα</w:t>
      </w:r>
      <w:r w:rsidRPr="008A4F3C">
        <w:t xml:space="preserve">ὶ </w:t>
      </w:r>
      <w:r>
        <w:t>ε</w:t>
      </w:r>
      <w:r w:rsidRPr="008A4F3C">
        <w:t>ἶ</w:t>
      </w:r>
      <w:r>
        <w:t>πεν</w:t>
      </w:r>
      <w:r w:rsidRPr="008A4F3C">
        <w:t xml:space="preserve"> ἕ</w:t>
      </w:r>
      <w:r>
        <w:t>κα</w:t>
      </w:r>
      <w:r w:rsidRPr="008A4F3C">
        <w:t>σ</w:t>
      </w:r>
      <w:r>
        <w:t>το</w:t>
      </w:r>
      <w:r w:rsidRPr="008A4F3C">
        <w:t>ς</w:t>
      </w:r>
      <w:r w:rsidR="00A479F3">
        <w:t xml:space="preserve"> </w:t>
      </w:r>
      <w:r>
        <w:t>πρὸς</w:t>
      </w:r>
      <w:r w:rsidRPr="008A4F3C">
        <w:t xml:space="preserve"> </w:t>
      </w:r>
      <w:r>
        <w:t>τ</w:t>
      </w:r>
      <w:r w:rsidRPr="008A4F3C">
        <w:t>ὸ</w:t>
      </w:r>
      <w:r>
        <w:t>ν</w:t>
      </w:r>
      <w:r w:rsidRPr="008A4F3C">
        <w:t xml:space="preserve"> </w:t>
      </w:r>
      <w:r>
        <w:t>πλη</w:t>
      </w:r>
      <w:r w:rsidRPr="008A4F3C">
        <w:t>σί</w:t>
      </w:r>
      <w:r>
        <w:t>ον</w:t>
      </w:r>
      <w:r w:rsidRPr="008A4F3C">
        <w:t xml:space="preserve"> </w:t>
      </w:r>
      <w:r>
        <w:t>α</w:t>
      </w:r>
      <w:r w:rsidRPr="008A4F3C">
        <w:t>ὐ</w:t>
      </w:r>
      <w:r>
        <w:t>το</w:t>
      </w:r>
      <w:r w:rsidRPr="008A4F3C">
        <w:t>ῦ</w:t>
      </w:r>
      <w:r w:rsidR="00915020">
        <w:t>,</w:t>
      </w:r>
      <w:r w:rsidRPr="008A4F3C">
        <w:t xml:space="preserve"> </w:t>
      </w:r>
      <w:r w:rsidR="00BB7CD5">
        <w:t>“</w:t>
      </w:r>
      <w:r>
        <w:t>δε</w:t>
      </w:r>
      <w:r w:rsidRPr="008A4F3C">
        <w:t>ῦ</w:t>
      </w:r>
      <w:r>
        <w:t>τε</w:t>
      </w:r>
      <w:r w:rsidRPr="008A4F3C">
        <w:t xml:space="preserve"> </w:t>
      </w:r>
      <w:r>
        <w:t>β</w:t>
      </w:r>
      <w:r w:rsidRPr="008A4F3C">
        <w:t>ά</w:t>
      </w:r>
      <w:r>
        <w:t>λωμεν</w:t>
      </w:r>
      <w:r w:rsidRPr="008A4F3C">
        <w:t xml:space="preserve"> </w:t>
      </w:r>
      <w:r>
        <w:t>κλ</w:t>
      </w:r>
      <w:r w:rsidRPr="008A4F3C">
        <w:t>ή</w:t>
      </w:r>
      <w:r>
        <w:t>ρου</w:t>
      </w:r>
      <w:r w:rsidRPr="008A4F3C">
        <w:t xml:space="preserve">ς </w:t>
      </w:r>
      <w:r>
        <w:t>κα</w:t>
      </w:r>
      <w:r w:rsidRPr="008A4F3C">
        <w:t>ὶ ἐ</w:t>
      </w:r>
      <w:r>
        <w:t>πιγν</w:t>
      </w:r>
      <w:r w:rsidRPr="008A4F3C">
        <w:t>ῶ</w:t>
      </w:r>
      <w:r>
        <w:t>μεν</w:t>
      </w:r>
      <w:r w:rsidR="00B76A6C">
        <w:t>,</w:t>
      </w:r>
      <w:r w:rsidRPr="008A4F3C">
        <w:t xml:space="preserve"> </w:t>
      </w:r>
      <w:r w:rsidR="00B76A6C">
        <w:t>‘</w:t>
      </w:r>
      <w:r>
        <w:t>τ</w:t>
      </w:r>
      <w:r w:rsidRPr="008A4F3C">
        <w:t>ί</w:t>
      </w:r>
      <w:r>
        <w:t>νο</w:t>
      </w:r>
      <w:r w:rsidRPr="008A4F3C">
        <w:t>ς ἕ</w:t>
      </w:r>
      <w:r>
        <w:t>νεκεν</w:t>
      </w:r>
      <w:r w:rsidRPr="008A4F3C">
        <w:t xml:space="preserve"> ἡ </w:t>
      </w:r>
      <w:r>
        <w:t>κακ</w:t>
      </w:r>
      <w:r w:rsidRPr="008A4F3C">
        <w:t>ί</w:t>
      </w:r>
      <w:r>
        <w:t>α</w:t>
      </w:r>
      <w:r w:rsidRPr="008A4F3C">
        <w:t xml:space="preserve"> </w:t>
      </w:r>
      <w:r>
        <w:t>α</w:t>
      </w:r>
      <w:r w:rsidRPr="008A4F3C">
        <w:t>ὕ</w:t>
      </w:r>
      <w:r>
        <w:t>τη</w:t>
      </w:r>
      <w:r w:rsidRPr="008A4F3C">
        <w:t xml:space="preserve"> ἐσ</w:t>
      </w:r>
      <w:r>
        <w:t>τ</w:t>
      </w:r>
      <w:r w:rsidRPr="008A4F3C">
        <w:t>ὶ</w:t>
      </w:r>
      <w:r>
        <w:t>ν</w:t>
      </w:r>
      <w:r w:rsidR="00A479F3">
        <w:t xml:space="preserve"> </w:t>
      </w:r>
      <w:r w:rsidRPr="008A4F3C">
        <w:t>ἐ</w:t>
      </w:r>
      <w:r>
        <w:t>ν</w:t>
      </w:r>
      <w:r w:rsidRPr="008A4F3C">
        <w:t xml:space="preserve"> ἡ</w:t>
      </w:r>
      <w:r>
        <w:t>μ</w:t>
      </w:r>
      <w:r w:rsidRPr="008A4F3C">
        <w:t>ῖ</w:t>
      </w:r>
      <w:r>
        <w:t>ν</w:t>
      </w:r>
      <w:r w:rsidR="00B76A6C">
        <w:t xml:space="preserve">?’ </w:t>
      </w:r>
      <w:r w:rsidR="00BB7CD5">
        <w:t>”</w:t>
      </w:r>
      <w:r w:rsidRPr="008A4F3C">
        <w:t xml:space="preserve"> </w:t>
      </w:r>
      <w:r>
        <w:t>κα</w:t>
      </w:r>
      <w:r w:rsidRPr="008A4F3C">
        <w:t>ὶ ἔ</w:t>
      </w:r>
      <w:r>
        <w:t>βαλον</w:t>
      </w:r>
      <w:r w:rsidRPr="008A4F3C">
        <w:t xml:space="preserve"> </w:t>
      </w:r>
      <w:r>
        <w:t>κλ</w:t>
      </w:r>
      <w:r w:rsidRPr="008A4F3C">
        <w:t>ή</w:t>
      </w:r>
      <w:r>
        <w:t>ρου</w:t>
      </w:r>
      <w:r w:rsidRPr="008A4F3C">
        <w:t xml:space="preserve">ς, </w:t>
      </w:r>
      <w:r>
        <w:t>κα</w:t>
      </w:r>
      <w:r w:rsidRPr="008A4F3C">
        <w:t>ὶ ἔ</w:t>
      </w:r>
      <w:r>
        <w:t>πε</w:t>
      </w:r>
      <w:r w:rsidRPr="008A4F3C">
        <w:t>σ</w:t>
      </w:r>
      <w:r>
        <w:t>εν</w:t>
      </w:r>
      <w:r w:rsidRPr="008A4F3C">
        <w:t xml:space="preserve"> ὁ </w:t>
      </w:r>
      <w:r>
        <w:t>κλ</w:t>
      </w:r>
      <w:r w:rsidRPr="008A4F3C">
        <w:t>ῆ</w:t>
      </w:r>
      <w:r>
        <w:t>ρο</w:t>
      </w:r>
      <w:r w:rsidRPr="008A4F3C">
        <w:t>ς ἐ</w:t>
      </w:r>
      <w:r>
        <w:t>π</w:t>
      </w:r>
      <w:r w:rsidRPr="008A4F3C">
        <w:t xml:space="preserve">ὶ </w:t>
      </w:r>
      <w:r w:rsidRPr="000D3EA7">
        <w:t>Ἰ</w:t>
      </w:r>
      <w:r>
        <w:t>ων</w:t>
      </w:r>
      <w:r w:rsidRPr="008A4F3C">
        <w:t>ᾶ</w:t>
      </w:r>
      <w:r>
        <w:t>ν.</w:t>
      </w:r>
      <w:r w:rsidR="00FE2572">
        <w:t xml:space="preserve">  </w:t>
      </w:r>
      <w:r>
        <w:t>κα</w:t>
      </w:r>
      <w:r w:rsidRPr="008A4F3C">
        <w:t xml:space="preserve">ὶ </w:t>
      </w:r>
      <w:r>
        <w:t>ε</w:t>
      </w:r>
      <w:r w:rsidRPr="008A4F3C">
        <w:t>ἶ</w:t>
      </w:r>
      <w:r>
        <w:t>πον</w:t>
      </w:r>
      <w:r w:rsidRPr="008A4F3C">
        <w:t xml:space="preserve"> </w:t>
      </w:r>
      <w:r>
        <w:t>πρὸς</w:t>
      </w:r>
      <w:r w:rsidRPr="008A4F3C">
        <w:t xml:space="preserve"> </w:t>
      </w:r>
      <w:r>
        <w:t>α</w:t>
      </w:r>
      <w:r w:rsidRPr="008A4F3C">
        <w:t>ὐ</w:t>
      </w:r>
      <w:r>
        <w:t>τ</w:t>
      </w:r>
      <w:r w:rsidRPr="008A4F3C">
        <w:t>ό</w:t>
      </w:r>
      <w:r>
        <w:t>ν</w:t>
      </w:r>
      <w:r w:rsidR="00915020">
        <w:t>,</w:t>
      </w:r>
      <w:r w:rsidRPr="008A4F3C">
        <w:t xml:space="preserve"> </w:t>
      </w:r>
      <w:r w:rsidR="00864864">
        <w:t>“</w:t>
      </w:r>
      <w:r w:rsidRPr="008A4F3C">
        <w:t>ἀ</w:t>
      </w:r>
      <w:r>
        <w:t>π</w:t>
      </w:r>
      <w:r w:rsidRPr="008A4F3C">
        <w:t>ά</w:t>
      </w:r>
      <w:r>
        <w:t>γγειλον</w:t>
      </w:r>
      <w:r w:rsidRPr="008A4F3C">
        <w:t xml:space="preserve"> ἡ</w:t>
      </w:r>
      <w:r>
        <w:t>μ</w:t>
      </w:r>
      <w:r w:rsidRPr="008A4F3C">
        <w:t>ῖ</w:t>
      </w:r>
      <w:r>
        <w:t>ν</w:t>
      </w:r>
      <w:r w:rsidR="00264E82">
        <w:t xml:space="preserve">! </w:t>
      </w:r>
      <w:r w:rsidRPr="008A4F3C">
        <w:t xml:space="preserve"> </w:t>
      </w:r>
      <w:r>
        <w:t>τ</w:t>
      </w:r>
      <w:r w:rsidRPr="008A4F3C">
        <w:t>ί</w:t>
      </w:r>
      <w:r>
        <w:t>νο</w:t>
      </w:r>
      <w:r w:rsidRPr="008A4F3C">
        <w:t>ς ἕ</w:t>
      </w:r>
      <w:r>
        <w:t>νεκεν</w:t>
      </w:r>
      <w:r w:rsidRPr="008A4F3C">
        <w:t xml:space="preserve"> ἡ </w:t>
      </w:r>
      <w:r>
        <w:t>κακ</w:t>
      </w:r>
      <w:r w:rsidRPr="008A4F3C">
        <w:t>ί</w:t>
      </w:r>
      <w:r>
        <w:t>α</w:t>
      </w:r>
      <w:r w:rsidRPr="008A4F3C">
        <w:t xml:space="preserve"> </w:t>
      </w:r>
      <w:r>
        <w:t>α</w:t>
      </w:r>
      <w:r w:rsidRPr="008A4F3C">
        <w:t>ὕ</w:t>
      </w:r>
      <w:r>
        <w:t>τη</w:t>
      </w:r>
      <w:r w:rsidRPr="008A4F3C">
        <w:t xml:space="preserve"> ἐσ</w:t>
      </w:r>
      <w:r>
        <w:t>τ</w:t>
      </w:r>
      <w:r w:rsidRPr="008A4F3C">
        <w:t>ὶ</w:t>
      </w:r>
      <w:r>
        <w:t>ν</w:t>
      </w:r>
      <w:r w:rsidRPr="008A4F3C">
        <w:t xml:space="preserve"> ἐ</w:t>
      </w:r>
      <w:r>
        <w:t>ν</w:t>
      </w:r>
      <w:r w:rsidRPr="008A4F3C">
        <w:t xml:space="preserve"> ἡ</w:t>
      </w:r>
      <w:r>
        <w:t>μ</w:t>
      </w:r>
      <w:r w:rsidRPr="008A4F3C">
        <w:t>ῖ</w:t>
      </w:r>
      <w:r>
        <w:t>ν</w:t>
      </w:r>
      <w:r w:rsidR="00264E82">
        <w:t xml:space="preserve">? </w:t>
      </w:r>
      <w:r w:rsidRPr="008A4F3C">
        <w:t xml:space="preserve"> </w:t>
      </w:r>
      <w:r>
        <w:t>τ</w:t>
      </w:r>
      <w:r w:rsidRPr="008A4F3C">
        <w:t>ίς σ</w:t>
      </w:r>
      <w:r>
        <w:t>ου</w:t>
      </w:r>
      <w:r w:rsidRPr="008A4F3C">
        <w:t xml:space="preserve"> ἡ ἐ</w:t>
      </w:r>
      <w:r>
        <w:t>ργα</w:t>
      </w:r>
      <w:r w:rsidRPr="008A4F3C">
        <w:t>σί</w:t>
      </w:r>
      <w:r>
        <w:t>α</w:t>
      </w:r>
      <w:r w:rsidR="00025BFC">
        <w:t xml:space="preserve"> </w:t>
      </w:r>
      <w:r w:rsidRPr="008A4F3C">
        <w:t>ἐσ</w:t>
      </w:r>
      <w:r>
        <w:t>τ</w:t>
      </w:r>
      <w:r w:rsidRPr="008A4F3C">
        <w:t>ί</w:t>
      </w:r>
      <w:r w:rsidR="00264E82">
        <w:t>?</w:t>
      </w:r>
      <w:r w:rsidRPr="008A4F3C">
        <w:t xml:space="preserve"> </w:t>
      </w:r>
      <w:r w:rsidR="00264E82">
        <w:t xml:space="preserve"> </w:t>
      </w:r>
      <w:r>
        <w:t>κα</w:t>
      </w:r>
      <w:r w:rsidRPr="008A4F3C">
        <w:t xml:space="preserve">ὶ </w:t>
      </w:r>
      <w:r>
        <w:t>π</w:t>
      </w:r>
      <w:r w:rsidRPr="008A4F3C">
        <w:t>ό</w:t>
      </w:r>
      <w:r>
        <w:t>θεν</w:t>
      </w:r>
      <w:r w:rsidRPr="008A4F3C">
        <w:t xml:space="preserve"> ἔ</w:t>
      </w:r>
      <w:r>
        <w:t>ρχ</w:t>
      </w:r>
      <w:r w:rsidRPr="008A4F3C">
        <w:t xml:space="preserve">ῃ, </w:t>
      </w:r>
      <w:r>
        <w:t>κα</w:t>
      </w:r>
      <w:r w:rsidRPr="008A4F3C">
        <w:t xml:space="preserve">ὶ </w:t>
      </w:r>
      <w:r>
        <w:t>το</w:t>
      </w:r>
      <w:r w:rsidRPr="008A4F3C">
        <w:t xml:space="preserve">ῦ </w:t>
      </w:r>
      <w:r>
        <w:t>πορε</w:t>
      </w:r>
      <w:r w:rsidRPr="008A4F3C">
        <w:t xml:space="preserve">ύῃ, </w:t>
      </w:r>
      <w:r>
        <w:t>κα</w:t>
      </w:r>
      <w:r w:rsidRPr="008A4F3C">
        <w:t>ὶ ἐ</w:t>
      </w:r>
      <w:r>
        <w:t>κ</w:t>
      </w:r>
      <w:r w:rsidRPr="008A4F3C">
        <w:t xml:space="preserve"> </w:t>
      </w:r>
      <w:r>
        <w:t>πο</w:t>
      </w:r>
      <w:r w:rsidRPr="008A4F3C">
        <w:t>ί</w:t>
      </w:r>
      <w:r>
        <w:t>α</w:t>
      </w:r>
      <w:r w:rsidRPr="008A4F3C">
        <w:t xml:space="preserve">ς </w:t>
      </w:r>
      <w:r>
        <w:t>χ</w:t>
      </w:r>
      <w:r w:rsidRPr="008A4F3C">
        <w:t>ώ</w:t>
      </w:r>
      <w:r>
        <w:t>ρα</w:t>
      </w:r>
      <w:r w:rsidRPr="008A4F3C">
        <w:t xml:space="preserve">ς </w:t>
      </w:r>
      <w:r>
        <w:t>κα</w:t>
      </w:r>
      <w:r w:rsidRPr="008A4F3C">
        <w:t>ὶ ἐ</w:t>
      </w:r>
      <w:r>
        <w:t>κ</w:t>
      </w:r>
      <w:r w:rsidRPr="008A4F3C">
        <w:t xml:space="preserve"> </w:t>
      </w:r>
      <w:r>
        <w:t>πο</w:t>
      </w:r>
      <w:r w:rsidRPr="008A4F3C">
        <w:t>ί</w:t>
      </w:r>
      <w:r>
        <w:t>ου</w:t>
      </w:r>
      <w:r w:rsidRPr="008A4F3C">
        <w:t xml:space="preserve"> </w:t>
      </w:r>
      <w:r>
        <w:t>λαο</w:t>
      </w:r>
      <w:r w:rsidRPr="008A4F3C">
        <w:t xml:space="preserve">ῦ </w:t>
      </w:r>
      <w:r>
        <w:t>ε</w:t>
      </w:r>
      <w:r w:rsidRPr="008A4F3C">
        <w:t>ἶ σύ</w:t>
      </w:r>
      <w:r w:rsidR="00264E82">
        <w:t>?</w:t>
      </w:r>
      <w:r w:rsidR="00A7773E">
        <w:t>”</w:t>
      </w:r>
      <w:r w:rsidR="00FE2572">
        <w:t xml:space="preserve">  </w:t>
      </w:r>
      <w:r>
        <w:t>κα</w:t>
      </w:r>
      <w:r w:rsidRPr="008A4F3C">
        <w:t xml:space="preserve">ὶ </w:t>
      </w:r>
      <w:r>
        <w:t>ε</w:t>
      </w:r>
      <w:r w:rsidRPr="008A4F3C">
        <w:t>ἶ</w:t>
      </w:r>
      <w:r>
        <w:t>πε</w:t>
      </w:r>
      <w:r w:rsidRPr="008A4F3C">
        <w:t xml:space="preserve"> </w:t>
      </w:r>
      <w:r>
        <w:t>πρὸς</w:t>
      </w:r>
      <w:r w:rsidRPr="008A4F3C">
        <w:t xml:space="preserve"> </w:t>
      </w:r>
      <w:r>
        <w:t>α</w:t>
      </w:r>
      <w:r w:rsidRPr="008A4F3C">
        <w:t>ὐ</w:t>
      </w:r>
      <w:r>
        <w:t>το</w:t>
      </w:r>
      <w:r w:rsidRPr="008A4F3C">
        <w:t>ύς</w:t>
      </w:r>
      <w:r w:rsidR="00A7773E">
        <w:t>,</w:t>
      </w:r>
      <w:r w:rsidRPr="008A4F3C">
        <w:t xml:space="preserve"> </w:t>
      </w:r>
      <w:r w:rsidR="00A7773E">
        <w:t>“</w:t>
      </w:r>
      <w:r>
        <w:t>δο</w:t>
      </w:r>
      <w:r w:rsidRPr="008A4F3C">
        <w:t>ῦ</w:t>
      </w:r>
      <w:r>
        <w:t>λο</w:t>
      </w:r>
      <w:r w:rsidRPr="008A4F3C">
        <w:t xml:space="preserve">ς </w:t>
      </w:r>
      <w:r>
        <w:rPr>
          <w:lang w:val="el-GR"/>
        </w:rPr>
        <w:t>Κ</w:t>
      </w:r>
      <w:r>
        <w:t>υρ</w:t>
      </w:r>
      <w:r w:rsidRPr="008A4F3C">
        <w:t>ί</w:t>
      </w:r>
      <w:r>
        <w:t>ου</w:t>
      </w:r>
      <w:r w:rsidRPr="008A4F3C">
        <w:t xml:space="preserve"> </w:t>
      </w:r>
      <w:r>
        <w:t>ε</w:t>
      </w:r>
      <w:r w:rsidRPr="008A4F3C">
        <w:t>ἰ</w:t>
      </w:r>
      <w:r>
        <w:t>μ</w:t>
      </w:r>
      <w:r w:rsidRPr="008A4F3C">
        <w:t>ὶ ἐ</w:t>
      </w:r>
      <w:r>
        <w:t>γ</w:t>
      </w:r>
      <w:r w:rsidRPr="008A4F3C">
        <w:t xml:space="preserve">ὼ </w:t>
      </w:r>
      <w:r>
        <w:t>κα</w:t>
      </w:r>
      <w:r w:rsidRPr="008A4F3C">
        <w:t xml:space="preserve">ὶ </w:t>
      </w:r>
      <w:r>
        <w:t>τ</w:t>
      </w:r>
      <w:r w:rsidRPr="008A4F3C">
        <w:t>ὸ</w:t>
      </w:r>
      <w:r>
        <w:t>ν</w:t>
      </w:r>
      <w:r w:rsidRPr="008A4F3C">
        <w:t xml:space="preserve"> </w:t>
      </w:r>
      <w:r>
        <w:rPr>
          <w:lang w:val="el-GR"/>
        </w:rPr>
        <w:t>Κ</w:t>
      </w:r>
      <w:r w:rsidRPr="008A4F3C">
        <w:t>ύ</w:t>
      </w:r>
      <w:r>
        <w:t>ριον Θε</w:t>
      </w:r>
      <w:r w:rsidRPr="008A4F3C">
        <w:t>ὸ</w:t>
      </w:r>
      <w:r>
        <w:t>ν</w:t>
      </w:r>
      <w:r w:rsidRPr="008A4F3C">
        <w:t xml:space="preserve"> </w:t>
      </w:r>
      <w:r>
        <w:t>το</w:t>
      </w:r>
      <w:r w:rsidRPr="008A4F3C">
        <w:t xml:space="preserve">ῦ </w:t>
      </w:r>
      <w:r>
        <w:t>ο</w:t>
      </w:r>
      <w:r w:rsidRPr="008A4F3C">
        <w:t>ὐ</w:t>
      </w:r>
      <w:r>
        <w:t>ρανο</w:t>
      </w:r>
      <w:r w:rsidRPr="008A4F3C">
        <w:t>ῦ ἐ</w:t>
      </w:r>
      <w:r>
        <w:t>γ</w:t>
      </w:r>
      <w:r w:rsidRPr="008A4F3C">
        <w:t>ὼ σέ</w:t>
      </w:r>
      <w:r>
        <w:t>βομαι</w:t>
      </w:r>
      <w:r w:rsidRPr="008A4F3C">
        <w:t>, ὃς ἐ</w:t>
      </w:r>
      <w:r>
        <w:t>πο</w:t>
      </w:r>
      <w:r w:rsidRPr="008A4F3C">
        <w:t>ί</w:t>
      </w:r>
      <w:r>
        <w:t>η</w:t>
      </w:r>
      <w:r w:rsidRPr="008A4F3C">
        <w:t>σ</w:t>
      </w:r>
      <w:r>
        <w:t>ε</w:t>
      </w:r>
      <w:r w:rsidRPr="008A4F3C">
        <w:t xml:space="preserve"> </w:t>
      </w:r>
      <w:r>
        <w:t>τ</w:t>
      </w:r>
      <w:r w:rsidRPr="008A4F3C">
        <w:t>ὴ</w:t>
      </w:r>
      <w:r>
        <w:t>ν</w:t>
      </w:r>
      <w:r w:rsidRPr="008A4F3C">
        <w:t xml:space="preserve"> </w:t>
      </w:r>
      <w:r>
        <w:t>θ</w:t>
      </w:r>
      <w:r w:rsidRPr="008A4F3C">
        <w:t>ά</w:t>
      </w:r>
      <w:r>
        <w:t>λα</w:t>
      </w:r>
      <w:r w:rsidRPr="008A4F3C">
        <w:t>σσ</w:t>
      </w:r>
      <w:r>
        <w:t>αν</w:t>
      </w:r>
      <w:r w:rsidRPr="008A4F3C">
        <w:t xml:space="preserve"> </w:t>
      </w:r>
      <w:r>
        <w:t>κα</w:t>
      </w:r>
      <w:r w:rsidRPr="008A4F3C">
        <w:t xml:space="preserve">ὶ </w:t>
      </w:r>
      <w:r>
        <w:t>τ</w:t>
      </w:r>
      <w:r w:rsidRPr="008A4F3C">
        <w:t>ὴ</w:t>
      </w:r>
      <w:r>
        <w:t>ν</w:t>
      </w:r>
      <w:r w:rsidRPr="008A4F3C">
        <w:t xml:space="preserve"> </w:t>
      </w:r>
      <w:r>
        <w:t>ξηρ</w:t>
      </w:r>
      <w:r w:rsidRPr="008A4F3C">
        <w:t>ά</w:t>
      </w:r>
      <w:r>
        <w:t>ν.</w:t>
      </w:r>
      <w:r w:rsidR="00A7773E">
        <w:t>”</w:t>
      </w:r>
      <w:r w:rsidR="00FE2572">
        <w:t xml:space="preserve">  </w:t>
      </w:r>
      <w:r>
        <w:t>κα</w:t>
      </w:r>
      <w:r w:rsidRPr="008A4F3C">
        <w:t xml:space="preserve">ὶ </w:t>
      </w:r>
      <w:r w:rsidRPr="008A4F3C">
        <w:lastRenderedPageBreak/>
        <w:t>ἐ</w:t>
      </w:r>
      <w:r>
        <w:t>φοβ</w:t>
      </w:r>
      <w:r w:rsidRPr="008A4F3C">
        <w:t>ή</w:t>
      </w:r>
      <w:r>
        <w:t>θη</w:t>
      </w:r>
      <w:r w:rsidRPr="008A4F3C">
        <w:t>σ</w:t>
      </w:r>
      <w:r>
        <w:t>αν</w:t>
      </w:r>
      <w:r w:rsidRPr="008A4F3C">
        <w:t xml:space="preserve"> </w:t>
      </w:r>
      <w:r>
        <w:t>ο</w:t>
      </w:r>
      <w:r w:rsidRPr="008A4F3C">
        <w:t>ἱ ἄ</w:t>
      </w:r>
      <w:r>
        <w:t>νδρε</w:t>
      </w:r>
      <w:r w:rsidRPr="008A4F3C">
        <w:t xml:space="preserve">ς </w:t>
      </w:r>
      <w:r>
        <w:t>φ</w:t>
      </w:r>
      <w:r w:rsidRPr="008A4F3C">
        <w:t>ό</w:t>
      </w:r>
      <w:r>
        <w:t>βον</w:t>
      </w:r>
      <w:r w:rsidRPr="008A4F3C">
        <w:t xml:space="preserve"> </w:t>
      </w:r>
      <w:r>
        <w:t>μ</w:t>
      </w:r>
      <w:r w:rsidRPr="008A4F3C">
        <w:t>έ</w:t>
      </w:r>
      <w:r>
        <w:t>γαν</w:t>
      </w:r>
      <w:r w:rsidRPr="008A4F3C">
        <w:t xml:space="preserve"> </w:t>
      </w:r>
      <w:r>
        <w:t>κα</w:t>
      </w:r>
      <w:r w:rsidRPr="008A4F3C">
        <w:t xml:space="preserve">ὶ </w:t>
      </w:r>
      <w:r>
        <w:t>ε</w:t>
      </w:r>
      <w:r w:rsidRPr="008A4F3C">
        <w:t>ἶ</w:t>
      </w:r>
      <w:r>
        <w:t>πον</w:t>
      </w:r>
      <w:r w:rsidRPr="008A4F3C">
        <w:t xml:space="preserve"> </w:t>
      </w:r>
      <w:r>
        <w:t>πρὸς</w:t>
      </w:r>
      <w:r w:rsidRPr="008A4F3C">
        <w:t xml:space="preserve"> </w:t>
      </w:r>
      <w:r>
        <w:t>α</w:t>
      </w:r>
      <w:r w:rsidRPr="008A4F3C">
        <w:t>ὐ</w:t>
      </w:r>
      <w:r>
        <w:t>τ</w:t>
      </w:r>
      <w:r w:rsidRPr="008A4F3C">
        <w:t>ό</w:t>
      </w:r>
      <w:r>
        <w:t>ν</w:t>
      </w:r>
      <w:r w:rsidR="00915020">
        <w:t>,</w:t>
      </w:r>
      <w:r w:rsidRPr="008A4F3C">
        <w:t xml:space="preserve"> </w:t>
      </w:r>
      <w:r w:rsidR="00B1202D">
        <w:t>“</w:t>
      </w:r>
      <w:r>
        <w:t>τ</w:t>
      </w:r>
      <w:r w:rsidRPr="008A4F3C">
        <w:t xml:space="preserve">ί </w:t>
      </w:r>
      <w:r>
        <w:t>το</w:t>
      </w:r>
      <w:r w:rsidRPr="008A4F3C">
        <w:t>ῦ</w:t>
      </w:r>
      <w:r>
        <w:t>το</w:t>
      </w:r>
      <w:r w:rsidRPr="008A4F3C">
        <w:t xml:space="preserve"> ἐ</w:t>
      </w:r>
      <w:r>
        <w:t>πο</w:t>
      </w:r>
      <w:r w:rsidRPr="008A4F3C">
        <w:t>ί</w:t>
      </w:r>
      <w:r>
        <w:t>η</w:t>
      </w:r>
      <w:r w:rsidRPr="008A4F3C">
        <w:t>σ</w:t>
      </w:r>
      <w:r>
        <w:t>α</w:t>
      </w:r>
      <w:r w:rsidRPr="008A4F3C">
        <w:t>ς</w:t>
      </w:r>
      <w:r w:rsidR="00B1202D">
        <w:t xml:space="preserve">?” </w:t>
      </w:r>
      <w:r w:rsidRPr="008A4F3C">
        <w:t xml:space="preserve"> </w:t>
      </w:r>
      <w:r>
        <w:t>δι</w:t>
      </w:r>
      <w:r w:rsidRPr="008A4F3C">
        <w:t>ό</w:t>
      </w:r>
      <w:r>
        <w:t>τι</w:t>
      </w:r>
      <w:r w:rsidRPr="008A4F3C">
        <w:t xml:space="preserve"> ἔ</w:t>
      </w:r>
      <w:r>
        <w:t>γνω</w:t>
      </w:r>
      <w:r w:rsidRPr="008A4F3C">
        <w:t>σ</w:t>
      </w:r>
      <w:r>
        <w:t>αν</w:t>
      </w:r>
      <w:r w:rsidRPr="008A4F3C">
        <w:t xml:space="preserve"> </w:t>
      </w:r>
      <w:r>
        <w:t>ο</w:t>
      </w:r>
      <w:r w:rsidRPr="008A4F3C">
        <w:t>ἱ ἄ</w:t>
      </w:r>
      <w:r>
        <w:t>νδρε</w:t>
      </w:r>
      <w:r w:rsidRPr="008A4F3C">
        <w:t>ς, ὅ</w:t>
      </w:r>
      <w:r>
        <w:t>τι</w:t>
      </w:r>
      <w:r w:rsidRPr="008A4F3C">
        <w:t xml:space="preserve"> ἐ</w:t>
      </w:r>
      <w:r>
        <w:t>κ</w:t>
      </w:r>
      <w:r w:rsidRPr="008A4F3C">
        <w:t xml:space="preserve"> </w:t>
      </w:r>
      <w:r>
        <w:t>προ</w:t>
      </w:r>
      <w:r w:rsidRPr="008A4F3C">
        <w:t>σώ</w:t>
      </w:r>
      <w:r>
        <w:t>που</w:t>
      </w:r>
      <w:r w:rsidR="00025BFC">
        <w:t xml:space="preserve"> </w:t>
      </w:r>
      <w:r>
        <w:rPr>
          <w:lang w:val="el-GR"/>
        </w:rPr>
        <w:t>Κ</w:t>
      </w:r>
      <w:r>
        <w:t>υρ</w:t>
      </w:r>
      <w:r w:rsidRPr="008A4F3C">
        <w:t>ί</w:t>
      </w:r>
      <w:r>
        <w:t>ου</w:t>
      </w:r>
      <w:r w:rsidRPr="008A4F3C">
        <w:t xml:space="preserve"> ἦ</w:t>
      </w:r>
      <w:r>
        <w:t>ν</w:t>
      </w:r>
      <w:r w:rsidRPr="008A4F3C">
        <w:t xml:space="preserve"> </w:t>
      </w:r>
      <w:r>
        <w:t>φε</w:t>
      </w:r>
      <w:r w:rsidRPr="008A4F3C">
        <w:t>ύ</w:t>
      </w:r>
      <w:r>
        <w:t>γων</w:t>
      </w:r>
      <w:r w:rsidRPr="008A4F3C">
        <w:t>, ὅ</w:t>
      </w:r>
      <w:r>
        <w:t>τι</w:t>
      </w:r>
      <w:r w:rsidRPr="008A4F3C">
        <w:t xml:space="preserve"> ἀ</w:t>
      </w:r>
      <w:r>
        <w:t>π</w:t>
      </w:r>
      <w:r w:rsidRPr="008A4F3C">
        <w:t>ή</w:t>
      </w:r>
      <w:r>
        <w:t>γγειλεν</w:t>
      </w:r>
      <w:r w:rsidRPr="008A4F3C">
        <w:t xml:space="preserve"> </w:t>
      </w:r>
      <w:r>
        <w:t>α</w:t>
      </w:r>
      <w:r w:rsidRPr="008A4F3C">
        <w:t>ὐ</w:t>
      </w:r>
      <w:r>
        <w:t>το</w:t>
      </w:r>
      <w:r w:rsidRPr="008A4F3C">
        <w:t>ῖ</w:t>
      </w:r>
      <w:r>
        <w:t>ς.</w:t>
      </w:r>
      <w:r w:rsidR="00FE2572">
        <w:t xml:space="preserve">  </w:t>
      </w:r>
      <w:r w:rsidRPr="00963C27">
        <w:rPr>
          <w:lang w:val="el-GR"/>
        </w:rPr>
        <w:t>καὶ</w:t>
      </w:r>
      <w:r w:rsidRPr="00DE0E08">
        <w:t xml:space="preserve"> </w:t>
      </w:r>
      <w:r w:rsidRPr="00963C27">
        <w:rPr>
          <w:lang w:val="el-GR"/>
        </w:rPr>
        <w:t>εἶπον</w:t>
      </w:r>
      <w:r w:rsidRPr="00DE0E08">
        <w:t xml:space="preserve"> </w:t>
      </w:r>
      <w:r>
        <w:rPr>
          <w:lang w:val="el-GR"/>
        </w:rPr>
        <w:t>πρὸς</w:t>
      </w:r>
      <w:r w:rsidRPr="00DE0E08">
        <w:t xml:space="preserve"> </w:t>
      </w:r>
      <w:r w:rsidRPr="00963C27">
        <w:rPr>
          <w:lang w:val="el-GR"/>
        </w:rPr>
        <w:t>αὐτόν</w:t>
      </w:r>
      <w:r w:rsidR="00915020" w:rsidRPr="00915020">
        <w:t>,</w:t>
      </w:r>
      <w:r w:rsidRPr="00DE0E08">
        <w:t xml:space="preserve"> </w:t>
      </w:r>
      <w:r w:rsidR="00FE2572">
        <w:t>“</w:t>
      </w:r>
      <w:r w:rsidRPr="00963C27">
        <w:rPr>
          <w:lang w:val="el-GR"/>
        </w:rPr>
        <w:t>τί</w:t>
      </w:r>
      <w:r w:rsidRPr="00DE0E08">
        <w:t xml:space="preserve"> </w:t>
      </w:r>
      <w:r w:rsidRPr="00963C27">
        <w:rPr>
          <w:lang w:val="el-GR"/>
        </w:rPr>
        <w:t>ποιήσομέν</w:t>
      </w:r>
      <w:r w:rsidRPr="00DE0E08">
        <w:t xml:space="preserve"> </w:t>
      </w:r>
      <w:r w:rsidRPr="00963C27">
        <w:rPr>
          <w:lang w:val="el-GR"/>
        </w:rPr>
        <w:t>σοι</w:t>
      </w:r>
      <w:r w:rsidRPr="00DE0E08">
        <w:t xml:space="preserve"> </w:t>
      </w:r>
      <w:r w:rsidRPr="00963C27">
        <w:rPr>
          <w:lang w:val="el-GR"/>
        </w:rPr>
        <w:t>καὶ</w:t>
      </w:r>
      <w:r w:rsidRPr="00DE0E08">
        <w:t xml:space="preserve"> </w:t>
      </w:r>
      <w:r w:rsidRPr="00963C27">
        <w:rPr>
          <w:lang w:val="el-GR"/>
        </w:rPr>
        <w:t>κοπάσει</w:t>
      </w:r>
      <w:r w:rsidRPr="00DE0E08">
        <w:t xml:space="preserve"> </w:t>
      </w:r>
      <w:r w:rsidRPr="00963C27">
        <w:rPr>
          <w:lang w:val="el-GR"/>
        </w:rPr>
        <w:t>ἡ</w:t>
      </w:r>
      <w:r w:rsidRPr="00DE0E08">
        <w:t xml:space="preserve"> </w:t>
      </w:r>
      <w:r w:rsidRPr="00963C27">
        <w:rPr>
          <w:lang w:val="el-GR"/>
        </w:rPr>
        <w:t>θάλασσα</w:t>
      </w:r>
      <w:r w:rsidRPr="00DE0E08">
        <w:t xml:space="preserve"> </w:t>
      </w:r>
      <w:r w:rsidRPr="00963C27">
        <w:rPr>
          <w:lang w:val="el-GR"/>
        </w:rPr>
        <w:t>ἀφ᾿</w:t>
      </w:r>
      <w:r w:rsidRPr="00DE0E08">
        <w:t xml:space="preserve"> </w:t>
      </w:r>
      <w:r w:rsidRPr="00963C27">
        <w:rPr>
          <w:lang w:val="el-GR"/>
        </w:rPr>
        <w:t>ἡμῶν</w:t>
      </w:r>
      <w:r w:rsidRPr="00DE0E08">
        <w:t xml:space="preserve">; </w:t>
      </w:r>
      <w:r w:rsidRPr="00963C27">
        <w:rPr>
          <w:lang w:val="el-GR"/>
        </w:rPr>
        <w:t>ὅτι</w:t>
      </w:r>
      <w:r w:rsidRPr="00DE0E08">
        <w:t xml:space="preserve"> </w:t>
      </w:r>
      <w:r w:rsidRPr="00963C27">
        <w:rPr>
          <w:lang w:val="el-GR"/>
        </w:rPr>
        <w:t>ἡ</w:t>
      </w:r>
      <w:r w:rsidRPr="00DE0E08">
        <w:t xml:space="preserve"> </w:t>
      </w:r>
      <w:r w:rsidRPr="00963C27">
        <w:rPr>
          <w:lang w:val="el-GR"/>
        </w:rPr>
        <w:t>θάλασσα</w:t>
      </w:r>
      <w:r w:rsidRPr="00DE0E08">
        <w:t xml:space="preserve"> </w:t>
      </w:r>
      <w:r w:rsidRPr="00963C27">
        <w:rPr>
          <w:lang w:val="el-GR"/>
        </w:rPr>
        <w:t>ἐπορεύετο</w:t>
      </w:r>
      <w:r w:rsidR="001C27F6">
        <w:t xml:space="preserve"> </w:t>
      </w:r>
      <w:r w:rsidRPr="00963C27">
        <w:rPr>
          <w:lang w:val="el-GR"/>
        </w:rPr>
        <w:t>καὶ</w:t>
      </w:r>
      <w:r w:rsidRPr="00DE0E08">
        <w:t xml:space="preserve"> </w:t>
      </w:r>
      <w:r w:rsidRPr="00963C27">
        <w:rPr>
          <w:lang w:val="el-GR"/>
        </w:rPr>
        <w:t>ἐξήγειρε</w:t>
      </w:r>
      <w:r w:rsidRPr="00DE0E08">
        <w:t xml:space="preserve"> </w:t>
      </w:r>
      <w:r w:rsidRPr="00963C27">
        <w:rPr>
          <w:lang w:val="el-GR"/>
        </w:rPr>
        <w:t>μᾶλλον</w:t>
      </w:r>
      <w:r w:rsidRPr="00DE0E08">
        <w:t xml:space="preserve"> </w:t>
      </w:r>
      <w:r>
        <w:t>κλ</w:t>
      </w:r>
      <w:r w:rsidRPr="008A4F3C">
        <w:t>ύ</w:t>
      </w:r>
      <w:r>
        <w:t>δων</w:t>
      </w:r>
      <w:r w:rsidRPr="00963C27">
        <w:rPr>
          <w:lang w:val="el-GR"/>
        </w:rPr>
        <w:t>α</w:t>
      </w:r>
      <w:r>
        <w:t>.</w:t>
      </w:r>
      <w:r w:rsidR="00FE2572">
        <w:t xml:space="preserve">  </w:t>
      </w:r>
      <w:r>
        <w:t>κα</w:t>
      </w:r>
      <w:r w:rsidRPr="008A4F3C">
        <w:t xml:space="preserve">ὶ </w:t>
      </w:r>
      <w:r>
        <w:t>ε</w:t>
      </w:r>
      <w:r w:rsidRPr="008A4F3C">
        <w:t>ἶ</w:t>
      </w:r>
      <w:r>
        <w:t>πεν</w:t>
      </w:r>
      <w:r w:rsidRPr="008A4F3C">
        <w:t xml:space="preserve"> </w:t>
      </w:r>
      <w:r w:rsidRPr="000D3EA7">
        <w:t>Ἰ</w:t>
      </w:r>
      <w:r>
        <w:t>ων</w:t>
      </w:r>
      <w:r w:rsidRPr="008A4F3C">
        <w:t xml:space="preserve">ᾶς </w:t>
      </w:r>
      <w:r>
        <w:t>πρὸς</w:t>
      </w:r>
      <w:r w:rsidRPr="008A4F3C">
        <w:t xml:space="preserve"> </w:t>
      </w:r>
      <w:r>
        <w:t>α</w:t>
      </w:r>
      <w:r w:rsidRPr="008A4F3C">
        <w:t>ὐ</w:t>
      </w:r>
      <w:r>
        <w:t>το</w:t>
      </w:r>
      <w:r w:rsidRPr="008A4F3C">
        <w:t>ύς</w:t>
      </w:r>
      <w:r w:rsidR="00915020">
        <w:t>,</w:t>
      </w:r>
      <w:r w:rsidRPr="008A4F3C">
        <w:t xml:space="preserve"> </w:t>
      </w:r>
      <w:r w:rsidR="00FE2572">
        <w:t>“</w:t>
      </w:r>
      <w:r w:rsidRPr="008A4F3C">
        <w:t>ἄ</w:t>
      </w:r>
      <w:r>
        <w:t>ρατ</w:t>
      </w:r>
      <w:r w:rsidRPr="008A4F3C">
        <w:t xml:space="preserve">έ </w:t>
      </w:r>
      <w:r>
        <w:t>με</w:t>
      </w:r>
      <w:r w:rsidRPr="008A4F3C">
        <w:t xml:space="preserve"> </w:t>
      </w:r>
      <w:r>
        <w:t>κα</w:t>
      </w:r>
      <w:r w:rsidRPr="008A4F3C">
        <w:t>ὶ ἐ</w:t>
      </w:r>
      <w:r>
        <w:t>μβ</w:t>
      </w:r>
      <w:r w:rsidRPr="008A4F3C">
        <w:t>ά</w:t>
      </w:r>
      <w:r>
        <w:t>λετ</w:t>
      </w:r>
      <w:r w:rsidRPr="008A4F3C">
        <w:t xml:space="preserve">έ </w:t>
      </w:r>
      <w:r>
        <w:t>με</w:t>
      </w:r>
      <w:r w:rsidRPr="008A4F3C">
        <w:t xml:space="preserve"> </w:t>
      </w:r>
      <w:r>
        <w:t>ε</w:t>
      </w:r>
      <w:r w:rsidRPr="008A4F3C">
        <w:t xml:space="preserve">ἰς </w:t>
      </w:r>
      <w:r>
        <w:t>τ</w:t>
      </w:r>
      <w:r w:rsidRPr="008A4F3C">
        <w:t>ὴ</w:t>
      </w:r>
      <w:r>
        <w:t>ν</w:t>
      </w:r>
      <w:r w:rsidRPr="008A4F3C">
        <w:t xml:space="preserve"> </w:t>
      </w:r>
      <w:r>
        <w:t>θ</w:t>
      </w:r>
      <w:r w:rsidRPr="008A4F3C">
        <w:t>ά</w:t>
      </w:r>
      <w:r>
        <w:t>λα</w:t>
      </w:r>
      <w:r w:rsidRPr="008A4F3C">
        <w:t>σσ</w:t>
      </w:r>
      <w:r>
        <w:t>αν</w:t>
      </w:r>
      <w:r w:rsidRPr="008A4F3C">
        <w:t xml:space="preserve">, </w:t>
      </w:r>
      <w:r>
        <w:t>κα</w:t>
      </w:r>
      <w:r w:rsidRPr="008A4F3C">
        <w:t xml:space="preserve">ὶ </w:t>
      </w:r>
      <w:r>
        <w:t>κοπ</w:t>
      </w:r>
      <w:r w:rsidRPr="008A4F3C">
        <w:t>άσ</w:t>
      </w:r>
      <w:r>
        <w:t>ει</w:t>
      </w:r>
      <w:r w:rsidRPr="008A4F3C">
        <w:t xml:space="preserve"> ἡ </w:t>
      </w:r>
      <w:r>
        <w:t>θ</w:t>
      </w:r>
      <w:r w:rsidRPr="008A4F3C">
        <w:t>ά</w:t>
      </w:r>
      <w:r>
        <w:t>λα</w:t>
      </w:r>
      <w:r w:rsidRPr="008A4F3C">
        <w:t>σσ</w:t>
      </w:r>
      <w:r>
        <w:t>α</w:t>
      </w:r>
      <w:r w:rsidRPr="008A4F3C">
        <w:t xml:space="preserve"> ἀ</w:t>
      </w:r>
      <w:r>
        <w:t>φ</w:t>
      </w:r>
      <w:r w:rsidRPr="008A4F3C">
        <w:t>᾿ ὑ</w:t>
      </w:r>
      <w:r>
        <w:t>μ</w:t>
      </w:r>
      <w:r w:rsidRPr="008A4F3C">
        <w:t>ῶ</w:t>
      </w:r>
      <w:r>
        <w:t>ν</w:t>
      </w:r>
      <w:r w:rsidR="00915020">
        <w:t>,</w:t>
      </w:r>
      <w:r w:rsidRPr="008A4F3C">
        <w:t xml:space="preserve"> </w:t>
      </w:r>
      <w:r>
        <w:t>δι</w:t>
      </w:r>
      <w:r w:rsidRPr="008A4F3C">
        <w:t>ό</w:t>
      </w:r>
      <w:r>
        <w:t>τι</w:t>
      </w:r>
      <w:r w:rsidR="00915020">
        <w:t xml:space="preserve"> </w:t>
      </w:r>
      <w:r w:rsidRPr="008A4F3C">
        <w:t>ἔ</w:t>
      </w:r>
      <w:r>
        <w:t>γνωκα</w:t>
      </w:r>
      <w:r w:rsidRPr="008A4F3C">
        <w:t xml:space="preserve"> ἐ</w:t>
      </w:r>
      <w:r>
        <w:t>γ</w:t>
      </w:r>
      <w:r w:rsidRPr="008A4F3C">
        <w:t>ὼ ὅ</w:t>
      </w:r>
      <w:r>
        <w:t>τι</w:t>
      </w:r>
      <w:r w:rsidRPr="008A4F3C">
        <w:t xml:space="preserve"> </w:t>
      </w:r>
      <w:r>
        <w:t>δι</w:t>
      </w:r>
      <w:r w:rsidRPr="008A4F3C">
        <w:t>᾿ ἐ</w:t>
      </w:r>
      <w:r>
        <w:t>μ</w:t>
      </w:r>
      <w:r w:rsidRPr="008A4F3C">
        <w:t xml:space="preserve">ὲ ὁ </w:t>
      </w:r>
      <w:r>
        <w:t>κλ</w:t>
      </w:r>
      <w:r w:rsidRPr="008A4F3C">
        <w:t>ύ</w:t>
      </w:r>
      <w:r>
        <w:t>δων</w:t>
      </w:r>
      <w:r w:rsidRPr="008A4F3C">
        <w:t xml:space="preserve"> ὁ </w:t>
      </w:r>
      <w:r>
        <w:t>μ</w:t>
      </w:r>
      <w:r w:rsidRPr="008A4F3C">
        <w:t>έ</w:t>
      </w:r>
      <w:r>
        <w:t>γα</w:t>
      </w:r>
      <w:r w:rsidRPr="008A4F3C">
        <w:t xml:space="preserve">ς </w:t>
      </w:r>
      <w:r>
        <w:t>ο</w:t>
      </w:r>
      <w:r w:rsidRPr="008A4F3C">
        <w:t>ὗ</w:t>
      </w:r>
      <w:r>
        <w:t>το</w:t>
      </w:r>
      <w:r w:rsidRPr="008A4F3C">
        <w:t>ς ἐ</w:t>
      </w:r>
      <w:r>
        <w:t>φ</w:t>
      </w:r>
      <w:r w:rsidRPr="008A4F3C">
        <w:t>᾿ ὑ</w:t>
      </w:r>
      <w:r>
        <w:t>μ</w:t>
      </w:r>
      <w:r w:rsidRPr="008A4F3C">
        <w:t>ᾶς ἐσ</w:t>
      </w:r>
      <w:r>
        <w:t>τι.</w:t>
      </w:r>
      <w:r w:rsidR="00FE2572">
        <w:t xml:space="preserve">”  </w:t>
      </w:r>
      <w:r>
        <w:t>κα</w:t>
      </w:r>
      <w:r w:rsidRPr="008A4F3C">
        <w:t xml:space="preserve">ὶ </w:t>
      </w:r>
      <w:r>
        <w:t>παρεβι</w:t>
      </w:r>
      <w:r w:rsidRPr="008A4F3C">
        <w:t>ά</w:t>
      </w:r>
      <w:r>
        <w:t>ζοντο</w:t>
      </w:r>
      <w:r w:rsidRPr="008A4F3C">
        <w:t xml:space="preserve"> </w:t>
      </w:r>
      <w:r>
        <w:t>ο</w:t>
      </w:r>
      <w:r w:rsidRPr="008A4F3C">
        <w:t>ἱ ἄ</w:t>
      </w:r>
      <w:r>
        <w:t>νδρε</w:t>
      </w:r>
      <w:r w:rsidRPr="008A4F3C">
        <w:t xml:space="preserve">ς </w:t>
      </w:r>
      <w:r>
        <w:t>το</w:t>
      </w:r>
      <w:r w:rsidRPr="008A4F3C">
        <w:t>ῦ ἐ</w:t>
      </w:r>
      <w:r>
        <w:t>πι</w:t>
      </w:r>
      <w:r w:rsidRPr="008A4F3C">
        <w:t>σ</w:t>
      </w:r>
      <w:r>
        <w:t>τρ</w:t>
      </w:r>
      <w:r w:rsidRPr="008A4F3C">
        <w:t>έ</w:t>
      </w:r>
      <w:r>
        <w:t>ψαι</w:t>
      </w:r>
      <w:r w:rsidRPr="008A4F3C">
        <w:t xml:space="preserve"> </w:t>
      </w:r>
      <w:r>
        <w:t>πρὸς</w:t>
      </w:r>
      <w:r w:rsidRPr="008A4F3C">
        <w:t xml:space="preserve"> </w:t>
      </w:r>
      <w:r>
        <w:t>τ</w:t>
      </w:r>
      <w:r w:rsidRPr="008A4F3C">
        <w:t>ὴ</w:t>
      </w:r>
      <w:r>
        <w:t>ν γ</w:t>
      </w:r>
      <w:r w:rsidRPr="008A4F3C">
        <w:t>ῆ</w:t>
      </w:r>
      <w:r>
        <w:t>ν</w:t>
      </w:r>
      <w:r w:rsidRPr="008A4F3C">
        <w:t xml:space="preserve"> </w:t>
      </w:r>
      <w:r>
        <w:t>κα</w:t>
      </w:r>
      <w:r w:rsidRPr="008A4F3C">
        <w:t xml:space="preserve">ὶ </w:t>
      </w:r>
      <w:r>
        <w:t>ο</w:t>
      </w:r>
      <w:r w:rsidRPr="008A4F3C">
        <w:t>ὐ</w:t>
      </w:r>
      <w:r>
        <w:t>κ</w:t>
      </w:r>
      <w:r w:rsidRPr="008A4F3C">
        <w:t xml:space="preserve"> ἠ</w:t>
      </w:r>
      <w:r>
        <w:t>δ</w:t>
      </w:r>
      <w:r w:rsidRPr="008A4F3C">
        <w:t>ύ</w:t>
      </w:r>
      <w:r>
        <w:t>ναντο</w:t>
      </w:r>
      <w:r w:rsidRPr="008A4F3C">
        <w:t>, ὅ</w:t>
      </w:r>
      <w:r>
        <w:t>τι</w:t>
      </w:r>
      <w:r w:rsidRPr="008A4F3C">
        <w:t xml:space="preserve"> ἡ </w:t>
      </w:r>
      <w:r>
        <w:t>θ</w:t>
      </w:r>
      <w:r w:rsidRPr="008A4F3C">
        <w:t>ά</w:t>
      </w:r>
      <w:r>
        <w:t>λα</w:t>
      </w:r>
      <w:r w:rsidRPr="008A4F3C">
        <w:t>σσ</w:t>
      </w:r>
      <w:r>
        <w:t>α</w:t>
      </w:r>
      <w:r w:rsidRPr="008A4F3C">
        <w:t xml:space="preserve"> ἐ</w:t>
      </w:r>
      <w:r>
        <w:t>πορε</w:t>
      </w:r>
      <w:r w:rsidRPr="008A4F3C">
        <w:t>ύ</w:t>
      </w:r>
      <w:r>
        <w:t>ετο</w:t>
      </w:r>
      <w:r w:rsidRPr="008A4F3C">
        <w:t xml:space="preserve"> </w:t>
      </w:r>
      <w:r>
        <w:t>κα</w:t>
      </w:r>
      <w:r w:rsidRPr="008A4F3C">
        <w:t>ὶ ἐ</w:t>
      </w:r>
      <w:r>
        <w:t>ξηγε</w:t>
      </w:r>
      <w:r w:rsidRPr="008A4F3C">
        <w:t>ί</w:t>
      </w:r>
      <w:r>
        <w:t>ρετο</w:t>
      </w:r>
      <w:r w:rsidRPr="008A4F3C">
        <w:t xml:space="preserve"> </w:t>
      </w:r>
      <w:r>
        <w:t>μ</w:t>
      </w:r>
      <w:r w:rsidRPr="008A4F3C">
        <w:t>ᾶ</w:t>
      </w:r>
      <w:r>
        <w:t>λλον</w:t>
      </w:r>
      <w:r w:rsidR="00915020">
        <w:t xml:space="preserve"> </w:t>
      </w:r>
      <w:r w:rsidRPr="008A4F3C">
        <w:t>ἐ</w:t>
      </w:r>
      <w:r>
        <w:t>π</w:t>
      </w:r>
      <w:r w:rsidRPr="008A4F3C">
        <w:t xml:space="preserve">᾿ </w:t>
      </w:r>
      <w:r>
        <w:t>α</w:t>
      </w:r>
      <w:r w:rsidRPr="008A4F3C">
        <w:t>ὐ</w:t>
      </w:r>
      <w:r>
        <w:t>το</w:t>
      </w:r>
      <w:r w:rsidRPr="008A4F3C">
        <w:t>ύ</w:t>
      </w:r>
      <w:r>
        <w:t>ς.</w:t>
      </w:r>
      <w:r w:rsidR="00FE2572">
        <w:t xml:space="preserve">  </w:t>
      </w:r>
      <w:r>
        <w:t>κα</w:t>
      </w:r>
      <w:r w:rsidRPr="008A4F3C">
        <w:t>ὶ ἀ</w:t>
      </w:r>
      <w:r>
        <w:t>νεβ</w:t>
      </w:r>
      <w:r w:rsidRPr="008A4F3C">
        <w:t>ό</w:t>
      </w:r>
      <w:r>
        <w:t>η</w:t>
      </w:r>
      <w:r w:rsidRPr="008A4F3C">
        <w:t>σ</w:t>
      </w:r>
      <w:r>
        <w:t>αν</w:t>
      </w:r>
      <w:r w:rsidRPr="008A4F3C">
        <w:t xml:space="preserve"> </w:t>
      </w:r>
      <w:r>
        <w:t>πρὸς</w:t>
      </w:r>
      <w:r w:rsidRPr="008A4F3C">
        <w:t xml:space="preserve"> </w:t>
      </w:r>
      <w:r>
        <w:rPr>
          <w:lang w:val="el-GR"/>
        </w:rPr>
        <w:t>Κ</w:t>
      </w:r>
      <w:r w:rsidRPr="008A4F3C">
        <w:t>ύ</w:t>
      </w:r>
      <w:r>
        <w:t>ριον κα</w:t>
      </w:r>
      <w:r w:rsidRPr="008A4F3C">
        <w:t xml:space="preserve">ὶ </w:t>
      </w:r>
      <w:r>
        <w:t>ε</w:t>
      </w:r>
      <w:r w:rsidRPr="008A4F3C">
        <w:t>ἶ</w:t>
      </w:r>
      <w:r>
        <w:t>παν</w:t>
      </w:r>
      <w:r w:rsidR="00915020">
        <w:t>,</w:t>
      </w:r>
      <w:r w:rsidRPr="008A4F3C">
        <w:t xml:space="preserve"> </w:t>
      </w:r>
      <w:r w:rsidR="00FE2572">
        <w:t>“</w:t>
      </w:r>
      <w:r>
        <w:t>μηδαμ</w:t>
      </w:r>
      <w:r w:rsidRPr="008A4F3C">
        <w:t xml:space="preserve">ῶς, </w:t>
      </w:r>
      <w:r>
        <w:rPr>
          <w:lang w:val="el-GR"/>
        </w:rPr>
        <w:t>Κ</w:t>
      </w:r>
      <w:r w:rsidRPr="008A4F3C">
        <w:t>ύ</w:t>
      </w:r>
      <w:r>
        <w:t>ρι</w:t>
      </w:r>
      <w:r>
        <w:rPr>
          <w:lang w:val="el-GR"/>
        </w:rPr>
        <w:t>ε</w:t>
      </w:r>
      <w:r w:rsidRPr="008A4F3C">
        <w:t xml:space="preserve">, </w:t>
      </w:r>
      <w:r>
        <w:t>μ</w:t>
      </w:r>
      <w:r w:rsidRPr="008A4F3C">
        <w:t>ὴ ἀ</w:t>
      </w:r>
      <w:r>
        <w:t>πολ</w:t>
      </w:r>
      <w:r w:rsidRPr="008A4F3C">
        <w:t>ώ</w:t>
      </w:r>
      <w:r>
        <w:t>μεθα</w:t>
      </w:r>
      <w:r w:rsidRPr="008A4F3C">
        <w:t xml:space="preserve"> ἕ</w:t>
      </w:r>
      <w:r>
        <w:t>νεκεν</w:t>
      </w:r>
      <w:r w:rsidR="00915020">
        <w:t xml:space="preserve"> </w:t>
      </w:r>
      <w:r>
        <w:t>τ</w:t>
      </w:r>
      <w:r w:rsidRPr="008A4F3C">
        <w:t xml:space="preserve">ῆς </w:t>
      </w:r>
      <w:r>
        <w:t>ψυχ</w:t>
      </w:r>
      <w:r w:rsidRPr="008A4F3C">
        <w:t xml:space="preserve">ῆς </w:t>
      </w:r>
      <w:r>
        <w:t>το</w:t>
      </w:r>
      <w:r w:rsidRPr="008A4F3C">
        <w:t>ῦ</w:t>
      </w:r>
      <w:r>
        <w:t xml:space="preserve"> </w:t>
      </w:r>
      <w:r w:rsidRPr="008A4F3C">
        <w:t>ἀ</w:t>
      </w:r>
      <w:r>
        <w:t>νθρ</w:t>
      </w:r>
      <w:r w:rsidRPr="008A4F3C">
        <w:t>ώ</w:t>
      </w:r>
      <w:r>
        <w:t>που</w:t>
      </w:r>
      <w:r w:rsidRPr="008A4F3C">
        <w:t xml:space="preserve"> </w:t>
      </w:r>
      <w:r>
        <w:t>το</w:t>
      </w:r>
      <w:r w:rsidRPr="008A4F3C">
        <w:t>ύ</w:t>
      </w:r>
      <w:r>
        <w:t>του</w:t>
      </w:r>
      <w:r w:rsidRPr="008A4F3C">
        <w:t xml:space="preserve">, </w:t>
      </w:r>
      <w:r>
        <w:t>κα</w:t>
      </w:r>
      <w:r w:rsidRPr="008A4F3C">
        <w:t xml:space="preserve">ὶ </w:t>
      </w:r>
      <w:r>
        <w:t>μ</w:t>
      </w:r>
      <w:r w:rsidRPr="008A4F3C">
        <w:t xml:space="preserve">ὴ </w:t>
      </w:r>
      <w:r>
        <w:t>δ</w:t>
      </w:r>
      <w:r w:rsidRPr="008A4F3C">
        <w:t>ῷς</w:t>
      </w:r>
      <w:r>
        <w:t xml:space="preserve"> </w:t>
      </w:r>
      <w:r w:rsidRPr="008A4F3C">
        <w:t>ἐ</w:t>
      </w:r>
      <w:r>
        <w:t>φ</w:t>
      </w:r>
      <w:r w:rsidRPr="008A4F3C">
        <w:t>᾿ ἡ</w:t>
      </w:r>
      <w:r>
        <w:t>μ</w:t>
      </w:r>
      <w:r w:rsidRPr="008A4F3C">
        <w:t xml:space="preserve">ᾶς </w:t>
      </w:r>
      <w:r>
        <w:t>α</w:t>
      </w:r>
      <w:r w:rsidRPr="008A4F3C">
        <w:t>ἷ</w:t>
      </w:r>
      <w:r>
        <w:t>μα</w:t>
      </w:r>
      <w:r w:rsidRPr="008A4F3C">
        <w:t xml:space="preserve"> </w:t>
      </w:r>
      <w:r>
        <w:t>δ</w:t>
      </w:r>
      <w:r w:rsidRPr="008A4F3C">
        <w:t>ί</w:t>
      </w:r>
      <w:r>
        <w:t>καιον</w:t>
      </w:r>
      <w:r w:rsidRPr="008A4F3C">
        <w:t xml:space="preserve">, </w:t>
      </w:r>
      <w:r>
        <w:t>δι</w:t>
      </w:r>
      <w:r w:rsidRPr="008A4F3C">
        <w:t>ό</w:t>
      </w:r>
      <w:r>
        <w:t>τι</w:t>
      </w:r>
      <w:r w:rsidRPr="008A4F3C">
        <w:t xml:space="preserve"> σύ, </w:t>
      </w:r>
      <w:r>
        <w:rPr>
          <w:lang w:val="el-GR"/>
        </w:rPr>
        <w:t>Κ</w:t>
      </w:r>
      <w:r w:rsidRPr="008A4F3C">
        <w:t>ύ</w:t>
      </w:r>
      <w:r>
        <w:t>ρι</w:t>
      </w:r>
      <w:r>
        <w:rPr>
          <w:lang w:val="el-GR"/>
        </w:rPr>
        <w:t>ε</w:t>
      </w:r>
      <w:r w:rsidRPr="008A4F3C">
        <w:t>, ὃ</w:t>
      </w:r>
      <w:r>
        <w:t>ν</w:t>
      </w:r>
      <w:r w:rsidRPr="008A4F3C">
        <w:t xml:space="preserve"> </w:t>
      </w:r>
      <w:r>
        <w:t>τρ</w:t>
      </w:r>
      <w:r w:rsidRPr="008A4F3C">
        <w:t>ό</w:t>
      </w:r>
      <w:r>
        <w:t>πον</w:t>
      </w:r>
      <w:r w:rsidRPr="008A4F3C">
        <w:t xml:space="preserve"> ἐ</w:t>
      </w:r>
      <w:r>
        <w:t>βο</w:t>
      </w:r>
      <w:r w:rsidRPr="008A4F3C">
        <w:t>ύ</w:t>
      </w:r>
      <w:r>
        <w:t>λου</w:t>
      </w:r>
      <w:r w:rsidRPr="008A4F3C">
        <w:t xml:space="preserve">, </w:t>
      </w:r>
      <w:r>
        <w:t>πεπο</w:t>
      </w:r>
      <w:r w:rsidRPr="008A4F3C">
        <w:t>ί</w:t>
      </w:r>
      <w:r>
        <w:t>ηκας.</w:t>
      </w:r>
      <w:r w:rsidR="00FE2572">
        <w:t xml:space="preserve">”  </w:t>
      </w:r>
      <w:r>
        <w:t>κα</w:t>
      </w:r>
      <w:r w:rsidRPr="008A4F3C">
        <w:t>ὶ ἔ</w:t>
      </w:r>
      <w:r>
        <w:t>λαβον</w:t>
      </w:r>
      <w:r w:rsidRPr="008A4F3C">
        <w:t xml:space="preserve"> </w:t>
      </w:r>
      <w:r>
        <w:t>τ</w:t>
      </w:r>
      <w:r w:rsidRPr="008A4F3C">
        <w:t>ὸ</w:t>
      </w:r>
      <w:r>
        <w:t>ν</w:t>
      </w:r>
      <w:r w:rsidRPr="008A4F3C">
        <w:t xml:space="preserve"> </w:t>
      </w:r>
      <w:r w:rsidRPr="000D3EA7">
        <w:t>Ἰ</w:t>
      </w:r>
      <w:r>
        <w:t>ων</w:t>
      </w:r>
      <w:r w:rsidRPr="008A4F3C">
        <w:t>ᾶ</w:t>
      </w:r>
      <w:r>
        <w:t>ν</w:t>
      </w:r>
      <w:r w:rsidRPr="008A4F3C">
        <w:t xml:space="preserve"> </w:t>
      </w:r>
      <w:r>
        <w:t>κα</w:t>
      </w:r>
      <w:r w:rsidRPr="008A4F3C">
        <w:t>ὶ ἐ</w:t>
      </w:r>
      <w:r>
        <w:t>ξ</w:t>
      </w:r>
      <w:r w:rsidRPr="008A4F3C">
        <w:t>έ</w:t>
      </w:r>
      <w:r>
        <w:t>βαλον</w:t>
      </w:r>
      <w:r w:rsidRPr="008A4F3C">
        <w:t xml:space="preserve"> </w:t>
      </w:r>
      <w:r>
        <w:t>α</w:t>
      </w:r>
      <w:r w:rsidRPr="008A4F3C">
        <w:t>ὐ</w:t>
      </w:r>
      <w:r>
        <w:t>τ</w:t>
      </w:r>
      <w:r w:rsidRPr="008A4F3C">
        <w:t>ὸ</w:t>
      </w:r>
      <w:r>
        <w:t>ν</w:t>
      </w:r>
      <w:r w:rsidRPr="008A4F3C">
        <w:t xml:space="preserve"> </w:t>
      </w:r>
      <w:r>
        <w:t>ε</w:t>
      </w:r>
      <w:r w:rsidRPr="008A4F3C">
        <w:t xml:space="preserve">ἰς </w:t>
      </w:r>
      <w:r>
        <w:t>τ</w:t>
      </w:r>
      <w:r w:rsidRPr="008A4F3C">
        <w:t>ὴ</w:t>
      </w:r>
      <w:r>
        <w:t>ν</w:t>
      </w:r>
      <w:r w:rsidRPr="008A4F3C">
        <w:t xml:space="preserve"> </w:t>
      </w:r>
      <w:r>
        <w:t>θ</w:t>
      </w:r>
      <w:r w:rsidRPr="008A4F3C">
        <w:t>ά</w:t>
      </w:r>
      <w:r>
        <w:t>λα</w:t>
      </w:r>
      <w:r w:rsidRPr="008A4F3C">
        <w:t>σσ</w:t>
      </w:r>
      <w:r>
        <w:t>αν</w:t>
      </w:r>
      <w:r w:rsidRPr="008A4F3C">
        <w:t xml:space="preserve">, </w:t>
      </w:r>
      <w:r>
        <w:t>κα</w:t>
      </w:r>
      <w:r w:rsidRPr="008A4F3C">
        <w:t>ὶ ἔσ</w:t>
      </w:r>
      <w:r>
        <w:t>τη</w:t>
      </w:r>
      <w:r w:rsidRPr="008A4F3C">
        <w:t xml:space="preserve"> ἡ </w:t>
      </w:r>
      <w:r>
        <w:t>θ</w:t>
      </w:r>
      <w:r w:rsidRPr="008A4F3C">
        <w:t>ά</w:t>
      </w:r>
      <w:r>
        <w:t>λα</w:t>
      </w:r>
      <w:r w:rsidRPr="008A4F3C">
        <w:t>σσ</w:t>
      </w:r>
      <w:r>
        <w:t>α</w:t>
      </w:r>
      <w:r w:rsidRPr="008A4F3C">
        <w:t xml:space="preserve"> ἐ</w:t>
      </w:r>
      <w:r>
        <w:t>κ</w:t>
      </w:r>
      <w:r w:rsidRPr="008A4F3C">
        <w:t xml:space="preserve"> </w:t>
      </w:r>
      <w:r>
        <w:t>το</w:t>
      </w:r>
      <w:r w:rsidRPr="008A4F3C">
        <w:t>ῦ</w:t>
      </w:r>
      <w:r>
        <w:t xml:space="preserve"> </w:t>
      </w:r>
      <w:r w:rsidRPr="008A4F3C">
        <w:t>σά</w:t>
      </w:r>
      <w:r>
        <w:t>λου</w:t>
      </w:r>
      <w:r w:rsidRPr="008A4F3C">
        <w:t xml:space="preserve"> </w:t>
      </w:r>
      <w:r>
        <w:t>α</w:t>
      </w:r>
      <w:r w:rsidRPr="008A4F3C">
        <w:t>ὐ</w:t>
      </w:r>
      <w:r>
        <w:t>τ</w:t>
      </w:r>
      <w:r w:rsidRPr="008A4F3C">
        <w:t>ῆ</w:t>
      </w:r>
      <w:r>
        <w:t>ς.</w:t>
      </w:r>
    </w:p>
    <w:p w:rsidR="00FE2572" w:rsidRDefault="00FE2572" w:rsidP="008B15FD">
      <w:r>
        <w:t xml:space="preserve">The Lord stirred up a great wind in the sea.  Great waves, the perfect storm appeared in the sea.  The ship was at risk to be crushed.  The sailors were overcome with fear, and screamed, each to his god.  They made the things in the ship expendable, to be unburdened of them in the sea.  Even so, Jonah went down into the belly of the ship, and falling asleep, he snored.  The captain confronted him.  He said to him, “Why do you snore?  Get up!  Call upon your own god, so that the god might spare us and we ourselves might not completely be destroyed.”  Each man said to his shipmate, “Come!  We should cast lots and we would find out, ‘What is the cause of this evil among us?’ ”  They cast lots.  The lot fell on Jonah.  They said to him, “Answer us!  What is the cause of this evil among us?  What is your work?  Where might you come from and would you be rushed to; what nationality; what race are </w:t>
      </w:r>
      <w:r w:rsidRPr="00120ED2">
        <w:rPr>
          <w:b/>
          <w:bCs/>
          <w:i/>
          <w:iCs/>
        </w:rPr>
        <w:t>you</w:t>
      </w:r>
      <w:r>
        <w:t>?”  He said to them, “</w:t>
      </w:r>
      <w:r w:rsidRPr="003774A8">
        <w:rPr>
          <w:b/>
          <w:bCs/>
          <w:i/>
          <w:iCs/>
        </w:rPr>
        <w:t>I</w:t>
      </w:r>
      <w:r>
        <w:t xml:space="preserve"> am a servant of the Lord.  </w:t>
      </w:r>
      <w:r w:rsidRPr="003774A8">
        <w:rPr>
          <w:b/>
          <w:bCs/>
          <w:i/>
          <w:iCs/>
        </w:rPr>
        <w:t>I</w:t>
      </w:r>
      <w:r>
        <w:t xml:space="preserve"> worship the Lord God of the heaven, Who created the sea and the sere.”  The men were overcome with greater </w:t>
      </w:r>
      <w:r w:rsidRPr="0020369F">
        <w:rPr>
          <w:b/>
          <w:bCs/>
          <w:i/>
          <w:iCs/>
        </w:rPr>
        <w:t>fear</w:t>
      </w:r>
      <w:r>
        <w:t>.  They said to him, “Why did you do this?  (Since the men knew that he was hiding from the presence of the Lord, from the Sh</w:t>
      </w:r>
      <w:r w:rsidRPr="007838E9">
        <w:rPr>
          <w:rFonts w:cs="Times New Roman"/>
          <w:vertAlign w:val="superscript"/>
        </w:rPr>
        <w:t>ə</w:t>
      </w:r>
      <w:r>
        <w:t>kinah: for he told them [</w:t>
      </w:r>
      <w:r w:rsidRPr="008F34B9">
        <w:rPr>
          <w:i/>
          <w:iCs/>
        </w:rPr>
        <w:t>as much</w:t>
      </w:r>
      <w:r>
        <w:t xml:space="preserve">].)  They said to him, “What will we do with you, so that the sea will be appeased for us?  Because, the sea rushes.  It stirs up more waves.”  Jonah said to them, “Pick me up and </w:t>
      </w:r>
      <w:r>
        <w:lastRenderedPageBreak/>
        <w:t xml:space="preserve">throw me into the sea.  So the sea will be appeased for you; since </w:t>
      </w:r>
      <w:r w:rsidRPr="00E11AB5">
        <w:rPr>
          <w:b/>
          <w:bCs/>
          <w:i/>
          <w:iCs/>
        </w:rPr>
        <w:t>I</w:t>
      </w:r>
      <w:r>
        <w:t xml:space="preserve"> know that through me these great waves are upon you.”  The men struggled in vain to turn toward land; yet, they were not able, because the sea rushed and was stirred up more against them.</w:t>
      </w:r>
      <w:r w:rsidR="008B15FD">
        <w:t xml:space="preserve">  </w:t>
      </w:r>
      <w:r>
        <w:t>They screamed to the Lord, “Lord, let us not, who are powerless, be destroyed for the soul of this man.  Do not bring righteous blood upon us, since You, Lord, have always done [</w:t>
      </w:r>
      <w:r w:rsidRPr="009D0055">
        <w:rPr>
          <w:i/>
          <w:iCs/>
        </w:rPr>
        <w:t>as</w:t>
      </w:r>
      <w:r>
        <w:t>] You wish in every way.”</w:t>
      </w:r>
      <w:r w:rsidR="008B15FD">
        <w:t xml:space="preserve">  </w:t>
      </w:r>
      <w:r>
        <w:t>They took Jonah, threw him out into the sea, and the sea stopped her raging.</w:t>
      </w:r>
    </w:p>
    <w:p w:rsidR="00017682" w:rsidRDefault="007645F8" w:rsidP="00BA27D6">
      <w:pPr>
        <w:spacing w:before="120"/>
        <w:jc w:val="both"/>
      </w:pPr>
      <w:r>
        <w:t>Text: LXX has great waves; MT has great tempest.  There is too much room here for variations of idiomatic expression, used in describing violent sea storms, to see any real significant difference here.  Nor do we attach great significance to the difference in sleeping (Hebrew) and snoring (Greek)</w:t>
      </w:r>
      <w:r w:rsidR="00CB2FFB">
        <w:t xml:space="preserve">.  </w:t>
      </w:r>
      <w:r w:rsidR="005D1BDD">
        <w:t xml:space="preserve">MT </w:t>
      </w:r>
      <w:r w:rsidR="00F1106C">
        <w:t xml:space="preserve">uses a word that suggests deep sleep, sometimes Divinely induced sleep, as was the case with Adam when the Lord created Eve from Adam.  How else would one communicate depth of sleep, without overemphasizing the point, if not with snoring: the LXX rabbis evidently had a sense of humor.  </w:t>
      </w:r>
      <w:r w:rsidR="001F7ADE">
        <w:t>That Jonah is, or is not a Hebrew, appears to be a later interpolation intended to glorify the Jews:</w:t>
      </w:r>
      <w:r w:rsidR="00F1106C">
        <w:rPr>
          <w:rStyle w:val="EndnoteReference"/>
        </w:rPr>
        <w:endnoteReference w:id="3"/>
      </w:r>
      <w:r w:rsidR="001F7ADE">
        <w:t xml:space="preserve"> strictly speaking, Jonah is not a Hebrew</w:t>
      </w:r>
      <w:r w:rsidR="0030203A">
        <w:t xml:space="preserve">, his tribal origin is unknown.  </w:t>
      </w:r>
      <w:r w:rsidR="003A3618">
        <w:t xml:space="preserve">The phrase, “who are powerless,” may have been dropped by the Masoretes, or the </w:t>
      </w:r>
      <w:r w:rsidR="00575E2C">
        <w:t xml:space="preserve">LXX </w:t>
      </w:r>
      <w:r w:rsidR="003A3618">
        <w:t xml:space="preserve">rabbis could have </w:t>
      </w:r>
      <w:r w:rsidR="00575E2C">
        <w:t>add</w:t>
      </w:r>
      <w:r w:rsidR="003A3618">
        <w:t>ed it: it’s not a big deal either way.</w:t>
      </w:r>
    </w:p>
    <w:p w:rsidR="000E718B" w:rsidRDefault="00575E2C" w:rsidP="00BA27D6">
      <w:pPr>
        <w:spacing w:before="120"/>
        <w:jc w:val="both"/>
      </w:pPr>
      <w:r>
        <w:t>Overview: It seems futile to detail every couplet in this paragraph, which is w</w:t>
      </w:r>
      <w:r w:rsidR="003E6A4C">
        <w:t>hy we have simply interpreted it</w:t>
      </w:r>
      <w:r>
        <w:t xml:space="preserve"> as ongoing narrative.  </w:t>
      </w:r>
      <w:r w:rsidR="00410575">
        <w:t>The potential for identifying more couplets in this section does not especially increase our understanding of its structure.  The first couplet dominates the tone of the chapter: other couplets seem to be mere echoes.</w:t>
      </w:r>
      <w:r w:rsidR="00410575">
        <w:rPr>
          <w:lang w:bidi="en-US"/>
        </w:rPr>
        <w:t xml:space="preserve">  </w:t>
      </w:r>
      <w:r w:rsidR="00410575">
        <w:t>Our actions have consequences; frequently inexorable consequences, night will follow day, whatever we think about the matter; such consequences frequently entrap others.  Jonah is looking for trouble and has found it.</w:t>
      </w:r>
    </w:p>
    <w:p w:rsidR="00B57E4E" w:rsidRDefault="00410575" w:rsidP="00BA27D6">
      <w:pPr>
        <w:spacing w:before="120"/>
        <w:jc w:val="both"/>
      </w:pPr>
      <w:r>
        <w:t>The narrative is brief, direct, intense.  We have tried to select words that capture the picture of futility.  The ship is going down, and the sailors know it.</w:t>
      </w:r>
    </w:p>
    <w:p w:rsidR="00B57E4E" w:rsidRDefault="00490292" w:rsidP="00BA27D6">
      <w:pPr>
        <w:spacing w:before="120"/>
        <w:jc w:val="both"/>
      </w:pPr>
      <w:r>
        <w:lastRenderedPageBreak/>
        <w:t xml:space="preserve">No one can hear in the howling winds: communication is barely possible by screaming at the top of the lungs.  The sailors scream to their idols in hopes that their idols will hear above the storm.  </w:t>
      </w:r>
      <w:r w:rsidR="00410575">
        <w:t>Each wave tortures the ship’s beams as the strongest timbers groan u</w:t>
      </w:r>
      <w:r>
        <w:t>n</w:t>
      </w:r>
      <w:r w:rsidR="00410575">
        <w:t>der stress</w:t>
      </w:r>
      <w:r>
        <w:t>.  Everything must go overboard: tools, equipment, extra masts and sails, personal belongings, and all the cargo.  The ship is stripped to her necessary survival minimum; only enough ballast to keep her upright remains.</w:t>
      </w:r>
    </w:p>
    <w:p w:rsidR="00B57E4E" w:rsidRDefault="00490292" w:rsidP="00BA27D6">
      <w:pPr>
        <w:spacing w:before="120"/>
        <w:jc w:val="both"/>
      </w:pPr>
      <w:r>
        <w:t>That Jonah is able to sleep is simply amazing: God probably put him to sleep</w:t>
      </w:r>
      <w:r w:rsidR="002B1057">
        <w:t>: Jonah is comatose, or nearly so</w:t>
      </w:r>
      <w:r>
        <w:t xml:space="preserve">.  The terrified pagan captain demands an answer: why isn’t Jonah screaming to his idol like any other </w:t>
      </w:r>
      <w:r w:rsidR="002B1057">
        <w:t xml:space="preserve">ordinary </w:t>
      </w:r>
      <w:r>
        <w:t>man</w:t>
      </w:r>
      <w:r w:rsidR="00A52044">
        <w:t>.  The ship is already stripped and destroyed: the captain would avoid, if he could, splintering what is left, and death.  The sailors have a slightly different idea; we cannot condemn their actions as wicked pagan behavior: it is too similar to the judgment of Achan.</w:t>
      </w:r>
      <w:r w:rsidR="00A52044">
        <w:rPr>
          <w:rStyle w:val="EndnoteReference"/>
        </w:rPr>
        <w:endnoteReference w:id="4"/>
      </w:r>
      <w:r w:rsidR="00A52044">
        <w:t xml:space="preserve">  The sailors are lacking a high priest and the necessary decision making </w:t>
      </w:r>
      <w:r w:rsidR="00A52044" w:rsidRPr="00A52044">
        <w:t>paraphernalia</w:t>
      </w:r>
      <w:r w:rsidR="00A52044">
        <w:t>; nevertheless, the Word of the Lord has put Jonah on trial, and Jonah knows it.</w:t>
      </w:r>
      <w:r w:rsidR="00B57E4E">
        <w:t xml:space="preserve">  He pronounces </w:t>
      </w:r>
      <w:r w:rsidR="00156AB9">
        <w:t xml:space="preserve">upon himself </w:t>
      </w:r>
      <w:r w:rsidR="00B57E4E">
        <w:t>th</w:t>
      </w:r>
      <w:r w:rsidR="00156AB9">
        <w:t>e</w:t>
      </w:r>
      <w:r w:rsidR="00B57E4E">
        <w:t xml:space="preserve"> verdict of the Lord.</w:t>
      </w:r>
    </w:p>
    <w:p w:rsidR="000E718B" w:rsidRDefault="00A52044" w:rsidP="00BA27D6">
      <w:pPr>
        <w:spacing w:before="120"/>
        <w:jc w:val="both"/>
      </w:pPr>
      <w:r>
        <w:t>The sailors demand answers; yet, Jonah has only one answer</w:t>
      </w:r>
      <w:r w:rsidR="00B57E4E">
        <w:t>: he is the servant and worshiper of the Word of the Lord, God of all, creator of everything.  The sailors are beginning to realize that Jonah’s God is not like their idols, local deities with limited power.  Their fear increases and they have more questions.  Wo</w:t>
      </w:r>
      <w:r w:rsidR="00F91529">
        <w:t>rds pile o</w:t>
      </w:r>
      <w:r w:rsidR="00B57E4E">
        <w:t>n words in a crashing torrent that imitates the violence of the storm.</w:t>
      </w:r>
    </w:p>
    <w:p w:rsidR="00B57E4E" w:rsidRDefault="00B57E4E" w:rsidP="00BA27D6">
      <w:pPr>
        <w:spacing w:before="120"/>
        <w:jc w:val="both"/>
      </w:pPr>
      <w:r>
        <w:t xml:space="preserve">The sailors think </w:t>
      </w:r>
      <w:r w:rsidR="00F91529">
        <w:t>that throwing Jonah overboard</w:t>
      </w:r>
      <w:r>
        <w:t xml:space="preserve"> </w:t>
      </w:r>
      <w:r w:rsidR="00F91529">
        <w:t xml:space="preserve">is </w:t>
      </w:r>
      <w:r>
        <w:t xml:space="preserve">cruel and inhuman, immoral, if you will; they do not yet realize that the consequences are inexorable.  Achan must be stoned and Jonah must be drowned.  Jonah seems to welcome his fate; his </w:t>
      </w:r>
      <w:r w:rsidR="003E2C0E">
        <w:t>“death wish”</w:t>
      </w:r>
      <w:r>
        <w:t xml:space="preserve"> is visible.</w:t>
      </w:r>
      <w:r w:rsidR="001B0F03">
        <w:t xml:space="preserve">  The sailors, having met the Word of the Lord only moments before, pray to Him for the first time in their lives; realizing the hopelessness of their case, they finally execute the judgment that Jonah has called down upon himself</w:t>
      </w:r>
      <w:r w:rsidR="00072911">
        <w:t>.</w:t>
      </w:r>
    </w:p>
    <w:p w:rsidR="00BA27D6" w:rsidRDefault="00072911" w:rsidP="00072911">
      <w:pPr>
        <w:spacing w:before="120"/>
        <w:jc w:val="both"/>
      </w:pPr>
      <w:r>
        <w:t xml:space="preserve">Outcome: </w:t>
      </w:r>
      <w:r w:rsidR="00BA27D6" w:rsidRPr="009F4771">
        <w:t xml:space="preserve">Jonah’s </w:t>
      </w:r>
      <w:r w:rsidR="00BA27D6">
        <w:t>d</w:t>
      </w:r>
      <w:r w:rsidR="00BA27D6" w:rsidRPr="009F4771">
        <w:t xml:space="preserve">isobedience </w:t>
      </w:r>
      <w:r w:rsidR="00BA27D6">
        <w:t>leads to a</w:t>
      </w:r>
      <w:r w:rsidR="00BA27D6" w:rsidRPr="009F4771">
        <w:t xml:space="preserve">larming and </w:t>
      </w:r>
      <w:r w:rsidR="00BA27D6">
        <w:t>s</w:t>
      </w:r>
      <w:r w:rsidR="00BA27D6" w:rsidRPr="009F4771">
        <w:t>urprising</w:t>
      </w:r>
      <w:r w:rsidR="00BA27D6">
        <w:t xml:space="preserve"> consequences.  The lives of innocent bystanders </w:t>
      </w:r>
      <w:r>
        <w:t>we</w:t>
      </w:r>
      <w:r w:rsidR="00BA27D6">
        <w:t xml:space="preserve">re put in danger.  The </w:t>
      </w:r>
      <w:r w:rsidR="00BA27D6">
        <w:lastRenderedPageBreak/>
        <w:t>outcome stretches human credulity.</w:t>
      </w:r>
      <w:r w:rsidR="00702C1E">
        <w:t xml:space="preserve">  </w:t>
      </w:r>
      <w:r w:rsidR="0060398A">
        <w:rPr>
          <w:lang w:bidi="en-US"/>
        </w:rPr>
        <w:t>Jonah knows nothing of onboard events after verse 15a, “</w:t>
      </w:r>
      <w:r w:rsidR="0060398A">
        <w:t>They took Jonah, threw him out into the sea….”</w:t>
      </w:r>
    </w:p>
    <w:p w:rsidR="00BA27D6" w:rsidRDefault="00BA27D6" w:rsidP="00BA27D6">
      <w:pPr>
        <w:pStyle w:val="Heading4"/>
        <w:rPr>
          <w:lang w:bidi="en-US"/>
        </w:rPr>
      </w:pPr>
      <w:r>
        <w:t>Chapter 1:16.</w:t>
      </w:r>
    </w:p>
    <w:p w:rsidR="00950183" w:rsidRDefault="00950183" w:rsidP="00BA27D6">
      <w:pPr>
        <w:spacing w:before="120"/>
        <w:jc w:val="both"/>
      </w:pPr>
      <w:r>
        <w:rPr>
          <w:lang w:bidi="en-US"/>
        </w:rPr>
        <w:t xml:space="preserve">… and </w:t>
      </w:r>
      <w:r>
        <w:t>the sea stopped her raging.</w:t>
      </w:r>
    </w:p>
    <w:p w:rsidR="00950183" w:rsidRDefault="00950183" w:rsidP="00950183">
      <w:r>
        <w:t>κα</w:t>
      </w:r>
      <w:r w:rsidRPr="008A4F3C">
        <w:t>ὶ ἐ</w:t>
      </w:r>
      <w:r>
        <w:t>φοβ</w:t>
      </w:r>
      <w:r w:rsidRPr="008A4F3C">
        <w:t>ή</w:t>
      </w:r>
      <w:r>
        <w:t>θη</w:t>
      </w:r>
      <w:r w:rsidRPr="008A4F3C">
        <w:t>σ</w:t>
      </w:r>
      <w:r>
        <w:t>αν</w:t>
      </w:r>
      <w:r w:rsidRPr="008A4F3C">
        <w:t xml:space="preserve"> </w:t>
      </w:r>
      <w:r>
        <w:t>ο</w:t>
      </w:r>
      <w:r w:rsidRPr="008A4F3C">
        <w:t>ἱ ἄ</w:t>
      </w:r>
      <w:r>
        <w:t>νδρε</w:t>
      </w:r>
      <w:r w:rsidRPr="008A4F3C">
        <w:t xml:space="preserve">ς </w:t>
      </w:r>
      <w:r>
        <w:t>φ</w:t>
      </w:r>
      <w:r w:rsidRPr="008A4F3C">
        <w:t>ό</w:t>
      </w:r>
      <w:r>
        <w:t>β</w:t>
      </w:r>
      <w:r w:rsidRPr="008A4F3C">
        <w:t xml:space="preserve">ῳ </w:t>
      </w:r>
      <w:r>
        <w:t>μεγ</w:t>
      </w:r>
      <w:r w:rsidRPr="008A4F3C">
        <w:t>ά</w:t>
      </w:r>
      <w:r>
        <w:t>λ</w:t>
      </w:r>
      <w:r w:rsidRPr="008A4F3C">
        <w:t xml:space="preserve">ῳ </w:t>
      </w:r>
      <w:r>
        <w:t>τ</w:t>
      </w:r>
      <w:r w:rsidRPr="008A4F3C">
        <w:t>ὸ</w:t>
      </w:r>
      <w:r>
        <w:t>ν</w:t>
      </w:r>
      <w:r w:rsidRPr="008A4F3C">
        <w:t xml:space="preserve"> </w:t>
      </w:r>
      <w:r>
        <w:rPr>
          <w:lang w:val="el-GR"/>
        </w:rPr>
        <w:t>Κ</w:t>
      </w:r>
      <w:r w:rsidRPr="008A4F3C">
        <w:t>ύ</w:t>
      </w:r>
      <w:r>
        <w:t>ριον κα</w:t>
      </w:r>
      <w:r w:rsidRPr="008A4F3C">
        <w:t>ὶ ἔ</w:t>
      </w:r>
      <w:r>
        <w:t>θυ</w:t>
      </w:r>
      <w:r w:rsidRPr="008A4F3C">
        <w:t>σ</w:t>
      </w:r>
      <w:r>
        <w:t>αν</w:t>
      </w:r>
      <w:r w:rsidRPr="008A4F3C">
        <w:t xml:space="preserve"> </w:t>
      </w:r>
      <w:r>
        <w:t>θυ</w:t>
      </w:r>
      <w:r w:rsidRPr="008A4F3C">
        <w:t>σί</w:t>
      </w:r>
      <w:r>
        <w:t>αν</w:t>
      </w:r>
      <w:r w:rsidRPr="008A4F3C">
        <w:t xml:space="preserve"> </w:t>
      </w:r>
      <w:r>
        <w:t>τ</w:t>
      </w:r>
      <w:r w:rsidRPr="008A4F3C">
        <w:t xml:space="preserve">ῷ </w:t>
      </w:r>
      <w:r>
        <w:rPr>
          <w:lang w:val="el-GR"/>
        </w:rPr>
        <w:t>Κ</w:t>
      </w:r>
      <w:r>
        <w:t>υρ</w:t>
      </w:r>
      <w:r w:rsidRPr="008A4F3C">
        <w:t>ί</w:t>
      </w:r>
      <w:r>
        <w:rPr>
          <w:rFonts w:cs="Times New Roman"/>
          <w:lang w:val="el-GR"/>
        </w:rPr>
        <w:t>ῳ</w:t>
      </w:r>
      <w:r>
        <w:t xml:space="preserve"> κα</w:t>
      </w:r>
      <w:r w:rsidRPr="008A4F3C">
        <w:t xml:space="preserve">ὶ </w:t>
      </w:r>
      <w:r>
        <w:t>η</w:t>
      </w:r>
      <w:r w:rsidRPr="008A4F3C">
        <w:t>ὔ</w:t>
      </w:r>
      <w:r>
        <w:t>ξαντο</w:t>
      </w:r>
      <w:r w:rsidRPr="008A4F3C">
        <w:t xml:space="preserve"> </w:t>
      </w:r>
      <w:r>
        <w:t>τ</w:t>
      </w:r>
      <w:r w:rsidRPr="008A4F3C">
        <w:t xml:space="preserve">ὰς </w:t>
      </w:r>
      <w:r>
        <w:rPr>
          <w:lang w:val="el-GR"/>
        </w:rPr>
        <w:t>ε</w:t>
      </w:r>
      <w:r w:rsidRPr="008A4F3C">
        <w:t>ὐ</w:t>
      </w:r>
      <w:r>
        <w:t>χ</w:t>
      </w:r>
      <w:r w:rsidRPr="008A4F3C">
        <w:t>άς.</w:t>
      </w:r>
    </w:p>
    <w:p w:rsidR="00950183" w:rsidRPr="008A4F3C" w:rsidRDefault="00950183" w:rsidP="00950183">
      <w:r>
        <w:t xml:space="preserve">The men were overcome with even greater </w:t>
      </w:r>
      <w:r w:rsidRPr="0020369F">
        <w:rPr>
          <w:b/>
          <w:bCs/>
          <w:i/>
          <w:iCs/>
        </w:rPr>
        <w:t>fear</w:t>
      </w:r>
      <w:r>
        <w:t xml:space="preserve"> [</w:t>
      </w:r>
      <w:r w:rsidRPr="001F1B50">
        <w:rPr>
          <w:i/>
          <w:iCs/>
        </w:rPr>
        <w:t>of</w:t>
      </w:r>
      <w:r>
        <w:t>] the Lord.  They offered an offering to the Lord, and prayed [</w:t>
      </w:r>
      <w:r w:rsidRPr="001F1B50">
        <w:rPr>
          <w:i/>
          <w:iCs/>
        </w:rPr>
        <w:t>their</w:t>
      </w:r>
      <w:r>
        <w:t>] prayers.</w:t>
      </w:r>
      <w:r>
        <w:rPr>
          <w:rStyle w:val="EndnoteReference"/>
        </w:rPr>
        <w:endnoteReference w:id="5"/>
      </w:r>
    </w:p>
    <w:p w:rsidR="00950183" w:rsidRDefault="004451AB" w:rsidP="00BA27D6">
      <w:pPr>
        <w:spacing w:before="120"/>
        <w:jc w:val="both"/>
      </w:pPr>
      <w:r>
        <w:t>Text: there is no real difference between prayers (Greek) and vows (Hebrew): for in the context, they both clearly indicate all the ritual sacrifices of Leviticus.</w:t>
      </w:r>
    </w:p>
    <w:p w:rsidR="00950183" w:rsidRDefault="00072911" w:rsidP="00BA27D6">
      <w:pPr>
        <w:spacing w:before="120"/>
        <w:jc w:val="both"/>
        <w:rPr>
          <w:lang w:bidi="en-US"/>
        </w:rPr>
      </w:pPr>
      <w:r>
        <w:rPr>
          <w:lang w:bidi="en-US"/>
        </w:rPr>
        <w:t>Ending: Each chapter appears to draw to its own conclusion.  The raging sea may have stopped immediately: and a good thing too, else Jonah would have certainly died.  Even the aftermath of the storm is violent enough to take a mere man in its surging currents</w:t>
      </w:r>
      <w:r w:rsidR="0009646A">
        <w:rPr>
          <w:lang w:bidi="en-US"/>
        </w:rPr>
        <w:t xml:space="preserve">.  It does appear that Jonah wished to die; yet, the Lord does not intend to kill him.  Jonah knows nothing of the cessation of the storm, even the aftermath of powerful currents is too much for a mere man to </w:t>
      </w:r>
      <w:r w:rsidR="00156AB9">
        <w:rPr>
          <w:lang w:bidi="en-US"/>
        </w:rPr>
        <w:t>fathom</w:t>
      </w:r>
      <w:r w:rsidR="0009646A">
        <w:rPr>
          <w:lang w:bidi="en-US"/>
        </w:rPr>
        <w:t xml:space="preserve"> sensibility.  Weakened as it may be, the sea is still too much for Jonah</w:t>
      </w:r>
      <w:r w:rsidR="00156AB9">
        <w:rPr>
          <w:lang w:bidi="en-US"/>
        </w:rPr>
        <w:t>: he is being thrown around like a rag doll</w:t>
      </w:r>
      <w:r w:rsidR="0009646A">
        <w:rPr>
          <w:lang w:bidi="en-US"/>
        </w:rPr>
        <w:t>.</w:t>
      </w:r>
    </w:p>
    <w:p w:rsidR="00BA27D6" w:rsidRDefault="0060398A" w:rsidP="00BA27D6">
      <w:pPr>
        <w:spacing w:before="120"/>
        <w:jc w:val="both"/>
        <w:rPr>
          <w:lang w:bidi="en-US"/>
        </w:rPr>
      </w:pPr>
      <w:r>
        <w:rPr>
          <w:lang w:bidi="en-US"/>
        </w:rPr>
        <w:t xml:space="preserve">This </w:t>
      </w:r>
      <w:r w:rsidRPr="00473FC1">
        <w:rPr>
          <w:lang w:bidi="en-US"/>
        </w:rPr>
        <w:t>vignette</w:t>
      </w:r>
      <w:r>
        <w:rPr>
          <w:lang w:bidi="en-US"/>
        </w:rPr>
        <w:t xml:space="preserve">, beginning in verse 1:15b, </w:t>
      </w:r>
      <w:r w:rsidR="006B4B3F">
        <w:rPr>
          <w:lang w:bidi="en-US"/>
        </w:rPr>
        <w:t xml:space="preserve">is </w:t>
      </w:r>
      <w:r>
        <w:rPr>
          <w:lang w:bidi="en-US"/>
        </w:rPr>
        <w:t xml:space="preserve">out of sequence with the chronological record, </w:t>
      </w:r>
      <w:r w:rsidR="0009646A">
        <w:rPr>
          <w:lang w:bidi="en-US"/>
        </w:rPr>
        <w:t xml:space="preserve">it </w:t>
      </w:r>
      <w:r>
        <w:rPr>
          <w:lang w:bidi="en-US"/>
        </w:rPr>
        <w:t xml:space="preserve">shows how God changes a disaster into good.  </w:t>
      </w:r>
      <w:r w:rsidR="0009646A">
        <w:rPr>
          <w:lang w:bidi="en-US"/>
        </w:rPr>
        <w:t xml:space="preserve">The sailors live to make their way to Jerusalem, they learn more about the Lord, and present their necessary prayers and sacrifices.  Much later Jonah will learn of their sincere worship.  I’m sorry, this sequence of events leaves no room for false conversion whatsoever.  The sailors have sincerely persisted in worship, long enough for Jonah to find out about it.  </w:t>
      </w:r>
      <w:r>
        <w:rPr>
          <w:lang w:bidi="en-US"/>
        </w:rPr>
        <w:t>This is solid proof of Jonah’s ultimate healing, as well as the genuineness of the sailors’ repentance.</w:t>
      </w:r>
    </w:p>
    <w:p w:rsidR="00BA511E" w:rsidRDefault="00BA511E" w:rsidP="00BA511E">
      <w:pPr>
        <w:pStyle w:val="Heading3"/>
      </w:pPr>
      <w:r>
        <w:lastRenderedPageBreak/>
        <w:t>Chapter 1:17-2:10</w:t>
      </w:r>
    </w:p>
    <w:p w:rsidR="00BA511E" w:rsidRDefault="00BA511E" w:rsidP="00BA511E">
      <w:pPr>
        <w:spacing w:before="120"/>
        <w:jc w:val="both"/>
        <w:rPr>
          <w:rFonts w:eastAsia="Calibri"/>
          <w:lang w:bidi="en-US"/>
        </w:rPr>
      </w:pPr>
      <w:r>
        <w:rPr>
          <w:lang w:bidi="en-US"/>
        </w:rPr>
        <w:t xml:space="preserve">Chapter 2, beginning at verse 1:17, returns to the chronological record.  We now follow the LXX numbering.  The fact that </w:t>
      </w:r>
      <w:r w:rsidRPr="009608B0">
        <w:rPr>
          <w:lang w:bidi="en-US"/>
        </w:rPr>
        <w:t>“</w:t>
      </w:r>
      <w:r>
        <w:rPr>
          <w:lang w:bidi="en-US"/>
        </w:rPr>
        <w:t>T</w:t>
      </w:r>
      <w:r w:rsidRPr="009608B0">
        <w:rPr>
          <w:lang w:bidi="en-US"/>
        </w:rPr>
        <w:t xml:space="preserve">he LORD </w:t>
      </w:r>
      <w:r>
        <w:rPr>
          <w:lang w:bidi="en-US"/>
        </w:rPr>
        <w:t>commanded</w:t>
      </w:r>
      <w:r w:rsidRPr="009608B0">
        <w:rPr>
          <w:lang w:bidi="en-US"/>
        </w:rPr>
        <w:t xml:space="preserve">” is the same expression as in 4:6, 7 and 8 and indicates a continuity of God’s Fatherly efforts to correct his </w:t>
      </w:r>
      <w:r>
        <w:rPr>
          <w:lang w:bidi="en-US"/>
        </w:rPr>
        <w:t xml:space="preserve">mad and </w:t>
      </w:r>
      <w:r w:rsidRPr="009608B0">
        <w:rPr>
          <w:lang w:bidi="en-US"/>
        </w:rPr>
        <w:t xml:space="preserve">errant child.  </w:t>
      </w:r>
      <w:r>
        <w:rPr>
          <w:lang w:bidi="en-US"/>
        </w:rPr>
        <w:t xml:space="preserve">This is no less an object lesson than the plant and the worm: it is a firm object lesson, yet still an object lesson.  </w:t>
      </w:r>
      <w:r w:rsidRPr="009608B0">
        <w:rPr>
          <w:lang w:bidi="en-US"/>
        </w:rPr>
        <w:t>Up until now Jonah has mocked the specter of death.  It becomes a different matter when he can no longer see the face of God.  Jonah is willing to give up many things (career, profession, converts, home, property, life); but one thing remains which he cannot give up – the Living reality of God.  Psalms flood from his memory.</w:t>
      </w:r>
      <w:r w:rsidRPr="00BC54A5">
        <w:rPr>
          <w:rFonts w:eastAsia="Calibri"/>
          <w:lang w:bidi="en-US"/>
        </w:rPr>
        <w:t xml:space="preserve">  At last Jonah worships.</w:t>
      </w:r>
    </w:p>
    <w:p w:rsidR="00BA511E" w:rsidRPr="00505A33" w:rsidRDefault="00BA511E" w:rsidP="00BA511E">
      <w:pPr>
        <w:pStyle w:val="Heading4"/>
      </w:pPr>
      <w:r>
        <w:t>Chapter 2:1 LXX (1:17 MT)</w:t>
      </w:r>
    </w:p>
    <w:p w:rsidR="009645E9" w:rsidRDefault="009645E9" w:rsidP="009645E9">
      <w:r>
        <w:t>Κα</w:t>
      </w:r>
      <w:r w:rsidRPr="008A4F3C">
        <w:t xml:space="preserve">ὶ </w:t>
      </w:r>
      <w:r>
        <w:t>προ</w:t>
      </w:r>
      <w:r w:rsidRPr="008A4F3C">
        <w:t>σέ</w:t>
      </w:r>
      <w:r>
        <w:t>ταξε</w:t>
      </w:r>
      <w:r w:rsidRPr="008A4F3C">
        <w:t xml:space="preserve"> </w:t>
      </w:r>
      <w:r>
        <w:rPr>
          <w:lang w:val="el-GR"/>
        </w:rPr>
        <w:t>Κ</w:t>
      </w:r>
      <w:r>
        <w:rPr>
          <w:rFonts w:cs="Times New Roman"/>
          <w:lang w:val="el-GR"/>
        </w:rPr>
        <w:t>ύ</w:t>
      </w:r>
      <w:r>
        <w:rPr>
          <w:lang w:val="el-GR"/>
        </w:rPr>
        <w:t>ριος</w:t>
      </w:r>
      <w:r>
        <w:t xml:space="preserve"> κ</w:t>
      </w:r>
      <w:r w:rsidRPr="008A4F3C">
        <w:t>ή</w:t>
      </w:r>
      <w:r>
        <w:t>τει</w:t>
      </w:r>
      <w:r w:rsidRPr="008A4F3C">
        <w:t xml:space="preserve"> </w:t>
      </w:r>
      <w:r>
        <w:t>μεγ</w:t>
      </w:r>
      <w:r w:rsidRPr="008A4F3C">
        <w:t>ά</w:t>
      </w:r>
      <w:r>
        <w:t>λ</w:t>
      </w:r>
      <w:r w:rsidRPr="008A4F3C">
        <w:t xml:space="preserve">ῳ </w:t>
      </w:r>
      <w:r>
        <w:t>καταπιε</w:t>
      </w:r>
      <w:r w:rsidRPr="008A4F3C">
        <w:t>ῖ</w:t>
      </w:r>
      <w:r>
        <w:t>ν</w:t>
      </w:r>
      <w:r w:rsidRPr="008A4F3C">
        <w:t xml:space="preserve"> </w:t>
      </w:r>
      <w:r>
        <w:t>τ</w:t>
      </w:r>
      <w:r w:rsidRPr="008A4F3C">
        <w:t>ὸ</w:t>
      </w:r>
      <w:r>
        <w:t>ν</w:t>
      </w:r>
      <w:r w:rsidRPr="008A4F3C">
        <w:t xml:space="preserve"> </w:t>
      </w:r>
      <w:r w:rsidRPr="000D3EA7">
        <w:t>Ἰ</w:t>
      </w:r>
      <w:r>
        <w:t>ων</w:t>
      </w:r>
      <w:r w:rsidRPr="008A4F3C">
        <w:t>ᾶ</w:t>
      </w:r>
      <w:r>
        <w:t>ν</w:t>
      </w:r>
      <w:r w:rsidRPr="008A4F3C">
        <w:t xml:space="preserve">· </w:t>
      </w:r>
      <w:r>
        <w:t>κα</w:t>
      </w:r>
      <w:r w:rsidRPr="008A4F3C">
        <w:t>ὶ ἦ</w:t>
      </w:r>
      <w:r>
        <w:t>ν</w:t>
      </w:r>
      <w:r w:rsidRPr="008A4F3C">
        <w:t xml:space="preserve"> </w:t>
      </w:r>
      <w:r w:rsidRPr="000D3EA7">
        <w:t>Ἰ</w:t>
      </w:r>
      <w:r>
        <w:t>ων</w:t>
      </w:r>
      <w:r w:rsidRPr="008A4F3C">
        <w:t>ᾶς ἐ</w:t>
      </w:r>
      <w:r>
        <w:t>ν</w:t>
      </w:r>
      <w:r w:rsidRPr="008A4F3C">
        <w:t xml:space="preserve"> </w:t>
      </w:r>
      <w:r>
        <w:t>τ</w:t>
      </w:r>
      <w:r w:rsidRPr="008A4F3C">
        <w:t xml:space="preserve">ῇ </w:t>
      </w:r>
      <w:r>
        <w:t>κοιλ</w:t>
      </w:r>
      <w:r w:rsidRPr="008A4F3C">
        <w:t xml:space="preserve">ίᾳ </w:t>
      </w:r>
      <w:r>
        <w:t>το</w:t>
      </w:r>
      <w:r w:rsidRPr="008A4F3C">
        <w:t xml:space="preserve">ῦ </w:t>
      </w:r>
      <w:r>
        <w:t>κ</w:t>
      </w:r>
      <w:r w:rsidRPr="008A4F3C">
        <w:t>ή</w:t>
      </w:r>
      <w:r>
        <w:t>του</w:t>
      </w:r>
      <w:r w:rsidRPr="008A4F3C">
        <w:t xml:space="preserve">ς </w:t>
      </w:r>
      <w:r>
        <w:t>τρε</w:t>
      </w:r>
      <w:r w:rsidRPr="008A4F3C">
        <w:t>ῖς ἡ</w:t>
      </w:r>
      <w:r>
        <w:t>μ</w:t>
      </w:r>
      <w:r w:rsidRPr="008A4F3C">
        <w:t>έ</w:t>
      </w:r>
      <w:r>
        <w:t>ρα</w:t>
      </w:r>
      <w:r w:rsidRPr="008A4F3C">
        <w:t xml:space="preserve">ς </w:t>
      </w:r>
      <w:r>
        <w:t>κα</w:t>
      </w:r>
      <w:r w:rsidRPr="008A4F3C">
        <w:t xml:space="preserve">ὶ </w:t>
      </w:r>
      <w:r>
        <w:t>τρε</w:t>
      </w:r>
      <w:r w:rsidRPr="008A4F3C">
        <w:t xml:space="preserve">ῖς </w:t>
      </w:r>
      <w:r>
        <w:t>ν</w:t>
      </w:r>
      <w:r w:rsidRPr="008A4F3C">
        <w:t>ύ</w:t>
      </w:r>
      <w:r>
        <w:t>κτα</w:t>
      </w:r>
      <w:r w:rsidRPr="008A4F3C">
        <w:t>ς</w:t>
      </w:r>
      <w:r>
        <w:t>.</w:t>
      </w:r>
    </w:p>
    <w:p w:rsidR="009645E9" w:rsidRDefault="009645E9" w:rsidP="009645E9">
      <w:pPr>
        <w:spacing w:before="120"/>
        <w:jc w:val="both"/>
      </w:pPr>
      <w:r>
        <w:t>The Lord commanded great creation</w:t>
      </w:r>
      <w:r w:rsidR="000E1735">
        <w:rPr>
          <w:rStyle w:val="EndnoteReference"/>
        </w:rPr>
        <w:endnoteReference w:id="6"/>
      </w:r>
      <w:r>
        <w:t xml:space="preserve"> to drink down Jonah: now Jonah was in the belly of creation three days and three nights.</w:t>
      </w:r>
    </w:p>
    <w:p w:rsidR="004451AB" w:rsidRDefault="004451AB" w:rsidP="009645E9">
      <w:pPr>
        <w:spacing w:before="120"/>
        <w:jc w:val="both"/>
      </w:pPr>
      <w:r>
        <w:t xml:space="preserve">Text: </w:t>
      </w:r>
      <w:r w:rsidR="000E1735">
        <w:t>No variation was observed.</w:t>
      </w:r>
    </w:p>
    <w:p w:rsidR="004451AB" w:rsidRDefault="001F6395" w:rsidP="009645E9">
      <w:pPr>
        <w:spacing w:before="120"/>
        <w:jc w:val="both"/>
        <w:rPr>
          <w:rFonts w:eastAsia="Calibri"/>
          <w:lang w:bidi="en-US"/>
        </w:rPr>
      </w:pPr>
      <w:r>
        <w:t xml:space="preserve">Translation: </w:t>
      </w:r>
      <w:r>
        <w:rPr>
          <w:rFonts w:eastAsia="Calibri"/>
          <w:lang w:bidi="en-US"/>
        </w:rPr>
        <w:t>Dagah does not mean fish;</w:t>
      </w:r>
      <w:r w:rsidR="006B4B3F">
        <w:rPr>
          <w:rFonts w:eastAsia="Calibri"/>
          <w:lang w:bidi="en-US"/>
        </w:rPr>
        <w:t xml:space="preserve"> </w:t>
      </w:r>
      <w:r>
        <w:rPr>
          <w:rFonts w:eastAsia="Calibri"/>
          <w:lang w:bidi="en-US"/>
        </w:rPr>
        <w:t xml:space="preserve">its denotative or explicit meaning is abundance, </w:t>
      </w:r>
      <w:r w:rsidR="007108A2">
        <w:rPr>
          <w:rFonts w:eastAsia="Calibri"/>
          <w:lang w:bidi="en-US"/>
        </w:rPr>
        <w:t xml:space="preserve">fertility, </w:t>
      </w:r>
      <w:r>
        <w:rPr>
          <w:rFonts w:eastAsia="Calibri"/>
          <w:lang w:bidi="en-US"/>
        </w:rPr>
        <w:t>increase, multitude, or plenty; by way of connotation or implication it came to be applied to whatever crop meant feast</w:t>
      </w:r>
      <w:r w:rsidR="00156AB9">
        <w:rPr>
          <w:rFonts w:eastAsia="Calibri"/>
          <w:lang w:bidi="en-US"/>
        </w:rPr>
        <w:t>-or-</w:t>
      </w:r>
      <w:r>
        <w:rPr>
          <w:rFonts w:eastAsia="Calibri"/>
          <w:lang w:bidi="en-US"/>
        </w:rPr>
        <w:t xml:space="preserve">famine in a </w:t>
      </w:r>
      <w:r w:rsidR="007108A2">
        <w:rPr>
          <w:rFonts w:eastAsia="Calibri"/>
          <w:lang w:bidi="en-US"/>
        </w:rPr>
        <w:t xml:space="preserve">given </w:t>
      </w:r>
      <w:r>
        <w:rPr>
          <w:rFonts w:eastAsia="Calibri"/>
          <w:lang w:bidi="en-US"/>
        </w:rPr>
        <w:t>culture.</w:t>
      </w:r>
      <w:r w:rsidR="007108A2">
        <w:rPr>
          <w:rStyle w:val="EndnoteReference"/>
          <w:rFonts w:eastAsia="Calibri"/>
          <w:lang w:bidi="en-US"/>
        </w:rPr>
        <w:endnoteReference w:id="7"/>
      </w:r>
      <w:r>
        <w:rPr>
          <w:rFonts w:eastAsia="Calibri"/>
          <w:lang w:bidi="en-US"/>
        </w:rPr>
        <w:t xml:space="preserve">  </w:t>
      </w:r>
      <w:r w:rsidR="00942D82">
        <w:rPr>
          <w:rFonts w:eastAsia="Calibri"/>
          <w:lang w:bidi="en-US"/>
        </w:rPr>
        <w:t>We have drawn this conclusion by the rigorous application of least common denominator</w:t>
      </w:r>
      <w:r w:rsidR="00F762F0">
        <w:rPr>
          <w:rFonts w:eastAsia="Calibri"/>
          <w:lang w:bidi="en-US"/>
        </w:rPr>
        <w:t>s</w:t>
      </w:r>
      <w:r w:rsidR="00942D82">
        <w:rPr>
          <w:rFonts w:eastAsia="Calibri"/>
          <w:lang w:bidi="en-US"/>
        </w:rPr>
        <w:t xml:space="preserve">, and from </w:t>
      </w:r>
      <w:r w:rsidR="00F762F0">
        <w:rPr>
          <w:rFonts w:eastAsia="Calibri"/>
          <w:lang w:bidi="en-US"/>
        </w:rPr>
        <w:t>O</w:t>
      </w:r>
      <w:r w:rsidR="00F762F0" w:rsidRPr="00F762F0">
        <w:rPr>
          <w:rFonts w:eastAsia="Calibri"/>
          <w:lang w:bidi="en-US"/>
        </w:rPr>
        <w:t>ccam's razor</w:t>
      </w:r>
      <w:r w:rsidR="00F762F0">
        <w:rPr>
          <w:rFonts w:eastAsia="Calibri"/>
          <w:lang w:bidi="en-US"/>
        </w:rPr>
        <w:t xml:space="preserve">. </w:t>
      </w:r>
      <w:r w:rsidR="00F762F0" w:rsidRPr="00F762F0">
        <w:rPr>
          <w:rFonts w:eastAsia="Calibri"/>
          <w:lang w:bidi="en-US"/>
        </w:rPr>
        <w:t xml:space="preserve"> </w:t>
      </w:r>
      <w:r>
        <w:rPr>
          <w:rFonts w:eastAsia="Calibri"/>
          <w:lang w:bidi="en-US"/>
        </w:rPr>
        <w:t>Hence, it applies to grain among the Babylonians, and possibly school or shoal among the Philistines.  Dagon is the god of abundance, the difference between life and death: it may, as easily, be applied to the abundant sea itself.</w:t>
      </w:r>
      <w:r w:rsidR="007108A2">
        <w:rPr>
          <w:rStyle w:val="EndnoteReference"/>
          <w:rFonts w:eastAsia="Calibri"/>
          <w:lang w:bidi="en-US"/>
        </w:rPr>
        <w:endnoteReference w:id="8"/>
      </w:r>
      <w:r>
        <w:rPr>
          <w:rFonts w:eastAsia="Calibri"/>
          <w:lang w:bidi="en-US"/>
        </w:rPr>
        <w:t xml:space="preserve">  Similarly, </w:t>
      </w:r>
      <w:r>
        <w:t>κ</w:t>
      </w:r>
      <w:r w:rsidRPr="008A4F3C">
        <w:t>ή</w:t>
      </w:r>
      <w:r>
        <w:t>τει</w:t>
      </w:r>
      <w:r w:rsidR="00A613FD">
        <w:t xml:space="preserve"> or κ</w:t>
      </w:r>
      <w:r w:rsidR="00A613FD" w:rsidRPr="008A4F3C">
        <w:t>ή</w:t>
      </w:r>
      <w:r w:rsidR="00A613FD">
        <w:t>του</w:t>
      </w:r>
      <w:r w:rsidR="00A613FD" w:rsidRPr="008A4F3C">
        <w:t>ς</w:t>
      </w:r>
      <w:r>
        <w:rPr>
          <w:rFonts w:eastAsia="Calibri"/>
          <w:lang w:bidi="en-US"/>
        </w:rPr>
        <w:t>,</w:t>
      </w:r>
      <w:r w:rsidR="00A613FD">
        <w:rPr>
          <w:rFonts w:eastAsia="Calibri"/>
          <w:lang w:bidi="en-US"/>
        </w:rPr>
        <w:t xml:space="preserve"> may as easily be applied to creation itself, as to the creature: the sea is the creation to which we refer.</w:t>
      </w:r>
      <w:r w:rsidR="00942D82">
        <w:rPr>
          <w:rStyle w:val="EndnoteReference"/>
          <w:rFonts w:eastAsia="Calibri"/>
          <w:lang w:bidi="en-US"/>
        </w:rPr>
        <w:endnoteReference w:id="9"/>
      </w:r>
    </w:p>
    <w:p w:rsidR="00BA511E" w:rsidRDefault="00A613FD" w:rsidP="00A613FD">
      <w:pPr>
        <w:spacing w:before="120"/>
        <w:jc w:val="both"/>
        <w:rPr>
          <w:rFonts w:eastAsia="Calibri"/>
          <w:lang w:bidi="en-US"/>
        </w:rPr>
      </w:pPr>
      <w:r>
        <w:rPr>
          <w:rFonts w:eastAsia="Calibri"/>
          <w:lang w:bidi="en-US"/>
        </w:rPr>
        <w:t xml:space="preserve">Analysis: The Lord did not throw Jonah into the sea; the sailors did so at Jonah’s command and insistence.  The Lord is commanding tough love, shock therapy.  Jonah wants to die, seems bent on suicide; yet, the Lord </w:t>
      </w:r>
      <w:r>
        <w:rPr>
          <w:rFonts w:eastAsia="Calibri"/>
          <w:lang w:bidi="en-US"/>
        </w:rPr>
        <w:lastRenderedPageBreak/>
        <w:t xml:space="preserve">will not let him die.  Nevertheless, the Lord is willing to give Jonah a good taste of death: one should be careful for what one prays.  This is not unlike </w:t>
      </w:r>
      <w:r w:rsidR="00BA511E">
        <w:rPr>
          <w:rFonts w:eastAsia="Calibri"/>
          <w:lang w:bidi="en-US"/>
        </w:rPr>
        <w:t>shock therapy for Jonah.  By the end of the chapter we will discover that the Lord commands creation in such a way as to ultimately spare Jonah’s life.</w:t>
      </w:r>
      <w:r w:rsidR="000505C2">
        <w:rPr>
          <w:rFonts w:eastAsia="Calibri"/>
          <w:lang w:bidi="en-US"/>
        </w:rPr>
        <w:t xml:space="preserve">  So, the words, “</w:t>
      </w:r>
      <w:r w:rsidR="000505C2">
        <w:t>The Lord commanded great creation,” can only mean that the Lord stilled the sea in such a way as to spare Jonah’s life; yet, not sparing Jonah from the strong lesson in reality that he so urgently needs.</w:t>
      </w:r>
    </w:p>
    <w:p w:rsidR="00BA511E" w:rsidRPr="00D45E11" w:rsidRDefault="00BA511E" w:rsidP="00BA511E">
      <w:pPr>
        <w:pStyle w:val="Heading4"/>
      </w:pPr>
      <w:r>
        <w:t>Chapter 2:2-10</w:t>
      </w:r>
    </w:p>
    <w:p w:rsidR="00AC1878" w:rsidRDefault="00AC1878" w:rsidP="009645E9">
      <w:r>
        <w:rPr>
          <w:rFonts w:eastAsia="Calibri"/>
          <w:lang w:bidi="en-US"/>
        </w:rPr>
        <w:t>a.  2:2-6.</w:t>
      </w:r>
    </w:p>
    <w:p w:rsidR="009645E9" w:rsidRDefault="009645E9" w:rsidP="00DD3FE5">
      <w:r>
        <w:t>κα</w:t>
      </w:r>
      <w:r w:rsidRPr="008A4F3C">
        <w:t xml:space="preserve">ὶ </w:t>
      </w:r>
      <w:r>
        <w:t>προ</w:t>
      </w:r>
      <w:r w:rsidRPr="008A4F3C">
        <w:t>σ</w:t>
      </w:r>
      <w:r>
        <w:t>η</w:t>
      </w:r>
      <w:r w:rsidRPr="008A4F3C">
        <w:t>ύ</w:t>
      </w:r>
      <w:r>
        <w:t>ξατο</w:t>
      </w:r>
      <w:r w:rsidRPr="008A4F3C">
        <w:t xml:space="preserve"> </w:t>
      </w:r>
      <w:r w:rsidRPr="000D3EA7">
        <w:t>Ἰ</w:t>
      </w:r>
      <w:r>
        <w:t>ων</w:t>
      </w:r>
      <w:r w:rsidRPr="008A4F3C">
        <w:t xml:space="preserve">ᾶς </w:t>
      </w:r>
      <w:r>
        <w:t>πρὸς</w:t>
      </w:r>
      <w:r w:rsidRPr="008A4F3C">
        <w:t xml:space="preserve"> </w:t>
      </w:r>
      <w:r>
        <w:rPr>
          <w:lang w:val="el-GR"/>
        </w:rPr>
        <w:t>Κ</w:t>
      </w:r>
      <w:r w:rsidRPr="008A4F3C">
        <w:t>ύ</w:t>
      </w:r>
      <w:r>
        <w:t>ριον τ</w:t>
      </w:r>
      <w:r w:rsidRPr="008A4F3C">
        <w:t>ὸ</w:t>
      </w:r>
      <w:r>
        <w:t>ν</w:t>
      </w:r>
      <w:r w:rsidRPr="008A4F3C">
        <w:t xml:space="preserve"> </w:t>
      </w:r>
      <w:r>
        <w:t>Θε</w:t>
      </w:r>
      <w:r w:rsidRPr="008A4F3C">
        <w:t>ὸ</w:t>
      </w:r>
      <w:r>
        <w:t>ν</w:t>
      </w:r>
      <w:r w:rsidRPr="008A4F3C">
        <w:t xml:space="preserve"> </w:t>
      </w:r>
      <w:r>
        <w:t>α</w:t>
      </w:r>
      <w:r w:rsidRPr="008A4F3C">
        <w:t>ὐ</w:t>
      </w:r>
      <w:r>
        <w:t>το</w:t>
      </w:r>
      <w:r w:rsidRPr="008A4F3C">
        <w:t>ῦ ἐ</w:t>
      </w:r>
      <w:r>
        <w:t>κ</w:t>
      </w:r>
      <w:r w:rsidRPr="008A4F3C">
        <w:t xml:space="preserve"> </w:t>
      </w:r>
      <w:r>
        <w:t>τ</w:t>
      </w:r>
      <w:r w:rsidRPr="008A4F3C">
        <w:t xml:space="preserve">ῆς </w:t>
      </w:r>
      <w:r>
        <w:t>κοιλ</w:t>
      </w:r>
      <w:r w:rsidRPr="008A4F3C">
        <w:t>ί</w:t>
      </w:r>
      <w:r>
        <w:t>α</w:t>
      </w:r>
      <w:r w:rsidRPr="008A4F3C">
        <w:t xml:space="preserve">ς </w:t>
      </w:r>
      <w:r>
        <w:t>το</w:t>
      </w:r>
      <w:r w:rsidRPr="008A4F3C">
        <w:t xml:space="preserve">ῦ </w:t>
      </w:r>
      <w:r>
        <w:t>κ</w:t>
      </w:r>
      <w:r w:rsidRPr="008A4F3C">
        <w:t>ή</w:t>
      </w:r>
      <w:r>
        <w:t>του</w:t>
      </w:r>
      <w:r w:rsidRPr="008A4F3C">
        <w:t>ς</w:t>
      </w:r>
      <w:r w:rsidR="00AC1878">
        <w:t xml:space="preserve">, </w:t>
      </w:r>
      <w:r>
        <w:t>κα</w:t>
      </w:r>
      <w:r w:rsidRPr="008A4F3C">
        <w:t xml:space="preserve">ὶ </w:t>
      </w:r>
      <w:r>
        <w:t>ε</w:t>
      </w:r>
      <w:r w:rsidRPr="008A4F3C">
        <w:t>ἶ</w:t>
      </w:r>
      <w:r>
        <w:t>πεν</w:t>
      </w:r>
      <w:r w:rsidR="00AC1878">
        <w:t>,</w:t>
      </w:r>
      <w:r w:rsidRPr="008A4F3C">
        <w:t xml:space="preserve"> </w:t>
      </w:r>
      <w:r w:rsidR="00AC1878">
        <w:t>“</w:t>
      </w:r>
      <w:r>
        <w:rPr>
          <w:rFonts w:cs="Times New Roman"/>
        </w:rPr>
        <w:t>ἐ</w:t>
      </w:r>
      <w:r>
        <w:t>β</w:t>
      </w:r>
      <w:r w:rsidRPr="008A4F3C">
        <w:t>ό</w:t>
      </w:r>
      <w:r>
        <w:t>η</w:t>
      </w:r>
      <w:r w:rsidRPr="008A4F3C">
        <w:t>σ</w:t>
      </w:r>
      <w:r>
        <w:t>α</w:t>
      </w:r>
      <w:r w:rsidRPr="008A4F3C">
        <w:t xml:space="preserve"> ἐ</w:t>
      </w:r>
      <w:r>
        <w:t>ν</w:t>
      </w:r>
      <w:r w:rsidRPr="008A4F3C">
        <w:t xml:space="preserve"> </w:t>
      </w:r>
      <w:r>
        <w:t>θλ</w:t>
      </w:r>
      <w:r w:rsidRPr="008A4F3C">
        <w:t>ί</w:t>
      </w:r>
      <w:r>
        <w:t>ψει</w:t>
      </w:r>
      <w:r w:rsidRPr="008A4F3C">
        <w:t xml:space="preserve"> </w:t>
      </w:r>
      <w:r>
        <w:t>μου</w:t>
      </w:r>
      <w:r w:rsidRPr="008A4F3C">
        <w:t xml:space="preserve"> </w:t>
      </w:r>
      <w:r>
        <w:t>πρὸς</w:t>
      </w:r>
      <w:r w:rsidRPr="008A4F3C">
        <w:t xml:space="preserve"> </w:t>
      </w:r>
      <w:r>
        <w:rPr>
          <w:lang w:val="el-GR"/>
        </w:rPr>
        <w:t>Κ</w:t>
      </w:r>
      <w:r w:rsidRPr="008A4F3C">
        <w:t>ύ</w:t>
      </w:r>
      <w:r>
        <w:t>ριον τ</w:t>
      </w:r>
      <w:r w:rsidRPr="008A4F3C">
        <w:t>ὸ</w:t>
      </w:r>
      <w:r>
        <w:t>ν</w:t>
      </w:r>
      <w:r w:rsidRPr="008A4F3C">
        <w:t xml:space="preserve"> </w:t>
      </w:r>
      <w:r>
        <w:t>Θε</w:t>
      </w:r>
      <w:r w:rsidRPr="008A4F3C">
        <w:t>ό</w:t>
      </w:r>
      <w:r>
        <w:t>ν</w:t>
      </w:r>
      <w:r w:rsidRPr="008A4F3C">
        <w:t xml:space="preserve"> </w:t>
      </w:r>
      <w:r>
        <w:t>μου</w:t>
      </w:r>
      <w:r w:rsidRPr="008A4F3C">
        <w:t xml:space="preserve">, </w:t>
      </w:r>
      <w:r>
        <w:t>κα</w:t>
      </w:r>
      <w:r w:rsidRPr="008A4F3C">
        <w:t xml:space="preserve">ὶ </w:t>
      </w:r>
      <w:r>
        <w:t>ε</w:t>
      </w:r>
      <w:r w:rsidRPr="008A4F3C">
        <w:t>ἰσή</w:t>
      </w:r>
      <w:r>
        <w:t>κου</w:t>
      </w:r>
      <w:r w:rsidRPr="008A4F3C">
        <w:t xml:space="preserve">σέ </w:t>
      </w:r>
      <w:r>
        <w:t>μου</w:t>
      </w:r>
      <w:r w:rsidR="00AC1878">
        <w:t xml:space="preserve">; </w:t>
      </w:r>
      <w:r w:rsidRPr="008A4F3C">
        <w:t>ἐ</w:t>
      </w:r>
      <w:r>
        <w:t>κ</w:t>
      </w:r>
      <w:r w:rsidRPr="008A4F3C">
        <w:t xml:space="preserve"> </w:t>
      </w:r>
      <w:r>
        <w:t>κοιλ</w:t>
      </w:r>
      <w:r w:rsidRPr="008A4F3C">
        <w:t>ί</w:t>
      </w:r>
      <w:r>
        <w:t>α</w:t>
      </w:r>
      <w:r w:rsidRPr="008A4F3C">
        <w:t>ς ᾅ</w:t>
      </w:r>
      <w:r>
        <w:t>δου</w:t>
      </w:r>
      <w:r w:rsidRPr="008A4F3C">
        <w:t xml:space="preserve"> </w:t>
      </w:r>
      <w:r>
        <w:rPr>
          <w:lang w:val="el-GR"/>
        </w:rPr>
        <w:t>κραυγ</w:t>
      </w:r>
      <w:r>
        <w:rPr>
          <w:rFonts w:cs="Times New Roman"/>
          <w:lang w:val="el-GR"/>
        </w:rPr>
        <w:t>ῆ</w:t>
      </w:r>
      <w:r>
        <w:rPr>
          <w:lang w:val="el-GR"/>
        </w:rPr>
        <w:t>ς</w:t>
      </w:r>
      <w:r>
        <w:t xml:space="preserve"> μου</w:t>
      </w:r>
      <w:r w:rsidRPr="008A4F3C">
        <w:t xml:space="preserve"> ἤ</w:t>
      </w:r>
      <w:r>
        <w:t>κου</w:t>
      </w:r>
      <w:r w:rsidRPr="008A4F3C">
        <w:t>σ</w:t>
      </w:r>
      <w:r>
        <w:t>α</w:t>
      </w:r>
      <w:r w:rsidRPr="008A4F3C">
        <w:t xml:space="preserve">ς </w:t>
      </w:r>
      <w:r>
        <w:t>φων</w:t>
      </w:r>
      <w:r w:rsidRPr="008A4F3C">
        <w:t xml:space="preserve">ῆς </w:t>
      </w:r>
      <w:r>
        <w:t>μου</w:t>
      </w:r>
      <w:r w:rsidRPr="008A4F3C">
        <w:t>.</w:t>
      </w:r>
      <w:r w:rsidR="00AC1878">
        <w:t xml:space="preserve">  </w:t>
      </w:r>
      <w:r w:rsidRPr="008A4F3C">
        <w:t>ἀ</w:t>
      </w:r>
      <w:r>
        <w:t>π</w:t>
      </w:r>
      <w:r w:rsidRPr="008A4F3C">
        <w:t>έ</w:t>
      </w:r>
      <w:r>
        <w:t>ρριψ</w:t>
      </w:r>
      <w:r w:rsidRPr="008A4F3C">
        <w:t xml:space="preserve">άς </w:t>
      </w:r>
      <w:r>
        <w:t>με</w:t>
      </w:r>
      <w:r w:rsidRPr="008A4F3C">
        <w:t xml:space="preserve"> </w:t>
      </w:r>
      <w:r>
        <w:t>ε</w:t>
      </w:r>
      <w:r w:rsidRPr="008A4F3C">
        <w:t xml:space="preserve">ἰς </w:t>
      </w:r>
      <w:r>
        <w:t>β</w:t>
      </w:r>
      <w:r w:rsidRPr="008A4F3C">
        <w:t>ά</w:t>
      </w:r>
      <w:r>
        <w:t>θη</w:t>
      </w:r>
      <w:r w:rsidRPr="008A4F3C">
        <w:t xml:space="preserve"> </w:t>
      </w:r>
      <w:r>
        <w:t>καρδ</w:t>
      </w:r>
      <w:r w:rsidRPr="008A4F3C">
        <w:t>ί</w:t>
      </w:r>
      <w:r>
        <w:t>α</w:t>
      </w:r>
      <w:r w:rsidRPr="008A4F3C">
        <w:t xml:space="preserve">ς </w:t>
      </w:r>
      <w:r>
        <w:t>θαλ</w:t>
      </w:r>
      <w:r w:rsidRPr="008A4F3C">
        <w:t>άσσ</w:t>
      </w:r>
      <w:r>
        <w:t>η</w:t>
      </w:r>
      <w:r w:rsidRPr="008A4F3C">
        <w:t xml:space="preserve">ς, </w:t>
      </w:r>
      <w:r>
        <w:t>κα</w:t>
      </w:r>
      <w:r w:rsidRPr="008A4F3C">
        <w:t xml:space="preserve">ὶ </w:t>
      </w:r>
      <w:r>
        <w:t>ποταμο</w:t>
      </w:r>
      <w:r w:rsidRPr="008A4F3C">
        <w:t>ὶ ἐ</w:t>
      </w:r>
      <w:r>
        <w:t>κ</w:t>
      </w:r>
      <w:r w:rsidRPr="008A4F3C">
        <w:t>ύ</w:t>
      </w:r>
      <w:r>
        <w:t>κλω</w:t>
      </w:r>
      <w:r w:rsidRPr="008A4F3C">
        <w:t>σά</w:t>
      </w:r>
      <w:r>
        <w:t>ν</w:t>
      </w:r>
      <w:r w:rsidRPr="008A4F3C">
        <w:t xml:space="preserve"> </w:t>
      </w:r>
      <w:r>
        <w:t>με</w:t>
      </w:r>
      <w:r w:rsidRPr="008A4F3C">
        <w:t xml:space="preserve">· </w:t>
      </w:r>
      <w:r>
        <w:t>π</w:t>
      </w:r>
      <w:r w:rsidRPr="008A4F3C">
        <w:t>ά</w:t>
      </w:r>
      <w:r>
        <w:t>ντε</w:t>
      </w:r>
      <w:r w:rsidRPr="008A4F3C">
        <w:t xml:space="preserve">ς </w:t>
      </w:r>
      <w:r>
        <w:t>ο</w:t>
      </w:r>
      <w:r w:rsidRPr="008A4F3C">
        <w:t xml:space="preserve">ἱ </w:t>
      </w:r>
      <w:r>
        <w:t>μετεωρι</w:t>
      </w:r>
      <w:r w:rsidRPr="008A4F3C">
        <w:t>σ</w:t>
      </w:r>
      <w:r>
        <w:t>μο</w:t>
      </w:r>
      <w:r w:rsidRPr="008A4F3C">
        <w:t>ί σ</w:t>
      </w:r>
      <w:r>
        <w:t>ου</w:t>
      </w:r>
      <w:r w:rsidRPr="008A4F3C">
        <w:t xml:space="preserve"> </w:t>
      </w:r>
      <w:r>
        <w:t>κα</w:t>
      </w:r>
      <w:r w:rsidRPr="008A4F3C">
        <w:t xml:space="preserve">ὶ </w:t>
      </w:r>
      <w:r>
        <w:t>τ</w:t>
      </w:r>
      <w:r w:rsidRPr="008A4F3C">
        <w:t xml:space="preserve">ὰ </w:t>
      </w:r>
      <w:r>
        <w:t>κ</w:t>
      </w:r>
      <w:r w:rsidRPr="008A4F3C">
        <w:t>ύ</w:t>
      </w:r>
      <w:r>
        <w:t>ματ</w:t>
      </w:r>
      <w:r w:rsidRPr="008A4F3C">
        <w:t>ά σ</w:t>
      </w:r>
      <w:r>
        <w:t>ου</w:t>
      </w:r>
      <w:r w:rsidRPr="008A4F3C">
        <w:t xml:space="preserve"> ἐ</w:t>
      </w:r>
      <w:r>
        <w:t>π</w:t>
      </w:r>
      <w:r w:rsidRPr="008A4F3C">
        <w:t>᾿ ἐ</w:t>
      </w:r>
      <w:r>
        <w:t>μ</w:t>
      </w:r>
      <w:r w:rsidRPr="008A4F3C">
        <w:t xml:space="preserve">ὲ </w:t>
      </w:r>
      <w:r>
        <w:t>δι</w:t>
      </w:r>
      <w:r w:rsidRPr="008A4F3C">
        <w:t>ῆ</w:t>
      </w:r>
      <w:r>
        <w:t>λθον.</w:t>
      </w:r>
      <w:r w:rsidR="00AC1878">
        <w:t xml:space="preserve">”  </w:t>
      </w:r>
      <w:r>
        <w:t>κα</w:t>
      </w:r>
      <w:r w:rsidRPr="008A4F3C">
        <w:t>ὶ ἐ</w:t>
      </w:r>
      <w:r>
        <w:t>γ</w:t>
      </w:r>
      <w:r w:rsidRPr="008A4F3C">
        <w:t xml:space="preserve">ὼ </w:t>
      </w:r>
      <w:r>
        <w:t>ε</w:t>
      </w:r>
      <w:r w:rsidRPr="008A4F3C">
        <w:t>ἶ</w:t>
      </w:r>
      <w:r>
        <w:t>πα</w:t>
      </w:r>
      <w:r w:rsidR="00AC1878">
        <w:t>, “</w:t>
      </w:r>
      <w:r w:rsidRPr="008A4F3C">
        <w:t>ἀ</w:t>
      </w:r>
      <w:r>
        <w:t>π</w:t>
      </w:r>
      <w:r w:rsidRPr="008A4F3C">
        <w:t>ῶσ</w:t>
      </w:r>
      <w:r>
        <w:t>μαι</w:t>
      </w:r>
      <w:r w:rsidRPr="008A4F3C">
        <w:t xml:space="preserve"> ἐ</w:t>
      </w:r>
      <w:r>
        <w:t>ξ</w:t>
      </w:r>
      <w:r w:rsidRPr="008A4F3C">
        <w:t xml:space="preserve"> ὀ</w:t>
      </w:r>
      <w:r>
        <w:t>φθαλμ</w:t>
      </w:r>
      <w:r w:rsidRPr="008A4F3C">
        <w:t>ῶ</w:t>
      </w:r>
      <w:r>
        <w:t>ν</w:t>
      </w:r>
      <w:r w:rsidRPr="008A4F3C">
        <w:t xml:space="preserve"> σ</w:t>
      </w:r>
      <w:r>
        <w:t>ου</w:t>
      </w:r>
      <w:r w:rsidR="00AC1878">
        <w:t>;</w:t>
      </w:r>
      <w:r w:rsidRPr="008A4F3C">
        <w:t xml:space="preserve"> ἆ</w:t>
      </w:r>
      <w:r>
        <w:t>ρα</w:t>
      </w:r>
      <w:r w:rsidRPr="008A4F3C">
        <w:t xml:space="preserve"> </w:t>
      </w:r>
      <w:r>
        <w:t>προ</w:t>
      </w:r>
      <w:r w:rsidRPr="008A4F3C">
        <w:t>σ</w:t>
      </w:r>
      <w:r>
        <w:t>θ</w:t>
      </w:r>
      <w:r w:rsidRPr="008A4F3C">
        <w:t>ήσ</w:t>
      </w:r>
      <w:r>
        <w:t>ω</w:t>
      </w:r>
      <w:r w:rsidRPr="008A4F3C">
        <w:t xml:space="preserve"> </w:t>
      </w:r>
      <w:r>
        <w:t>το</w:t>
      </w:r>
      <w:r w:rsidRPr="008A4F3C">
        <w:t>ῦ ἐ</w:t>
      </w:r>
      <w:r>
        <w:t>πιβλ</w:t>
      </w:r>
      <w:r w:rsidRPr="008A4F3C">
        <w:t>έ</w:t>
      </w:r>
      <w:r>
        <w:t>ψαι</w:t>
      </w:r>
      <w:r w:rsidRPr="008A4F3C">
        <w:t xml:space="preserve"> </w:t>
      </w:r>
      <w:r>
        <w:t>με</w:t>
      </w:r>
      <w:r w:rsidRPr="008A4F3C">
        <w:t xml:space="preserve"> </w:t>
      </w:r>
      <w:r>
        <w:t>πρὸς</w:t>
      </w:r>
      <w:r w:rsidRPr="008A4F3C">
        <w:t xml:space="preserve"> </w:t>
      </w:r>
      <w:r>
        <w:t>να</w:t>
      </w:r>
      <w:r w:rsidRPr="008A4F3C">
        <w:t>ὸ</w:t>
      </w:r>
      <w:r>
        <w:t>ν</w:t>
      </w:r>
      <w:r w:rsidRPr="008A4F3C">
        <w:t xml:space="preserve"> </w:t>
      </w:r>
      <w:r>
        <w:t>τ</w:t>
      </w:r>
      <w:r w:rsidRPr="008A4F3C">
        <w:t>ὸ</w:t>
      </w:r>
      <w:r>
        <w:t>ν</w:t>
      </w:r>
      <w:r w:rsidRPr="008A4F3C">
        <w:t xml:space="preserve"> ἅ</w:t>
      </w:r>
      <w:r>
        <w:t>γι</w:t>
      </w:r>
      <w:r w:rsidRPr="008A4F3C">
        <w:t>ό</w:t>
      </w:r>
      <w:r>
        <w:t>ν</w:t>
      </w:r>
      <w:r w:rsidRPr="008A4F3C">
        <w:t xml:space="preserve"> σ</w:t>
      </w:r>
      <w:r>
        <w:t>ου</w:t>
      </w:r>
      <w:r w:rsidR="001E79AA">
        <w:t>?”</w:t>
      </w:r>
      <w:r w:rsidRPr="008A4F3C">
        <w:t xml:space="preserve"> </w:t>
      </w:r>
      <w:r w:rsidR="001E79AA">
        <w:t xml:space="preserve"> </w:t>
      </w:r>
      <w:r>
        <w:t>περιεχ</w:t>
      </w:r>
      <w:r w:rsidRPr="008A4F3C">
        <w:t>ύ</w:t>
      </w:r>
      <w:r>
        <w:t>θη</w:t>
      </w:r>
      <w:r w:rsidRPr="008A4F3C">
        <w:t xml:space="preserve"> </w:t>
      </w:r>
      <w:r>
        <w:t>μοι</w:t>
      </w:r>
      <w:r w:rsidRPr="008A4F3C">
        <w:t xml:space="preserve"> ὕ</w:t>
      </w:r>
      <w:r>
        <w:t>δωρ</w:t>
      </w:r>
      <w:r w:rsidRPr="008A4F3C">
        <w:t xml:space="preserve"> ἕ</w:t>
      </w:r>
      <w:r>
        <w:t>ω</w:t>
      </w:r>
      <w:r w:rsidRPr="008A4F3C">
        <w:t xml:space="preserve">ς </w:t>
      </w:r>
      <w:r>
        <w:t>ψυχ</w:t>
      </w:r>
      <w:r w:rsidRPr="008A4F3C">
        <w:t>ῆς, ἄ</w:t>
      </w:r>
      <w:r>
        <w:t>βυ</w:t>
      </w:r>
      <w:r w:rsidRPr="008A4F3C">
        <w:t>σσ</w:t>
      </w:r>
      <w:r>
        <w:t>ο</w:t>
      </w:r>
      <w:r w:rsidRPr="008A4F3C">
        <w:t>ς ἐ</w:t>
      </w:r>
      <w:r>
        <w:t>κ</w:t>
      </w:r>
      <w:r w:rsidRPr="008A4F3C">
        <w:t>ύ</w:t>
      </w:r>
      <w:r>
        <w:t>κλω</w:t>
      </w:r>
      <w:r w:rsidRPr="008A4F3C">
        <w:t xml:space="preserve">σέ </w:t>
      </w:r>
      <w:r>
        <w:t>με</w:t>
      </w:r>
      <w:r w:rsidRPr="008A4F3C">
        <w:t xml:space="preserve"> ἐσ</w:t>
      </w:r>
      <w:r>
        <w:t>χ</w:t>
      </w:r>
      <w:r w:rsidRPr="008A4F3C">
        <w:t>ά</w:t>
      </w:r>
      <w:r>
        <w:t>τη</w:t>
      </w:r>
      <w:r w:rsidRPr="008A4F3C">
        <w:t>, ἔ</w:t>
      </w:r>
      <w:r>
        <w:t>δυ</w:t>
      </w:r>
      <w:r w:rsidRPr="008A4F3C">
        <w:t xml:space="preserve"> ἡ </w:t>
      </w:r>
      <w:r>
        <w:t>κεφαλ</w:t>
      </w:r>
      <w:r w:rsidRPr="008A4F3C">
        <w:t xml:space="preserve">ή </w:t>
      </w:r>
      <w:r>
        <w:t>μου</w:t>
      </w:r>
      <w:r w:rsidRPr="008A4F3C">
        <w:t xml:space="preserve"> </w:t>
      </w:r>
      <w:r>
        <w:t>ε</w:t>
      </w:r>
      <w:r w:rsidRPr="008A4F3C">
        <w:t>ἰς σ</w:t>
      </w:r>
      <w:r>
        <w:t>χι</w:t>
      </w:r>
      <w:r w:rsidRPr="008A4F3C">
        <w:t>σ</w:t>
      </w:r>
      <w:r>
        <w:t>μ</w:t>
      </w:r>
      <w:r w:rsidRPr="008A4F3C">
        <w:t>ὰς</w:t>
      </w:r>
      <w:r>
        <w:t xml:space="preserve"> </w:t>
      </w:r>
      <w:r w:rsidRPr="008A4F3C">
        <w:t>ὀ</w:t>
      </w:r>
      <w:r>
        <w:t>ρ</w:t>
      </w:r>
      <w:r w:rsidRPr="008A4F3C">
        <w:t>έ</w:t>
      </w:r>
      <w:r>
        <w:t>ων.</w:t>
      </w:r>
    </w:p>
    <w:p w:rsidR="00AC1878" w:rsidRDefault="00AC1878" w:rsidP="001E79AA">
      <w:r>
        <w:t>Jonah prayed in the Presence of the Lord his God, from the belly of creation,</w:t>
      </w:r>
      <w:r w:rsidR="001E79AA">
        <w:t xml:space="preserve"> </w:t>
      </w:r>
      <w:r>
        <w:t>“I screamed in my suffering to the Lord my God.  He heard me.  From the belly of Hades You heard my clamor, my voice.</w:t>
      </w:r>
      <w:r w:rsidR="001E79AA">
        <w:t xml:space="preserve">  </w:t>
      </w:r>
      <w:r>
        <w:rPr>
          <w:lang w:bidi="he-IL"/>
        </w:rPr>
        <w:t>You hurled me into the depths of the heart of the sea.  Raging torrents covered me.  All Your towering surges and Your crashing billows broke through upon me.”</w:t>
      </w:r>
      <w:r w:rsidR="001E79AA">
        <w:rPr>
          <w:lang w:bidi="he-IL"/>
        </w:rPr>
        <w:t xml:space="preserve">  </w:t>
      </w:r>
      <w:r>
        <w:t xml:space="preserve">Then </w:t>
      </w:r>
      <w:r w:rsidRPr="00FF2603">
        <w:rPr>
          <w:b/>
          <w:bCs/>
          <w:i/>
          <w:iCs/>
        </w:rPr>
        <w:t>I</w:t>
      </w:r>
      <w:r>
        <w:t xml:space="preserve"> said, “I was shoved away from your eyes; will I ever again be privileged to look toward Your holy oracle?”</w:t>
      </w:r>
      <w:r w:rsidR="001E79AA">
        <w:t xml:space="preserve">  </w:t>
      </w:r>
      <w:r>
        <w:t>Water surrounded me over [</w:t>
      </w:r>
      <w:r w:rsidRPr="009B360A">
        <w:rPr>
          <w:i/>
          <w:iCs/>
        </w:rPr>
        <w:t>my</w:t>
      </w:r>
      <w:r>
        <w:t xml:space="preserve">] soul.  Immeasurable abyss covered me.  My head was plunged into mountain </w:t>
      </w:r>
      <w:r w:rsidRPr="005D1D3D">
        <w:t>chasm</w:t>
      </w:r>
      <w:r>
        <w:t>s.</w:t>
      </w:r>
    </w:p>
    <w:p w:rsidR="00D8231E" w:rsidRDefault="00D8231E" w:rsidP="00D8231E">
      <w:r>
        <w:t xml:space="preserve">Text: </w:t>
      </w:r>
      <w:r w:rsidR="0079255C">
        <w:t>Instead of</w:t>
      </w:r>
      <w:r w:rsidR="00F0790D">
        <w:t xml:space="preserve">, “My head was plunged into mountain </w:t>
      </w:r>
      <w:r w:rsidR="00F0790D" w:rsidRPr="005D1D3D">
        <w:t>chasm</w:t>
      </w:r>
      <w:r w:rsidR="00F0790D">
        <w:t>s,” MT has, “Seaweed was</w:t>
      </w:r>
      <w:r w:rsidR="0079255C">
        <w:t xml:space="preserve"> </w:t>
      </w:r>
      <w:r w:rsidR="00F0790D">
        <w:t>clinging to my head,”</w:t>
      </w:r>
      <w:r w:rsidR="00F0790D">
        <w:rPr>
          <w:rStyle w:val="EndnoteReference"/>
        </w:rPr>
        <w:endnoteReference w:id="10"/>
      </w:r>
      <w:r w:rsidR="00F0790D">
        <w:t xml:space="preserve"> </w:t>
      </w:r>
      <w:r w:rsidR="000505C2">
        <w:t xml:space="preserve">which </w:t>
      </w:r>
      <w:r w:rsidR="00F0790D">
        <w:t>seems to be inserted before</w:t>
      </w:r>
      <w:r w:rsidR="00611AF2">
        <w:t xml:space="preserve">, “My head was plunged…,” which is then shifted to the next verse. </w:t>
      </w:r>
      <w:r w:rsidR="00F0790D">
        <w:t xml:space="preserve"> MT, though fanciful, makes little real impact on interpretation</w:t>
      </w:r>
      <w:r w:rsidR="00611AF2">
        <w:t>: it is best seen as another MT interpolation</w:t>
      </w:r>
      <w:r w:rsidR="00F0790D">
        <w:t>.</w:t>
      </w:r>
    </w:p>
    <w:p w:rsidR="00AC1878" w:rsidRDefault="000505C2" w:rsidP="009645E9">
      <w:r>
        <w:t>Analysis: Jonah prays earnestly and honestly to the Lord</w:t>
      </w:r>
      <w:r w:rsidR="00AF733E">
        <w:t xml:space="preserve">.  Strangely enough, prayer is often cluttered with form and formality, only </w:t>
      </w:r>
      <w:r w:rsidR="00AF733E">
        <w:lastRenderedPageBreak/>
        <w:t xml:space="preserve">becoming earnest, honest, and real when we are under extreme duress: thus, the necessity of suffering in spiritual life.  Jonah </w:t>
      </w:r>
      <w:r w:rsidR="00600469">
        <w:t xml:space="preserve">screams because he </w:t>
      </w:r>
      <w:r w:rsidR="00AF733E">
        <w:t>seems to doubt that the Lord can hear him: Jonah may very well be delusional</w:t>
      </w:r>
      <w:r w:rsidR="009E24CC">
        <w:t xml:space="preserve">; he is almost certainly in </w:t>
      </w:r>
      <w:r w:rsidR="00463BFE">
        <w:t>physical pain</w:t>
      </w:r>
      <w:r w:rsidR="00600469">
        <w:t>.  Then in a flash of realization Jonah knows that the Lord hears.  The Lord did not hurl Jonah into the sea; Jonah has no one other than himself to blame for his condition; still</w:t>
      </w:r>
      <w:r w:rsidR="00463BFE">
        <w:t>,</w:t>
      </w:r>
      <w:r w:rsidR="00600469">
        <w:t xml:space="preserve"> he blames the Lord for his own failure: nevertheless, Jonah is beginning to realize that what he himself intended for evil, is not without the Lord’s hand in making into good.  Jonah describes the raging of the sea in glowing, vivid detail: these descriptions are not consistent with the internal workings of organs in animals.  Jonah now realizes that he has removed himself from the eyes of the Lord; it does not matter to Jonah that he is about to die; what matters is that he will never again see the Beatific Vision in the </w:t>
      </w:r>
      <w:r w:rsidR="00512E81">
        <w:t>Oracle, he will never again see the Sh</w:t>
      </w:r>
      <w:r w:rsidR="00512E81" w:rsidRPr="007838E9">
        <w:rPr>
          <w:rFonts w:cs="Times New Roman"/>
          <w:vertAlign w:val="superscript"/>
        </w:rPr>
        <w:t>ə</w:t>
      </w:r>
      <w:r w:rsidR="00512E81">
        <w:t>kinah.  Jonah really begins to understand that he is asking that he be removed from the presence of the Lord forever.  Jonah is truly afraid for the first time.  He resumes his graphic descriptions of the working of the sea.</w:t>
      </w:r>
    </w:p>
    <w:p w:rsidR="00AC1878" w:rsidRDefault="00AC1878" w:rsidP="009645E9">
      <w:r>
        <w:rPr>
          <w:rFonts w:eastAsia="Calibri"/>
          <w:lang w:bidi="en-US"/>
        </w:rPr>
        <w:t>b.  2:7.</w:t>
      </w:r>
    </w:p>
    <w:p w:rsidR="009645E9" w:rsidRDefault="009645E9" w:rsidP="009645E9">
      <w:r>
        <w:t>κατ</w:t>
      </w:r>
      <w:r w:rsidRPr="008A4F3C">
        <w:t>έ</w:t>
      </w:r>
      <w:r>
        <w:t>βην</w:t>
      </w:r>
      <w:r w:rsidRPr="008A4F3C">
        <w:t xml:space="preserve"> </w:t>
      </w:r>
      <w:r>
        <w:t>ε</w:t>
      </w:r>
      <w:r w:rsidRPr="008A4F3C">
        <w:t xml:space="preserve">ἰς </w:t>
      </w:r>
      <w:r>
        <w:t>γ</w:t>
      </w:r>
      <w:r w:rsidRPr="008A4F3C">
        <w:t>ῆ</w:t>
      </w:r>
      <w:r>
        <w:t>ν</w:t>
      </w:r>
      <w:r w:rsidRPr="008A4F3C">
        <w:t xml:space="preserve">, ἧς </w:t>
      </w:r>
      <w:r>
        <w:t>ο</w:t>
      </w:r>
      <w:r w:rsidRPr="008A4F3C">
        <w:t xml:space="preserve">ἱ </w:t>
      </w:r>
      <w:r>
        <w:t>μοχλο</w:t>
      </w:r>
      <w:r w:rsidRPr="008A4F3C">
        <w:t xml:space="preserve">ὶ </w:t>
      </w:r>
      <w:r>
        <w:t>α</w:t>
      </w:r>
      <w:r w:rsidRPr="008A4F3C">
        <w:t>ὐ</w:t>
      </w:r>
      <w:r>
        <w:t>τ</w:t>
      </w:r>
      <w:r w:rsidRPr="008A4F3C">
        <w:t xml:space="preserve">ῆς </w:t>
      </w:r>
      <w:r>
        <w:t>κ</w:t>
      </w:r>
      <w:r w:rsidRPr="008A4F3C">
        <w:t>ά</w:t>
      </w:r>
      <w:r>
        <w:t>τοχοι</w:t>
      </w:r>
      <w:r w:rsidRPr="008A4F3C">
        <w:t xml:space="preserve"> </w:t>
      </w:r>
      <w:r>
        <w:t>α</w:t>
      </w:r>
      <w:r w:rsidRPr="008A4F3C">
        <w:t>ἰώ</w:t>
      </w:r>
      <w:r>
        <w:t>νιοι</w:t>
      </w:r>
      <w:r w:rsidRPr="008A4F3C">
        <w:t xml:space="preserve"> </w:t>
      </w:r>
      <w:r>
        <w:t>κα</w:t>
      </w:r>
      <w:r w:rsidRPr="008A4F3C">
        <w:t>ὶ ἀ</w:t>
      </w:r>
      <w:r>
        <w:t>ναβ</w:t>
      </w:r>
      <w:r w:rsidRPr="008A4F3C">
        <w:t>ή</w:t>
      </w:r>
      <w:r>
        <w:t>τω</w:t>
      </w:r>
      <w:r w:rsidRPr="008A4F3C">
        <w:t xml:space="preserve"> ἐ</w:t>
      </w:r>
      <w:r>
        <w:t>κ</w:t>
      </w:r>
      <w:r w:rsidRPr="008A4F3C">
        <w:t xml:space="preserve"> </w:t>
      </w:r>
      <w:r>
        <w:t>φθορ</w:t>
      </w:r>
      <w:r w:rsidRPr="008A4F3C">
        <w:t xml:space="preserve">ᾶς ἡ </w:t>
      </w:r>
      <w:r>
        <w:t>ζω</w:t>
      </w:r>
      <w:r w:rsidRPr="008A4F3C">
        <w:t xml:space="preserve">ή </w:t>
      </w:r>
      <w:r>
        <w:t>μου</w:t>
      </w:r>
      <w:r w:rsidRPr="008A4F3C">
        <w:t xml:space="preserve">, </w:t>
      </w:r>
      <w:r>
        <w:t>πρὸς</w:t>
      </w:r>
      <w:r w:rsidRPr="008A4F3C">
        <w:t xml:space="preserve"> σὲ </w:t>
      </w:r>
      <w:r>
        <w:rPr>
          <w:lang w:val="el-GR"/>
        </w:rPr>
        <w:t>Κ</w:t>
      </w:r>
      <w:r w:rsidRPr="008A4F3C">
        <w:t>ύ</w:t>
      </w:r>
      <w:r>
        <w:t>ρι</w:t>
      </w:r>
      <w:r>
        <w:rPr>
          <w:lang w:val="el-GR"/>
        </w:rPr>
        <w:t>ε</w:t>
      </w:r>
      <w:r w:rsidRPr="008A4F3C">
        <w:t xml:space="preserve"> ὁ </w:t>
      </w:r>
      <w:r>
        <w:t>Θε</w:t>
      </w:r>
      <w:r w:rsidRPr="008A4F3C">
        <w:t xml:space="preserve">ός </w:t>
      </w:r>
      <w:r>
        <w:t>μου.</w:t>
      </w:r>
    </w:p>
    <w:p w:rsidR="009645E9" w:rsidRDefault="009645E9" w:rsidP="009645E9">
      <w:r>
        <w:t>I went down into earth, with her timeless latch bars.  He went up from corruption!  My life [</w:t>
      </w:r>
      <w:r w:rsidRPr="00040C87">
        <w:rPr>
          <w:i/>
          <w:iCs/>
        </w:rPr>
        <w:t>is</w:t>
      </w:r>
      <w:r>
        <w:t>] before You, Lord, my God.</w:t>
      </w:r>
    </w:p>
    <w:p w:rsidR="00F0790D" w:rsidRDefault="00F0790D" w:rsidP="009645E9">
      <w:r>
        <w:t xml:space="preserve">Text: </w:t>
      </w:r>
      <w:r w:rsidR="00611AF2">
        <w:t>MT has, “you brought up my life from the pit,” instead of, “He went up…,” hence, my life is taken from the latter phrase, and absorbed into the previous phrase</w:t>
      </w:r>
      <w:r w:rsidR="00EB4B32">
        <w:t>.</w:t>
      </w:r>
      <w:r w:rsidR="00512E81">
        <w:t xml:space="preserve">  However, the word for pit is earth, not pit at all</w:t>
      </w:r>
      <w:r w:rsidR="00EB7BCC">
        <w:t>.</w:t>
      </w:r>
    </w:p>
    <w:p w:rsidR="00F0790D" w:rsidRDefault="00512E81" w:rsidP="009645E9">
      <w:r>
        <w:t>Analysis: This verse was set apart to highlight its possible implications for resurrection: if we seek resurrection themes in Jonah, here is where we must find them</w:t>
      </w:r>
      <w:r w:rsidR="00EB7BCC">
        <w:t>.  The term, earth, is somewhat surprising: Jonah goes down into the sea; Jesus goes down into the earth.  To make the phrase read, “He [Jesus] went down into earth, we would need to change the word, κατ</w:t>
      </w:r>
      <w:r w:rsidR="00EB7BCC" w:rsidRPr="008A4F3C">
        <w:t>έ</w:t>
      </w:r>
      <w:r w:rsidR="00EB7BCC">
        <w:t xml:space="preserve">βην, by removing its last letter, which would make it into </w:t>
      </w:r>
      <w:r w:rsidR="00EB7BCC">
        <w:lastRenderedPageBreak/>
        <w:t>κατ</w:t>
      </w:r>
      <w:r w:rsidR="00EB7BCC" w:rsidRPr="008A4F3C">
        <w:t>έ</w:t>
      </w:r>
      <w:r w:rsidR="00EB7BCC">
        <w:t>βη, the third person singular.  We are reluctant to change the text without reason: thus we reject this idea out of hand.  The phrase, “He went up from corruption!” is still enigmatic; Who is the he</w:t>
      </w:r>
      <w:r w:rsidR="0089046D">
        <w:t>, she, or it</w:t>
      </w:r>
      <w:r w:rsidR="00EB7BCC">
        <w:t>?</w:t>
      </w:r>
      <w:r w:rsidR="00692C2E">
        <w:t xml:space="preserve">  </w:t>
      </w:r>
      <w:r w:rsidR="0089046D">
        <w:t xml:space="preserve">If the imperative (emphatic) verb was written for what should have been an indicative verb, the phrase could have read, “I went up from corruption!” </w:t>
      </w:r>
      <w:r w:rsidR="002D5EBE">
        <w:t>in which case</w:t>
      </w:r>
      <w:r w:rsidR="0089046D">
        <w:t xml:space="preserve"> the problem disappears.  Again, we refuse to tamper with the text, so the enigmatic change of person must stand.  We could continue to play with other possible combinations of these ideas: what would be the point.  Even so, we do not see even a hint of resurrection here.  Resurrection, is a New Testament idea, as far as Jonah is concerned: at most Jonah is a type of the resurrection, which is exactly what Jesus proclaims.</w:t>
      </w:r>
    </w:p>
    <w:p w:rsidR="00AC1878" w:rsidRDefault="00AC1878" w:rsidP="009645E9">
      <w:r>
        <w:rPr>
          <w:rFonts w:eastAsia="Calibri"/>
          <w:lang w:bidi="en-US"/>
        </w:rPr>
        <w:t>c.  2:8-10.</w:t>
      </w:r>
    </w:p>
    <w:p w:rsidR="009645E9" w:rsidRDefault="009645E9" w:rsidP="001E79AA">
      <w:r w:rsidRPr="008A4F3C">
        <w:t>ἐ</w:t>
      </w:r>
      <w:r>
        <w:t>ν</w:t>
      </w:r>
      <w:r w:rsidRPr="008A4F3C">
        <w:t xml:space="preserve"> </w:t>
      </w:r>
      <w:r>
        <w:t>τ</w:t>
      </w:r>
      <w:r w:rsidRPr="008A4F3C">
        <w:t>ῷ ἐ</w:t>
      </w:r>
      <w:r>
        <w:t>κλε</w:t>
      </w:r>
      <w:r w:rsidRPr="008A4F3C">
        <w:t>ί</w:t>
      </w:r>
      <w:r>
        <w:t>πειν</w:t>
      </w:r>
      <w:r w:rsidRPr="008A4F3C">
        <w:t xml:space="preserve"> ἀ</w:t>
      </w:r>
      <w:r>
        <w:t>π</w:t>
      </w:r>
      <w:r w:rsidRPr="008A4F3C">
        <w:t>᾿ ἐ</w:t>
      </w:r>
      <w:r>
        <w:t>μο</w:t>
      </w:r>
      <w:r w:rsidRPr="008A4F3C">
        <w:t xml:space="preserve">ῦ </w:t>
      </w:r>
      <w:r>
        <w:t>τ</w:t>
      </w:r>
      <w:r w:rsidRPr="008A4F3C">
        <w:t>ὴ</w:t>
      </w:r>
      <w:r>
        <w:t>ν</w:t>
      </w:r>
      <w:r w:rsidRPr="008A4F3C">
        <w:t xml:space="preserve"> </w:t>
      </w:r>
      <w:r>
        <w:t>ψυχ</w:t>
      </w:r>
      <w:r w:rsidRPr="008A4F3C">
        <w:t>ή</w:t>
      </w:r>
      <w:r>
        <w:t>ν</w:t>
      </w:r>
      <w:r w:rsidRPr="008A4F3C">
        <w:t xml:space="preserve"> </w:t>
      </w:r>
      <w:r>
        <w:t>μου</w:t>
      </w:r>
      <w:r w:rsidRPr="008A4F3C">
        <w:t xml:space="preserve"> </w:t>
      </w:r>
      <w:r>
        <w:t>το</w:t>
      </w:r>
      <w:r w:rsidRPr="008A4F3C">
        <w:t xml:space="preserve">ῦ </w:t>
      </w:r>
      <w:r>
        <w:rPr>
          <w:lang w:val="el-GR"/>
        </w:rPr>
        <w:t>Κ</w:t>
      </w:r>
      <w:r>
        <w:t>υρ</w:t>
      </w:r>
      <w:r w:rsidRPr="008A4F3C">
        <w:t>ί</w:t>
      </w:r>
      <w:r>
        <w:t>ου</w:t>
      </w:r>
      <w:r w:rsidRPr="008A4F3C">
        <w:t xml:space="preserve"> ἐ</w:t>
      </w:r>
      <w:r>
        <w:t>μν</w:t>
      </w:r>
      <w:r w:rsidRPr="008A4F3C">
        <w:t>ήσ</w:t>
      </w:r>
      <w:r>
        <w:t>θην</w:t>
      </w:r>
      <w:r w:rsidRPr="008A4F3C">
        <w:t xml:space="preserve">, </w:t>
      </w:r>
      <w:r>
        <w:t>κα</w:t>
      </w:r>
      <w:r w:rsidRPr="008A4F3C">
        <w:t>ὶ ἔ</w:t>
      </w:r>
      <w:r>
        <w:t>λθοι</w:t>
      </w:r>
      <w:r w:rsidRPr="008A4F3C">
        <w:t xml:space="preserve"> </w:t>
      </w:r>
      <w:r>
        <w:t>πρὸς</w:t>
      </w:r>
      <w:r w:rsidRPr="008A4F3C">
        <w:t xml:space="preserve"> σὲ ἡ </w:t>
      </w:r>
      <w:r>
        <w:t>προ</w:t>
      </w:r>
      <w:r w:rsidRPr="008A4F3C">
        <w:t>σ</w:t>
      </w:r>
      <w:r>
        <w:t>ευχ</w:t>
      </w:r>
      <w:r w:rsidRPr="008A4F3C">
        <w:t xml:space="preserve">ή </w:t>
      </w:r>
      <w:r>
        <w:t>μου</w:t>
      </w:r>
      <w:r w:rsidRPr="008A4F3C">
        <w:t xml:space="preserve"> </w:t>
      </w:r>
      <w:r>
        <w:t>ε</w:t>
      </w:r>
      <w:r w:rsidRPr="008A4F3C">
        <w:t xml:space="preserve">ἰς </w:t>
      </w:r>
      <w:r>
        <w:t>να</w:t>
      </w:r>
      <w:r w:rsidRPr="008A4F3C">
        <w:t>ὸ</w:t>
      </w:r>
      <w:r>
        <w:t>ν</w:t>
      </w:r>
      <w:r w:rsidRPr="008A4F3C">
        <w:t xml:space="preserve"> </w:t>
      </w:r>
      <w:r>
        <w:t>τ</w:t>
      </w:r>
      <w:r w:rsidRPr="008A4F3C">
        <w:t>ὸ ἅ</w:t>
      </w:r>
      <w:r>
        <w:t>γι</w:t>
      </w:r>
      <w:r w:rsidRPr="008A4F3C">
        <w:t>ό</w:t>
      </w:r>
      <w:r>
        <w:t>ν</w:t>
      </w:r>
      <w:r w:rsidRPr="008A4F3C">
        <w:t xml:space="preserve"> σ</w:t>
      </w:r>
      <w:r>
        <w:t>ου.</w:t>
      </w:r>
      <w:r w:rsidR="001E79AA">
        <w:t xml:space="preserve">  </w:t>
      </w:r>
      <w:r>
        <w:rPr>
          <w:lang w:val="el-GR"/>
        </w:rPr>
        <w:t>φυλασσ</w:t>
      </w:r>
      <w:r>
        <w:rPr>
          <w:rFonts w:cs="Times New Roman"/>
          <w:lang w:val="el-GR"/>
        </w:rPr>
        <w:t>ό</w:t>
      </w:r>
      <w:r>
        <w:rPr>
          <w:lang w:val="el-GR"/>
        </w:rPr>
        <w:t>μενοι</w:t>
      </w:r>
      <w:r w:rsidRPr="008A4F3C">
        <w:t xml:space="preserve"> </w:t>
      </w:r>
      <w:r>
        <w:t>μ</w:t>
      </w:r>
      <w:r w:rsidRPr="008A4F3C">
        <w:t>ά</w:t>
      </w:r>
      <w:r>
        <w:t>ταια</w:t>
      </w:r>
      <w:r w:rsidRPr="008A4F3C">
        <w:t xml:space="preserve"> </w:t>
      </w:r>
      <w:r>
        <w:t>κα</w:t>
      </w:r>
      <w:r w:rsidRPr="008A4F3C">
        <w:t xml:space="preserve">ὶ </w:t>
      </w:r>
      <w:r>
        <w:t>ψευδ</w:t>
      </w:r>
      <w:r w:rsidRPr="008A4F3C">
        <w:t>ῆ ἔ</w:t>
      </w:r>
      <w:r>
        <w:t>λεον</w:t>
      </w:r>
      <w:r w:rsidRPr="008A4F3C">
        <w:t xml:space="preserve"> </w:t>
      </w:r>
      <w:r>
        <w:t>α</w:t>
      </w:r>
      <w:r w:rsidRPr="008A4F3C">
        <w:t>ὐ</w:t>
      </w:r>
      <w:r>
        <w:t>τ</w:t>
      </w:r>
      <w:r w:rsidRPr="008A4F3C">
        <w:t>ῶ</w:t>
      </w:r>
      <w:r>
        <w:t>ν</w:t>
      </w:r>
      <w:r w:rsidRPr="008A4F3C">
        <w:t xml:space="preserve"> ἐ</w:t>
      </w:r>
      <w:r>
        <w:t>γκατ</w:t>
      </w:r>
      <w:r w:rsidRPr="008A4F3C">
        <w:t>έ</w:t>
      </w:r>
      <w:r>
        <w:t>λιπον.</w:t>
      </w:r>
      <w:r w:rsidR="001E79AA">
        <w:t xml:space="preserve">  </w:t>
      </w:r>
      <w:r w:rsidRPr="008A4F3C">
        <w:t>ἐ</w:t>
      </w:r>
      <w:r>
        <w:t>γ</w:t>
      </w:r>
      <w:r w:rsidRPr="008A4F3C">
        <w:t xml:space="preserve">ὼ </w:t>
      </w:r>
      <w:r>
        <w:t>δ</w:t>
      </w:r>
      <w:r w:rsidRPr="008A4F3C">
        <w:t xml:space="preserve">ὲ </w:t>
      </w:r>
      <w:r>
        <w:t>μετ</w:t>
      </w:r>
      <w:r w:rsidRPr="008A4F3C">
        <w:t xml:space="preserve">ὰ </w:t>
      </w:r>
      <w:r>
        <w:t>φων</w:t>
      </w:r>
      <w:r w:rsidRPr="008A4F3C">
        <w:t xml:space="preserve">ῆς </w:t>
      </w:r>
      <w:r>
        <w:t>α</w:t>
      </w:r>
      <w:r w:rsidRPr="008A4F3C">
        <w:t>ἰ</w:t>
      </w:r>
      <w:r>
        <w:t>ν</w:t>
      </w:r>
      <w:r w:rsidRPr="008A4F3C">
        <w:t>έσ</w:t>
      </w:r>
      <w:r>
        <w:t>εω</w:t>
      </w:r>
      <w:r w:rsidRPr="008A4F3C">
        <w:t>ς</w:t>
      </w:r>
      <w:r>
        <w:t xml:space="preserve"> κα</w:t>
      </w:r>
      <w:r w:rsidRPr="008A4F3C">
        <w:t>ὶ ἐ</w:t>
      </w:r>
      <w:r>
        <w:t>ξομολογ</w:t>
      </w:r>
      <w:r w:rsidRPr="008A4F3C">
        <w:t>ήσ</w:t>
      </w:r>
      <w:r>
        <w:t>εω</w:t>
      </w:r>
      <w:r w:rsidRPr="008A4F3C">
        <w:t xml:space="preserve">ς </w:t>
      </w:r>
      <w:r>
        <w:t>θ</w:t>
      </w:r>
      <w:r w:rsidRPr="008A4F3C">
        <w:t>ύσ</w:t>
      </w:r>
      <w:r>
        <w:t>ω</w:t>
      </w:r>
      <w:r w:rsidRPr="008A4F3C">
        <w:t xml:space="preserve"> σ</w:t>
      </w:r>
      <w:r>
        <w:t>οι</w:t>
      </w:r>
      <w:r w:rsidRPr="008A4F3C">
        <w:t>, ὅσ</w:t>
      </w:r>
      <w:r>
        <w:t>α</w:t>
      </w:r>
      <w:r w:rsidRPr="008A4F3C">
        <w:t xml:space="preserve"> </w:t>
      </w:r>
      <w:r>
        <w:t>η</w:t>
      </w:r>
      <w:r w:rsidRPr="008A4F3C">
        <w:t>ὐ</w:t>
      </w:r>
      <w:r>
        <w:t>ξ</w:t>
      </w:r>
      <w:r w:rsidRPr="008A4F3C">
        <w:t>ά</w:t>
      </w:r>
      <w:r>
        <w:t>μην</w:t>
      </w:r>
      <w:r w:rsidRPr="008A4F3C">
        <w:t xml:space="preserve"> ἀ</w:t>
      </w:r>
      <w:r>
        <w:t>ποδ</w:t>
      </w:r>
      <w:r w:rsidRPr="008A4F3C">
        <w:t>ώσ</w:t>
      </w:r>
      <w:r>
        <w:t>ω</w:t>
      </w:r>
      <w:r w:rsidRPr="008A4F3C">
        <w:t xml:space="preserve"> σ</w:t>
      </w:r>
      <w:r>
        <w:t>οι</w:t>
      </w:r>
      <w:r w:rsidRPr="008A4F3C">
        <w:t xml:space="preserve"> </w:t>
      </w:r>
      <w:r>
        <w:t>ε</w:t>
      </w:r>
      <w:r w:rsidRPr="008A4F3C">
        <w:t>ἰς σ</w:t>
      </w:r>
      <w:r>
        <w:t>ωτηρ</w:t>
      </w:r>
      <w:r w:rsidRPr="008A4F3C">
        <w:t>ί</w:t>
      </w:r>
      <w:r>
        <w:t>αν</w:t>
      </w:r>
      <w:r w:rsidRPr="008A4F3C">
        <w:t xml:space="preserve"> </w:t>
      </w:r>
      <w:r>
        <w:t>μου</w:t>
      </w:r>
      <w:r w:rsidRPr="008A4F3C">
        <w:t xml:space="preserve"> </w:t>
      </w:r>
      <w:r>
        <w:t>τ</w:t>
      </w:r>
      <w:r w:rsidRPr="008A4F3C">
        <w:t xml:space="preserve">ῷ </w:t>
      </w:r>
      <w:r>
        <w:rPr>
          <w:lang w:val="el-GR"/>
        </w:rPr>
        <w:t>Κ</w:t>
      </w:r>
      <w:r>
        <w:t>υρ</w:t>
      </w:r>
      <w:r w:rsidRPr="008A4F3C">
        <w:t>ί</w:t>
      </w:r>
      <w:r>
        <w:rPr>
          <w:rFonts w:cs="Times New Roman"/>
          <w:lang w:val="el-GR"/>
        </w:rPr>
        <w:t>ῳ</w:t>
      </w:r>
      <w:r w:rsidRPr="008A4F3C">
        <w:t>.</w:t>
      </w:r>
    </w:p>
    <w:p w:rsidR="001E79AA" w:rsidRDefault="001E79AA" w:rsidP="001E79AA">
      <w:r>
        <w:t>As my soul [</w:t>
      </w:r>
      <w:r w:rsidRPr="000F6243">
        <w:rPr>
          <w:i/>
          <w:iCs/>
        </w:rPr>
        <w:t>is</w:t>
      </w:r>
      <w:r>
        <w:rPr>
          <w:i/>
          <w:iCs/>
        </w:rPr>
        <w:t xml:space="preserve"> about</w:t>
      </w:r>
      <w:r>
        <w:t>] to depart from me, I was remembered by the Lord.  Would my prayer come before You in Your holy oracle.  Their useless guards and false mercy abandoned… [</w:t>
      </w:r>
      <w:r w:rsidRPr="00E97D85">
        <w:rPr>
          <w:i/>
          <w:iCs/>
        </w:rPr>
        <w:t>me</w:t>
      </w:r>
      <w:r>
        <w:t xml:space="preserve">].  Yet with praise and thanksgiving (todah) </w:t>
      </w:r>
      <w:r w:rsidRPr="00EF3933">
        <w:rPr>
          <w:b/>
          <w:bCs/>
          <w:i/>
          <w:iCs/>
        </w:rPr>
        <w:t>I</w:t>
      </w:r>
      <w:r>
        <w:t xml:space="preserve"> will sacrifice to You.  All which I vowed, I will repay to you, unto my salvation in the Lord.</w:t>
      </w:r>
    </w:p>
    <w:p w:rsidR="009645E9" w:rsidRDefault="00EB4B32" w:rsidP="00BA511E">
      <w:pPr>
        <w:spacing w:before="120"/>
        <w:jc w:val="both"/>
        <w:rPr>
          <w:rFonts w:eastAsia="Calibri"/>
          <w:lang w:bidi="en-US"/>
        </w:rPr>
      </w:pPr>
      <w:r>
        <w:rPr>
          <w:rFonts w:eastAsia="Calibri"/>
          <w:lang w:bidi="en-US"/>
        </w:rPr>
        <w:t>Text: MT has, “I remembered Jehovah,” rather than, “</w:t>
      </w:r>
      <w:r>
        <w:t>I was remembered by the Lord.”  The difference is between the active and passive voice</w:t>
      </w:r>
      <w:r w:rsidR="00317FD1">
        <w:t xml:space="preserve">.  Greek expresses Jonah’s prayer as a slim possibility, or perhaps even a probability, not as a certainty.  </w:t>
      </w:r>
      <w:r w:rsidR="0022102E">
        <w:t>Though verse 9 is enigmatic, at least to me, I cannot make the expression, “vain or useless clamor, destruction, evil, or raging,” from the Hebrew into a diatribe against idolatry, which does not fit the rest of the di</w:t>
      </w:r>
      <w:r w:rsidR="00EF3ABE">
        <w:t>scourse.  Jonah does is not cha</w:t>
      </w:r>
      <w:r w:rsidR="0022102E">
        <w:t>n</w:t>
      </w:r>
      <w:r w:rsidR="00EF3ABE">
        <w:t>g</w:t>
      </w:r>
      <w:r w:rsidR="0022102E">
        <w:t>ed by idolatry, yet rather by the throes of death.</w:t>
      </w:r>
    </w:p>
    <w:p w:rsidR="00EB4B32" w:rsidRDefault="002D5EBE" w:rsidP="00BA511E">
      <w:pPr>
        <w:spacing w:before="120"/>
        <w:jc w:val="both"/>
        <w:rPr>
          <w:rFonts w:eastAsia="Calibri"/>
          <w:lang w:bidi="en-US"/>
        </w:rPr>
      </w:pPr>
      <w:r>
        <w:rPr>
          <w:rFonts w:eastAsia="Calibri"/>
          <w:lang w:bidi="en-US"/>
        </w:rPr>
        <w:t>Analysis: “</w:t>
      </w:r>
      <w:r>
        <w:t xml:space="preserve">Would my prayer come before You in Your holy oracle.” is not interrogative, it is either optative (a possibility) or subjunctive (a </w:t>
      </w:r>
      <w:r>
        <w:lastRenderedPageBreak/>
        <w:t>probability: thus expressing a wish</w:t>
      </w:r>
      <w:r w:rsidR="00DA2AF8">
        <w:t>.  The whole section from 2:2-10 is the expression of Jonah’s Todah delivered in written fact much later at Jerusalem.  In parts of this prayer, Jonah seems to be lapsing in and out of consciousness.  His memory of his travail is graphic, expressing great violence and attendant pain.  If verse 2:7 is prophetic, it expresses mysteries that cannot be known in 800 BC.  Verse 2:8a seems logically attached to 2:11; yet, good storytellers rarely express themselves in plain logical sequence.  Verse 2:8b seems to express the sort of dreamlike wish that might occupy Jonah’s mind after he is thrown on the beach</w:t>
      </w:r>
      <w:r w:rsidR="004011A1">
        <w:t xml:space="preserve">, or riding in a fast sedan chair on his way to Nineveh: yet, it must be included here to be part of the Todah, explaining all of the Todah’s aspects.  Daydreamlike his thoughts break off again, as he regains the though, “I was remembered by the Lord.” Who has broken the useless guards of death and the grave, and </w:t>
      </w:r>
      <w:r w:rsidR="004011A1" w:rsidRPr="004011A1">
        <w:t>disabused</w:t>
      </w:r>
      <w:r w:rsidR="004011A1">
        <w:t xml:space="preserve"> Jonah of the false illusion that death is somehow or other a merciful escape from </w:t>
      </w:r>
      <w:r w:rsidR="0003172D">
        <w:t xml:space="preserve">spiritual reality and warfare: no, death just brings reality home to roost.  Still, these are not ideas that Jonah is ready to grapple with yet: for he is still nursing his </w:t>
      </w:r>
      <w:r w:rsidR="003E2C0E">
        <w:t>“death wish”</w:t>
      </w:r>
      <w:r w:rsidR="0003172D">
        <w:t xml:space="preserve"> in chapter 4: they are only included here to complete the </w:t>
      </w:r>
      <w:r w:rsidR="00463BFE">
        <w:t>Todah.  Jonah finishes the Todah</w:t>
      </w:r>
      <w:r w:rsidR="0003172D">
        <w:t xml:space="preserve"> with assurances and commitments to praise, thanks, sacrifice, and vows, which are not things he will be willing to actually do until long after verse 4:11 has concluded.  The fact that Jonah has gathered such a wide chronological scope here in one place, ranging far beyond the rest of Jonah, as was also the specific instance of verse 1:16, emphasizes for us that this is the core material of his report.  </w:t>
      </w:r>
      <w:r w:rsidR="00463BFE">
        <w:t>In a single prayer</w:t>
      </w:r>
      <w:r w:rsidR="00F570C3">
        <w:t>,</w:t>
      </w:r>
      <w:r w:rsidR="00463BFE">
        <w:t xml:space="preserve"> Jonah has taken us through the transition from his raving madness in the sea, to later musings about the Glory of God, to the final composition of his written presentation </w:t>
      </w:r>
      <w:r w:rsidR="00F570C3">
        <w:t xml:space="preserve">in the Oracle.  </w:t>
      </w:r>
      <w:r w:rsidR="0003172D">
        <w:t>Historic details will follow.</w:t>
      </w:r>
    </w:p>
    <w:p w:rsidR="00BA511E" w:rsidRDefault="00C53170" w:rsidP="00C53170">
      <w:pPr>
        <w:spacing w:before="120"/>
        <w:jc w:val="both"/>
        <w:rPr>
          <w:rFonts w:eastAsia="Calibri"/>
          <w:lang w:bidi="en-US"/>
        </w:rPr>
      </w:pPr>
      <w:r>
        <w:rPr>
          <w:rFonts w:eastAsia="Calibri"/>
          <w:lang w:bidi="en-US"/>
        </w:rPr>
        <w:t xml:space="preserve">Summary: </w:t>
      </w:r>
      <w:r w:rsidR="00BA511E">
        <w:rPr>
          <w:rFonts w:eastAsia="Calibri"/>
          <w:lang w:bidi="en-US"/>
        </w:rPr>
        <w:t>Th</w:t>
      </w:r>
      <w:r>
        <w:rPr>
          <w:rFonts w:eastAsia="Calibri"/>
          <w:lang w:bidi="en-US"/>
        </w:rPr>
        <w:t>e</w:t>
      </w:r>
      <w:r w:rsidR="00BA511E">
        <w:rPr>
          <w:rFonts w:eastAsia="Calibri"/>
          <w:lang w:bidi="en-US"/>
        </w:rPr>
        <w:t xml:space="preserve"> positioning </w:t>
      </w:r>
      <w:r>
        <w:rPr>
          <w:rFonts w:eastAsia="Calibri"/>
          <w:lang w:bidi="en-US"/>
        </w:rPr>
        <w:t xml:space="preserve">of this prayer here, rather than when it was delivered, </w:t>
      </w:r>
      <w:r w:rsidR="00BA511E">
        <w:rPr>
          <w:rFonts w:eastAsia="Calibri"/>
          <w:lang w:bidi="en-US"/>
        </w:rPr>
        <w:t>suggests that this is the theme of the book, forming the introductory precis to what will follow.</w:t>
      </w:r>
      <w:r>
        <w:rPr>
          <w:rFonts w:eastAsia="Calibri"/>
          <w:lang w:bidi="en-US"/>
        </w:rPr>
        <w:t xml:space="preserve">  The hint of resurrection seems unlikely, if not impossible.  </w:t>
      </w:r>
      <w:r w:rsidR="00BA511E">
        <w:rPr>
          <w:rFonts w:eastAsia="Calibri"/>
          <w:lang w:bidi="en-US"/>
        </w:rPr>
        <w:t xml:space="preserve">The fact that we have a record of this prayer shows that the </w:t>
      </w:r>
      <w:r>
        <w:rPr>
          <w:rFonts w:eastAsia="Calibri"/>
          <w:lang w:bidi="en-US"/>
        </w:rPr>
        <w:t>answer to Jonah’s question is, Yes, He will again sacrifice to the Lord!</w:t>
      </w:r>
      <w:r w:rsidR="00BA511E">
        <w:rPr>
          <w:rFonts w:eastAsia="Calibri"/>
          <w:lang w:bidi="en-US"/>
        </w:rPr>
        <w:t xml:space="preserve"> </w:t>
      </w:r>
      <w:r>
        <w:rPr>
          <w:rFonts w:eastAsia="Calibri"/>
          <w:lang w:bidi="en-US"/>
        </w:rPr>
        <w:t xml:space="preserve"> This, however, </w:t>
      </w:r>
      <w:r w:rsidR="00BA511E">
        <w:rPr>
          <w:rFonts w:eastAsia="Calibri"/>
          <w:lang w:bidi="en-US"/>
        </w:rPr>
        <w:t xml:space="preserve">will not be realized for many </w:t>
      </w:r>
      <w:r w:rsidR="00F570C3">
        <w:rPr>
          <w:rFonts w:eastAsia="Calibri"/>
          <w:lang w:bidi="en-US"/>
        </w:rPr>
        <w:t>days</w:t>
      </w:r>
      <w:r w:rsidR="00BA511E">
        <w:rPr>
          <w:rFonts w:eastAsia="Calibri"/>
          <w:lang w:bidi="en-US"/>
        </w:rPr>
        <w:t xml:space="preserve">.  Once </w:t>
      </w:r>
      <w:r w:rsidR="00BA511E">
        <w:rPr>
          <w:rFonts w:eastAsia="Calibri"/>
          <w:lang w:bidi="en-US"/>
        </w:rPr>
        <w:lastRenderedPageBreak/>
        <w:t xml:space="preserve">again, this reality </w:t>
      </w:r>
      <w:r>
        <w:rPr>
          <w:rFonts w:eastAsia="Calibri"/>
          <w:lang w:bidi="en-US"/>
        </w:rPr>
        <w:t xml:space="preserve">of an officially presented prayer </w:t>
      </w:r>
      <w:r w:rsidR="00BA511E">
        <w:rPr>
          <w:rFonts w:eastAsia="Calibri"/>
          <w:lang w:bidi="en-US"/>
        </w:rPr>
        <w:t>is out of chronological sequence with the plot, proving that Jonah is ultimately healed.</w:t>
      </w:r>
    </w:p>
    <w:p w:rsidR="00BA511E" w:rsidRPr="007A082E" w:rsidRDefault="00BA511E" w:rsidP="00BA511E">
      <w:pPr>
        <w:pStyle w:val="Heading4"/>
      </w:pPr>
      <w:r>
        <w:t>Chapter 2:11</w:t>
      </w:r>
    </w:p>
    <w:p w:rsidR="00385C72" w:rsidRDefault="00385C72" w:rsidP="00385C72">
      <w:r>
        <w:t>Κα</w:t>
      </w:r>
      <w:r w:rsidRPr="008A4F3C">
        <w:t xml:space="preserve">ὶ </w:t>
      </w:r>
      <w:r>
        <w:t>προ</w:t>
      </w:r>
      <w:r w:rsidRPr="008A4F3C">
        <w:t>σέ</w:t>
      </w:r>
      <w:r>
        <w:t>ταξε</w:t>
      </w:r>
      <w:r w:rsidRPr="008A4F3C">
        <w:t xml:space="preserve"> </w:t>
      </w:r>
      <w:r>
        <w:rPr>
          <w:lang w:val="el-GR"/>
        </w:rPr>
        <w:t>Κ</w:t>
      </w:r>
      <w:r>
        <w:rPr>
          <w:rFonts w:cs="Times New Roman"/>
          <w:lang w:val="el-GR"/>
        </w:rPr>
        <w:t>ύ</w:t>
      </w:r>
      <w:r>
        <w:rPr>
          <w:lang w:val="el-GR"/>
        </w:rPr>
        <w:t>ριος</w:t>
      </w:r>
      <w:r>
        <w:t xml:space="preserve"> τ</w:t>
      </w:r>
      <w:r w:rsidRPr="008A4F3C">
        <w:t xml:space="preserve">ῷ </w:t>
      </w:r>
      <w:r>
        <w:t>κ</w:t>
      </w:r>
      <w:r w:rsidRPr="008A4F3C">
        <w:t>ή</w:t>
      </w:r>
      <w:r>
        <w:t>τει</w:t>
      </w:r>
      <w:r w:rsidRPr="008A4F3C">
        <w:t xml:space="preserve">, </w:t>
      </w:r>
      <w:r>
        <w:t>κα</w:t>
      </w:r>
      <w:r w:rsidRPr="008A4F3C">
        <w:t>ὶ ἐ</w:t>
      </w:r>
      <w:r>
        <w:t>ξ</w:t>
      </w:r>
      <w:r w:rsidRPr="008A4F3C">
        <w:t>έ</w:t>
      </w:r>
      <w:r>
        <w:t>βαλε</w:t>
      </w:r>
      <w:r w:rsidRPr="008A4F3C">
        <w:t xml:space="preserve"> </w:t>
      </w:r>
      <w:r>
        <w:t>τ</w:t>
      </w:r>
      <w:r w:rsidRPr="008A4F3C">
        <w:t>ὸ</w:t>
      </w:r>
      <w:r>
        <w:t>ν</w:t>
      </w:r>
      <w:r w:rsidRPr="008A4F3C">
        <w:t xml:space="preserve"> </w:t>
      </w:r>
      <w:r w:rsidRPr="000D3EA7">
        <w:t>Ἰ</w:t>
      </w:r>
      <w:r>
        <w:t>ων</w:t>
      </w:r>
      <w:r w:rsidRPr="008A4F3C">
        <w:t>ᾶ</w:t>
      </w:r>
      <w:r>
        <w:t>ν</w:t>
      </w:r>
      <w:r w:rsidRPr="008A4F3C">
        <w:t xml:space="preserve"> ἐ</w:t>
      </w:r>
      <w:r>
        <w:t>π</w:t>
      </w:r>
      <w:r w:rsidRPr="008A4F3C">
        <w:t xml:space="preserve">ὶ </w:t>
      </w:r>
      <w:r>
        <w:t>τ</w:t>
      </w:r>
      <w:r w:rsidRPr="008A4F3C">
        <w:t>ὴ</w:t>
      </w:r>
      <w:r>
        <w:t>ν</w:t>
      </w:r>
      <w:r w:rsidRPr="008A4F3C">
        <w:t xml:space="preserve"> </w:t>
      </w:r>
      <w:r>
        <w:t>ξηρ</w:t>
      </w:r>
      <w:r w:rsidRPr="008A4F3C">
        <w:t>ά</w:t>
      </w:r>
      <w:r>
        <w:t>ν.</w:t>
      </w:r>
    </w:p>
    <w:p w:rsidR="00385C72" w:rsidRDefault="00385C72" w:rsidP="00385C72">
      <w:r>
        <w:t>The Lord commanded the creation and it threw Jonah out on the sere.</w:t>
      </w:r>
    </w:p>
    <w:p w:rsidR="00385C72" w:rsidRDefault="00DF0C4D" w:rsidP="00BA511E">
      <w:pPr>
        <w:spacing w:before="120"/>
        <w:jc w:val="both"/>
        <w:rPr>
          <w:rFonts w:eastAsia="Calibri"/>
          <w:lang w:bidi="en-US"/>
        </w:rPr>
      </w:pPr>
      <w:r>
        <w:rPr>
          <w:rFonts w:eastAsia="Calibri"/>
          <w:lang w:bidi="en-US"/>
        </w:rPr>
        <w:t xml:space="preserve">Text: </w:t>
      </w:r>
      <w:r>
        <w:t>No variation was observed.</w:t>
      </w:r>
    </w:p>
    <w:p w:rsidR="00BA511E" w:rsidRDefault="00C53170" w:rsidP="00DC0034">
      <w:pPr>
        <w:spacing w:before="120"/>
        <w:jc w:val="both"/>
        <w:rPr>
          <w:rFonts w:eastAsia="Calibri"/>
          <w:lang w:bidi="en-US"/>
        </w:rPr>
      </w:pPr>
      <w:r>
        <w:rPr>
          <w:rFonts w:eastAsia="Calibri"/>
          <w:lang w:bidi="en-US"/>
        </w:rPr>
        <w:t xml:space="preserve">Analysis: Verse 2:11 completes verse 2:1; they nest the Todah between them.  </w:t>
      </w:r>
      <w:r w:rsidR="00DC0034">
        <w:rPr>
          <w:rFonts w:eastAsia="Calibri"/>
          <w:lang w:bidi="en-US"/>
        </w:rPr>
        <w:t>Verse 2:11 makes plain to us that verse 2:1 is not a statement of cruel, abusive torture.  Jonah got himself into this mess; the Lord got him out of it.  This show</w:t>
      </w:r>
      <w:r w:rsidR="00F570C3">
        <w:rPr>
          <w:rFonts w:eastAsia="Calibri"/>
          <w:lang w:bidi="en-US"/>
        </w:rPr>
        <w:t>s</w:t>
      </w:r>
      <w:r w:rsidR="00DC0034">
        <w:rPr>
          <w:rFonts w:eastAsia="Calibri"/>
          <w:lang w:bidi="en-US"/>
        </w:rPr>
        <w:t xml:space="preserve"> that the Lord’s intention was always to spare Jonah’s life from square one.  Following the magnificent expression of the Todah, t</w:t>
      </w:r>
      <w:r w:rsidR="00BA511E">
        <w:rPr>
          <w:rFonts w:eastAsia="Calibri"/>
          <w:lang w:bidi="en-US"/>
        </w:rPr>
        <w:t>he conclusion of the chapter is almost anticlimactic</w:t>
      </w:r>
      <w:r w:rsidR="00DC0034">
        <w:rPr>
          <w:rFonts w:eastAsia="Calibri"/>
          <w:lang w:bidi="en-US"/>
        </w:rPr>
        <w:t>.</w:t>
      </w:r>
      <w:r w:rsidR="00BA511E">
        <w:rPr>
          <w:rFonts w:eastAsia="Calibri"/>
          <w:lang w:bidi="en-US"/>
        </w:rPr>
        <w:t xml:space="preserve">  The shock therapy is successful, at least in part.</w:t>
      </w:r>
    </w:p>
    <w:p w:rsidR="00E10079" w:rsidRPr="009F4DFA" w:rsidRDefault="00E10079" w:rsidP="00E10079">
      <w:pPr>
        <w:pStyle w:val="Heading3"/>
      </w:pPr>
      <w:r>
        <w:t>Chapter 3:1-10</w:t>
      </w:r>
    </w:p>
    <w:p w:rsidR="00E10079" w:rsidRDefault="00E10079" w:rsidP="00E10079">
      <w:pPr>
        <w:pStyle w:val="Heading4"/>
      </w:pPr>
      <w:r>
        <w:t>Chapter 3:1-2.</w:t>
      </w:r>
    </w:p>
    <w:p w:rsidR="007771EA" w:rsidRDefault="007771EA" w:rsidP="00D9099B">
      <w:r w:rsidRPr="00580029">
        <w:rPr>
          <w:lang w:val="el-GR"/>
        </w:rPr>
        <w:t>Καὶ</w:t>
      </w:r>
      <w:r w:rsidRPr="00580029">
        <w:t xml:space="preserve"> </w:t>
      </w:r>
      <w:r>
        <w:rPr>
          <w:rFonts w:cs="Times New Roman"/>
          <w:lang w:val="el-GR"/>
        </w:rPr>
        <w:t>ἐ</w:t>
      </w:r>
      <w:r>
        <w:rPr>
          <w:lang w:val="el-GR"/>
        </w:rPr>
        <w:t>γ</w:t>
      </w:r>
      <w:r>
        <w:rPr>
          <w:rFonts w:cs="Times New Roman"/>
          <w:lang w:val="el-GR"/>
        </w:rPr>
        <w:t>έ</w:t>
      </w:r>
      <w:r>
        <w:rPr>
          <w:lang w:val="el-GR"/>
        </w:rPr>
        <w:t>νετο</w:t>
      </w:r>
      <w:r w:rsidRPr="00B76A68">
        <w:t xml:space="preserve"> </w:t>
      </w:r>
      <w:r>
        <w:rPr>
          <w:lang w:val="el-GR"/>
        </w:rPr>
        <w:t>Λ</w:t>
      </w:r>
      <w:r>
        <w:rPr>
          <w:rFonts w:cs="Times New Roman"/>
          <w:lang w:val="el-GR"/>
        </w:rPr>
        <w:t>ό</w:t>
      </w:r>
      <w:r>
        <w:rPr>
          <w:lang w:val="el-GR"/>
        </w:rPr>
        <w:t>γος</w:t>
      </w:r>
      <w:r w:rsidRPr="00DF46CE">
        <w:t xml:space="preserve"> </w:t>
      </w:r>
      <w:r>
        <w:rPr>
          <w:lang w:val="el-GR"/>
        </w:rPr>
        <w:t>Κ</w:t>
      </w:r>
      <w:r>
        <w:t>υρ</w:t>
      </w:r>
      <w:r w:rsidRPr="008A4F3C">
        <w:t>ί</w:t>
      </w:r>
      <w:r>
        <w:t>ου</w:t>
      </w:r>
      <w:r w:rsidRPr="00580029">
        <w:t xml:space="preserve"> </w:t>
      </w:r>
      <w:r>
        <w:rPr>
          <w:lang w:val="el-GR"/>
        </w:rPr>
        <w:t>πρὸς</w:t>
      </w:r>
      <w:r w:rsidRPr="00580029">
        <w:t xml:space="preserve"> </w:t>
      </w:r>
      <w:r w:rsidRPr="000D3EA7">
        <w:rPr>
          <w:lang w:val="el-GR"/>
        </w:rPr>
        <w:t>Ἰ</w:t>
      </w:r>
      <w:r w:rsidRPr="00580029">
        <w:rPr>
          <w:lang w:val="el-GR"/>
        </w:rPr>
        <w:t>ωνᾶν</w:t>
      </w:r>
      <w:r w:rsidRPr="00580029">
        <w:t xml:space="preserve"> </w:t>
      </w:r>
      <w:r w:rsidRPr="00580029">
        <w:rPr>
          <w:lang w:val="el-GR"/>
        </w:rPr>
        <w:t>ἐκ</w:t>
      </w:r>
      <w:r w:rsidRPr="00580029">
        <w:t xml:space="preserve"> </w:t>
      </w:r>
      <w:r w:rsidRPr="00580029">
        <w:rPr>
          <w:lang w:val="el-GR"/>
        </w:rPr>
        <w:t>δευτέρου</w:t>
      </w:r>
      <w:r w:rsidRPr="00580029">
        <w:t xml:space="preserve"> </w:t>
      </w:r>
      <w:r w:rsidRPr="00580029">
        <w:rPr>
          <w:lang w:val="el-GR"/>
        </w:rPr>
        <w:t>λέγων</w:t>
      </w:r>
      <w:r w:rsidR="00D9099B">
        <w:t>, “</w:t>
      </w:r>
      <w:r w:rsidRPr="00580029">
        <w:rPr>
          <w:lang w:val="el-GR"/>
        </w:rPr>
        <w:t>ἀνάστηθι</w:t>
      </w:r>
      <w:r w:rsidRPr="00580029">
        <w:t xml:space="preserve"> </w:t>
      </w:r>
      <w:r w:rsidRPr="00580029">
        <w:rPr>
          <w:lang w:val="el-GR"/>
        </w:rPr>
        <w:t>καὶ</w:t>
      </w:r>
      <w:r w:rsidRPr="00580029">
        <w:t xml:space="preserve"> </w:t>
      </w:r>
      <w:r w:rsidRPr="00580029">
        <w:rPr>
          <w:lang w:val="el-GR"/>
        </w:rPr>
        <w:t>πορεύθητι</w:t>
      </w:r>
      <w:r w:rsidRPr="00580029">
        <w:t xml:space="preserve"> </w:t>
      </w:r>
      <w:r w:rsidRPr="00580029">
        <w:rPr>
          <w:lang w:val="el-GR"/>
        </w:rPr>
        <w:t>εἰς</w:t>
      </w:r>
      <w:r w:rsidRPr="00580029">
        <w:t xml:space="preserve"> </w:t>
      </w:r>
      <w:r w:rsidRPr="00580029">
        <w:rPr>
          <w:lang w:val="el-GR"/>
        </w:rPr>
        <w:t>Νινευὴ</w:t>
      </w:r>
      <w:r w:rsidRPr="00580029">
        <w:t xml:space="preserve"> </w:t>
      </w:r>
      <w:r w:rsidRPr="00580029">
        <w:rPr>
          <w:lang w:val="el-GR"/>
        </w:rPr>
        <w:t>τὴν</w:t>
      </w:r>
      <w:r w:rsidRPr="00580029">
        <w:t xml:space="preserve"> </w:t>
      </w:r>
      <w:r>
        <w:rPr>
          <w:lang w:val="el-GR"/>
        </w:rPr>
        <w:t>π</w:t>
      </w:r>
      <w:r>
        <w:rPr>
          <w:rFonts w:cs="Times New Roman"/>
          <w:lang w:val="el-GR"/>
        </w:rPr>
        <w:t>ό</w:t>
      </w:r>
      <w:r>
        <w:rPr>
          <w:lang w:val="el-GR"/>
        </w:rPr>
        <w:t>λ</w:t>
      </w:r>
      <w:r>
        <w:t>ιν</w:t>
      </w:r>
      <w:r w:rsidRPr="00580029">
        <w:t xml:space="preserve"> </w:t>
      </w:r>
      <w:r w:rsidRPr="00580029">
        <w:rPr>
          <w:lang w:val="el-GR"/>
        </w:rPr>
        <w:t>τὴν</w:t>
      </w:r>
      <w:r w:rsidRPr="00580029">
        <w:t xml:space="preserve"> </w:t>
      </w:r>
      <w:r w:rsidRPr="00580029">
        <w:rPr>
          <w:lang w:val="el-GR"/>
        </w:rPr>
        <w:t>μεγάλην</w:t>
      </w:r>
      <w:r w:rsidRPr="00580029">
        <w:t xml:space="preserve"> </w:t>
      </w:r>
      <w:r w:rsidRPr="00580029">
        <w:rPr>
          <w:lang w:val="el-GR"/>
        </w:rPr>
        <w:t>καὶ</w:t>
      </w:r>
      <w:r w:rsidRPr="00580029">
        <w:t xml:space="preserve"> </w:t>
      </w:r>
      <w:r w:rsidRPr="00580029">
        <w:rPr>
          <w:lang w:val="el-GR"/>
        </w:rPr>
        <w:t>κήρυξον</w:t>
      </w:r>
      <w:r w:rsidRPr="00580029">
        <w:t xml:space="preserve"> </w:t>
      </w:r>
      <w:r w:rsidRPr="00580029">
        <w:rPr>
          <w:lang w:val="el-GR"/>
        </w:rPr>
        <w:t>ἐν</w:t>
      </w:r>
      <w:r w:rsidRPr="00580029">
        <w:t xml:space="preserve"> </w:t>
      </w:r>
      <w:r w:rsidRPr="00580029">
        <w:rPr>
          <w:lang w:val="el-GR"/>
        </w:rPr>
        <w:t>αὐτῇ</w:t>
      </w:r>
      <w:r w:rsidRPr="00580029">
        <w:t xml:space="preserve"> </w:t>
      </w:r>
      <w:r w:rsidRPr="00580029">
        <w:rPr>
          <w:lang w:val="el-GR"/>
        </w:rPr>
        <w:t>κατὰ</w:t>
      </w:r>
      <w:r w:rsidRPr="00580029">
        <w:t xml:space="preserve"> </w:t>
      </w:r>
      <w:r w:rsidRPr="00580029">
        <w:rPr>
          <w:lang w:val="el-GR"/>
        </w:rPr>
        <w:t>τὸ</w:t>
      </w:r>
      <w:r w:rsidRPr="00580029">
        <w:t xml:space="preserve"> </w:t>
      </w:r>
      <w:r w:rsidRPr="00580029">
        <w:rPr>
          <w:lang w:val="el-GR"/>
        </w:rPr>
        <w:t>κήρυγμα</w:t>
      </w:r>
      <w:r w:rsidRPr="00580029">
        <w:t xml:space="preserve"> </w:t>
      </w:r>
      <w:r w:rsidRPr="00580029">
        <w:rPr>
          <w:lang w:val="el-GR"/>
        </w:rPr>
        <w:t>τὸ</w:t>
      </w:r>
      <w:r w:rsidRPr="00580029">
        <w:t xml:space="preserve"> </w:t>
      </w:r>
      <w:r w:rsidRPr="00580029">
        <w:rPr>
          <w:lang w:val="el-GR"/>
        </w:rPr>
        <w:t>ἔμπροσθεν</w:t>
      </w:r>
      <w:r w:rsidRPr="00580029">
        <w:t xml:space="preserve">, </w:t>
      </w:r>
      <w:r w:rsidRPr="00580029">
        <w:rPr>
          <w:lang w:val="el-GR"/>
        </w:rPr>
        <w:t>ὃ</w:t>
      </w:r>
      <w:r w:rsidRPr="00580029">
        <w:t xml:space="preserve"> </w:t>
      </w:r>
      <w:r w:rsidRPr="00580029">
        <w:rPr>
          <w:lang w:val="el-GR"/>
        </w:rPr>
        <w:t>ἐγὼ</w:t>
      </w:r>
      <w:r w:rsidRPr="00580029">
        <w:t xml:space="preserve"> </w:t>
      </w:r>
      <w:r w:rsidRPr="00580029">
        <w:rPr>
          <w:lang w:val="el-GR"/>
        </w:rPr>
        <w:t>ἐλάλησα</w:t>
      </w:r>
      <w:r w:rsidRPr="00580029">
        <w:t xml:space="preserve"> </w:t>
      </w:r>
      <w:r>
        <w:rPr>
          <w:lang w:val="el-GR"/>
        </w:rPr>
        <w:t>πρὸς</w:t>
      </w:r>
      <w:r w:rsidRPr="00580029">
        <w:t xml:space="preserve"> </w:t>
      </w:r>
      <w:r w:rsidRPr="00580029">
        <w:rPr>
          <w:lang w:val="el-GR"/>
        </w:rPr>
        <w:t>σε</w:t>
      </w:r>
      <w:r w:rsidR="00D9099B">
        <w:t>!”</w:t>
      </w:r>
    </w:p>
    <w:p w:rsidR="007771EA" w:rsidRDefault="00D9099B" w:rsidP="00D9099B">
      <w:r>
        <w:t>The Word of the Lord presented Himself before Jonah a second time</w:t>
      </w:r>
      <w:r>
        <w:rPr>
          <w:lang w:val="en"/>
        </w:rPr>
        <w:t>,</w:t>
      </w:r>
      <w:r>
        <w:t xml:space="preserve"> </w:t>
      </w:r>
      <w:r w:rsidR="007771EA">
        <w:t xml:space="preserve">“Stand up!  Be rushed to Nineveh, the great city!  Cry out to her according to the former proclamation, which </w:t>
      </w:r>
      <w:r w:rsidR="007771EA" w:rsidRPr="002D66FC">
        <w:rPr>
          <w:b/>
          <w:bCs/>
          <w:i/>
          <w:iCs/>
        </w:rPr>
        <w:t>I</w:t>
      </w:r>
      <w:r w:rsidR="007771EA">
        <w:t xml:space="preserve"> spoke to you!”</w:t>
      </w:r>
    </w:p>
    <w:p w:rsidR="001E79AA" w:rsidRDefault="002A4AE9" w:rsidP="00E10079">
      <w:pPr>
        <w:spacing w:before="120"/>
        <w:jc w:val="both"/>
      </w:pPr>
      <w:r>
        <w:t xml:space="preserve">Text: </w:t>
      </w:r>
      <w:r w:rsidR="00E92186">
        <w:t>No variation was observed: a very literal translation.</w:t>
      </w:r>
    </w:p>
    <w:p w:rsidR="00E10079" w:rsidRDefault="00116DE8" w:rsidP="00116DE8">
      <w:pPr>
        <w:spacing w:before="120"/>
        <w:jc w:val="both"/>
      </w:pPr>
      <w:r>
        <w:t xml:space="preserve">Analysis: </w:t>
      </w:r>
      <w:r w:rsidR="00E10079">
        <w:t>The Word of the Lord repeats His occupational therapy assignment for Jonah with only minor changes in detail.</w:t>
      </w:r>
      <w:r>
        <w:t xml:space="preserve">  Nothing has changed about either reality or the will of the Lord.  Note that the Word of the Lord has not coerced Jonah to this decision; He has simply revealed to Jonah the outcome of doing his own will, which is always a fatal error.</w:t>
      </w:r>
    </w:p>
    <w:p w:rsidR="00E10079" w:rsidRDefault="00E10079" w:rsidP="00E10079">
      <w:pPr>
        <w:pStyle w:val="Heading4"/>
      </w:pPr>
      <w:r>
        <w:t>Chapter 3:3</w:t>
      </w:r>
    </w:p>
    <w:p w:rsidR="007771EA" w:rsidRDefault="007771EA" w:rsidP="007771EA">
      <w:r w:rsidRPr="00580029">
        <w:rPr>
          <w:lang w:val="el-GR"/>
        </w:rPr>
        <w:t>καὶ</w:t>
      </w:r>
      <w:r w:rsidRPr="00580029">
        <w:t xml:space="preserve"> </w:t>
      </w:r>
      <w:r w:rsidRPr="00580029">
        <w:rPr>
          <w:lang w:val="el-GR"/>
        </w:rPr>
        <w:t>ἀνέστη</w:t>
      </w:r>
      <w:r w:rsidRPr="00580029">
        <w:t xml:space="preserve"> </w:t>
      </w:r>
      <w:r w:rsidRPr="000D3EA7">
        <w:rPr>
          <w:lang w:val="el-GR"/>
        </w:rPr>
        <w:t>Ἰ</w:t>
      </w:r>
      <w:r w:rsidRPr="00580029">
        <w:rPr>
          <w:lang w:val="el-GR"/>
        </w:rPr>
        <w:t>ωνᾶς</w:t>
      </w:r>
      <w:r w:rsidRPr="00580029">
        <w:t xml:space="preserve"> </w:t>
      </w:r>
      <w:r w:rsidRPr="00580029">
        <w:rPr>
          <w:lang w:val="el-GR"/>
        </w:rPr>
        <w:t>καὶ</w:t>
      </w:r>
      <w:r w:rsidRPr="00580029">
        <w:t xml:space="preserve"> </w:t>
      </w:r>
      <w:r w:rsidRPr="00580029">
        <w:rPr>
          <w:lang w:val="el-GR"/>
        </w:rPr>
        <w:t>ἐπορεύθη</w:t>
      </w:r>
      <w:r w:rsidRPr="00580029">
        <w:t xml:space="preserve"> </w:t>
      </w:r>
      <w:r w:rsidRPr="00580029">
        <w:rPr>
          <w:lang w:val="el-GR"/>
        </w:rPr>
        <w:t>εἰς</w:t>
      </w:r>
      <w:r w:rsidRPr="00580029">
        <w:t xml:space="preserve"> </w:t>
      </w:r>
      <w:r>
        <w:t>Νινευ</w:t>
      </w:r>
      <w:r>
        <w:rPr>
          <w:rFonts w:cs="Times New Roman"/>
        </w:rPr>
        <w:t>ή</w:t>
      </w:r>
      <w:r w:rsidRPr="00580029">
        <w:t xml:space="preserve">, </w:t>
      </w:r>
      <w:r w:rsidRPr="00580029">
        <w:rPr>
          <w:lang w:val="el-GR"/>
        </w:rPr>
        <w:t>καθὰ</w:t>
      </w:r>
      <w:r w:rsidRPr="00580029">
        <w:t xml:space="preserve"> </w:t>
      </w:r>
      <w:r w:rsidRPr="00580029">
        <w:rPr>
          <w:lang w:val="el-GR"/>
        </w:rPr>
        <w:t>ἐλάλησε</w:t>
      </w:r>
      <w:r w:rsidRPr="00580029">
        <w:t xml:space="preserve"> </w:t>
      </w:r>
      <w:r>
        <w:rPr>
          <w:lang w:val="el-GR"/>
        </w:rPr>
        <w:t>Κ</w:t>
      </w:r>
      <w:r>
        <w:rPr>
          <w:rFonts w:cs="Times New Roman"/>
          <w:lang w:val="el-GR"/>
        </w:rPr>
        <w:t>ύ</w:t>
      </w:r>
      <w:r>
        <w:rPr>
          <w:lang w:val="el-GR"/>
        </w:rPr>
        <w:t>ριος</w:t>
      </w:r>
      <w:r w:rsidR="00D9099B">
        <w:t>;</w:t>
      </w:r>
      <w:r w:rsidRPr="00580029">
        <w:t xml:space="preserve"> </w:t>
      </w:r>
      <w:r w:rsidRPr="00580029">
        <w:rPr>
          <w:lang w:val="el-GR"/>
        </w:rPr>
        <w:t>ἡ</w:t>
      </w:r>
      <w:r w:rsidRPr="00580029">
        <w:t xml:space="preserve"> </w:t>
      </w:r>
      <w:r w:rsidRPr="00580029">
        <w:rPr>
          <w:lang w:val="el-GR"/>
        </w:rPr>
        <w:t>δὲ</w:t>
      </w:r>
      <w:r w:rsidRPr="00580029">
        <w:t xml:space="preserve"> </w:t>
      </w:r>
      <w:r w:rsidRPr="00580029">
        <w:rPr>
          <w:lang w:val="el-GR"/>
        </w:rPr>
        <w:t>Νινευὴ</w:t>
      </w:r>
      <w:r w:rsidRPr="00580029">
        <w:t xml:space="preserve"> </w:t>
      </w:r>
      <w:r w:rsidRPr="00580029">
        <w:rPr>
          <w:lang w:val="el-GR"/>
        </w:rPr>
        <w:t>ἦν</w:t>
      </w:r>
      <w:r w:rsidRPr="00580029">
        <w:t xml:space="preserve"> </w:t>
      </w:r>
      <w:r>
        <w:rPr>
          <w:lang w:val="el-GR"/>
        </w:rPr>
        <w:t>π</w:t>
      </w:r>
      <w:r>
        <w:rPr>
          <w:rFonts w:cs="Times New Roman"/>
          <w:lang w:val="el-GR"/>
        </w:rPr>
        <w:t>ό</w:t>
      </w:r>
      <w:r>
        <w:rPr>
          <w:lang w:val="el-GR"/>
        </w:rPr>
        <w:t>λ</w:t>
      </w:r>
      <w:r>
        <w:t>ι</w:t>
      </w:r>
      <w:r>
        <w:rPr>
          <w:lang w:val="el-GR"/>
        </w:rPr>
        <w:t>ς</w:t>
      </w:r>
      <w:r w:rsidRPr="00580029">
        <w:t xml:space="preserve"> </w:t>
      </w:r>
      <w:r w:rsidRPr="00580029">
        <w:rPr>
          <w:lang w:val="el-GR"/>
        </w:rPr>
        <w:t>μεγάλη</w:t>
      </w:r>
      <w:r w:rsidRPr="00580029">
        <w:t xml:space="preserve"> </w:t>
      </w:r>
      <w:r w:rsidRPr="00580029">
        <w:rPr>
          <w:lang w:val="el-GR"/>
        </w:rPr>
        <w:t>τῷ</w:t>
      </w:r>
      <w:r w:rsidRPr="00580029">
        <w:t xml:space="preserve"> </w:t>
      </w:r>
      <w:r w:rsidRPr="00580029">
        <w:rPr>
          <w:lang w:val="el-GR"/>
        </w:rPr>
        <w:t>Θεῷ</w:t>
      </w:r>
      <w:r w:rsidR="00721AA9">
        <w:rPr>
          <w:rStyle w:val="EndnoteReference"/>
          <w:lang w:val="el-GR"/>
        </w:rPr>
        <w:endnoteReference w:id="11"/>
      </w:r>
      <w:r w:rsidRPr="00580029">
        <w:t xml:space="preserve"> </w:t>
      </w:r>
      <w:r w:rsidRPr="00580029">
        <w:rPr>
          <w:lang w:val="el-GR"/>
        </w:rPr>
        <w:t>ὡσεὶ</w:t>
      </w:r>
      <w:r w:rsidRPr="00580029">
        <w:t xml:space="preserve"> </w:t>
      </w:r>
      <w:r w:rsidRPr="00580029">
        <w:rPr>
          <w:lang w:val="el-GR"/>
        </w:rPr>
        <w:t>πορείας</w:t>
      </w:r>
      <w:r w:rsidRPr="00580029">
        <w:t xml:space="preserve"> </w:t>
      </w:r>
      <w:r w:rsidRPr="00580029">
        <w:rPr>
          <w:lang w:val="el-GR"/>
        </w:rPr>
        <w:t>ὁδοῦ</w:t>
      </w:r>
      <w:r w:rsidRPr="00580029">
        <w:t xml:space="preserve"> </w:t>
      </w:r>
      <w:r w:rsidRPr="00580029">
        <w:rPr>
          <w:lang w:val="el-GR"/>
        </w:rPr>
        <w:t>τριῶν</w:t>
      </w:r>
      <w:r w:rsidRPr="00580029">
        <w:t xml:space="preserve"> </w:t>
      </w:r>
      <w:r w:rsidRPr="00580029">
        <w:rPr>
          <w:lang w:val="el-GR"/>
        </w:rPr>
        <w:t>ἡμερῶν</w:t>
      </w:r>
      <w:r>
        <w:t>.</w:t>
      </w:r>
    </w:p>
    <w:p w:rsidR="007771EA" w:rsidRDefault="007771EA" w:rsidP="00D9099B">
      <w:r>
        <w:lastRenderedPageBreak/>
        <w:t>Jonah stood up and was rushed to Nineveh, just as the Lord required.</w:t>
      </w:r>
      <w:r w:rsidR="00D9099B">
        <w:t xml:space="preserve">  </w:t>
      </w:r>
      <w:r w:rsidR="00E92186">
        <w:t>Now Nineveh was a great city</w:t>
      </w:r>
      <w:r>
        <w:t xml:space="preserve"> to God</w:t>
      </w:r>
      <w:r w:rsidR="00E92186">
        <w:t>,</w:t>
      </w:r>
      <w:r>
        <w:t xml:space="preserve"> about a three-day’s run by road.</w:t>
      </w:r>
    </w:p>
    <w:p w:rsidR="007771EA" w:rsidRDefault="002A4AE9" w:rsidP="00E10079">
      <w:pPr>
        <w:spacing w:before="120"/>
        <w:jc w:val="both"/>
      </w:pPr>
      <w:r>
        <w:t xml:space="preserve">Text: </w:t>
      </w:r>
      <w:r w:rsidR="00E92186">
        <w:t>MT has, “journey,” in lieu of, “run by road”: an idiomatic, not a significant difference.</w:t>
      </w:r>
    </w:p>
    <w:p w:rsidR="00E51218" w:rsidRDefault="00A35065" w:rsidP="00E51218">
      <w:pPr>
        <w:spacing w:before="120"/>
        <w:jc w:val="both"/>
      </w:pPr>
      <w:r>
        <w:t xml:space="preserve">Analysis: </w:t>
      </w:r>
      <w:r w:rsidR="00F570C3">
        <w:t xml:space="preserve">Jonah obeys his </w:t>
      </w:r>
      <w:r w:rsidR="00E51218">
        <w:t>occupational therapy assignment</w:t>
      </w:r>
      <w:r w:rsidR="00F570C3">
        <w:t>, however grudgingly</w:t>
      </w:r>
      <w:r w:rsidR="00E51218">
        <w:t xml:space="preserve">.  </w:t>
      </w:r>
      <w:r w:rsidR="00490226">
        <w:t>The three days is q</w:t>
      </w:r>
      <w:r w:rsidR="00F570C3">
        <w:t>uite possibly</w:t>
      </w:r>
      <w:r w:rsidR="00490226">
        <w:t xml:space="preserve"> a motif:</w:t>
      </w:r>
      <w:r w:rsidR="00FD0B1C">
        <w:rPr>
          <w:rStyle w:val="EndnoteReference"/>
        </w:rPr>
        <w:endnoteReference w:id="12"/>
      </w:r>
      <w:r w:rsidR="00490226">
        <w:t xml:space="preserve"> among other things its brevity appears to accelerate the urgency of developments.  On the other hand, a three-day’s run could be quite a distance, as much as thirty miles or more: this would, of course, include the suburbs, outside the city gates, moats, and walls, even on the other side of the Tigris.  Nineveh is thought to be more magnificent than Babylon, with </w:t>
      </w:r>
      <w:r w:rsidR="00E51218">
        <w:t xml:space="preserve">more glorious </w:t>
      </w:r>
      <w:r w:rsidR="00490226">
        <w:t xml:space="preserve">hanging gardens, and </w:t>
      </w:r>
      <w:r w:rsidR="00E51218">
        <w:t xml:space="preserve">great </w:t>
      </w:r>
      <w:r w:rsidR="00E51218" w:rsidRPr="00E51218">
        <w:t>aqueducts</w:t>
      </w:r>
      <w:r w:rsidR="00E51218">
        <w:t>.  Jonah begrudgingly accepts his assignment.  Chapter 4:1-3 will detail exactly how begrudging Jonah’s acceptance is.  Jonah’s madness is far from being healed.</w:t>
      </w:r>
    </w:p>
    <w:p w:rsidR="00E10079" w:rsidRDefault="00E10079" w:rsidP="00E10079">
      <w:pPr>
        <w:pStyle w:val="Heading4"/>
      </w:pPr>
      <w:r>
        <w:t>Chapter 3:4-9</w:t>
      </w:r>
    </w:p>
    <w:p w:rsidR="007771EA" w:rsidRDefault="007771EA" w:rsidP="00BF320D">
      <w:r>
        <w:t>κα</w:t>
      </w:r>
      <w:r w:rsidRPr="008A4F3C">
        <w:t>ὶ</w:t>
      </w:r>
      <w:r>
        <w:t xml:space="preserve"> </w:t>
      </w:r>
      <w:r w:rsidRPr="008A4F3C">
        <w:t>ἤ</w:t>
      </w:r>
      <w:r>
        <w:t>ρξατο</w:t>
      </w:r>
      <w:r w:rsidRPr="008A4F3C">
        <w:t xml:space="preserve"> </w:t>
      </w:r>
      <w:r w:rsidRPr="000D3EA7">
        <w:t>Ἰ</w:t>
      </w:r>
      <w:r>
        <w:t>ων</w:t>
      </w:r>
      <w:r w:rsidRPr="008A4F3C">
        <w:t xml:space="preserve">ᾶς </w:t>
      </w:r>
      <w:r>
        <w:t>το</w:t>
      </w:r>
      <w:r w:rsidRPr="008A4F3C">
        <w:t xml:space="preserve">ῦ </w:t>
      </w:r>
      <w:r>
        <w:t>ε</w:t>
      </w:r>
      <w:r w:rsidRPr="008A4F3C">
        <w:t>ἰσ</w:t>
      </w:r>
      <w:r>
        <w:t>ελθε</w:t>
      </w:r>
      <w:r w:rsidRPr="008A4F3C">
        <w:t>ῖ</w:t>
      </w:r>
      <w:r>
        <w:t>ν</w:t>
      </w:r>
      <w:r w:rsidRPr="008A4F3C">
        <w:t xml:space="preserve"> </w:t>
      </w:r>
      <w:r>
        <w:t>ε</w:t>
      </w:r>
      <w:r w:rsidRPr="008A4F3C">
        <w:t xml:space="preserve">ἰς </w:t>
      </w:r>
      <w:r>
        <w:t>τ</w:t>
      </w:r>
      <w:r w:rsidRPr="008A4F3C">
        <w:t>ὴ</w:t>
      </w:r>
      <w:r>
        <w:t>ν</w:t>
      </w:r>
      <w:r w:rsidRPr="008A4F3C">
        <w:t xml:space="preserve"> </w:t>
      </w:r>
      <w:r>
        <w:rPr>
          <w:lang w:val="el-GR"/>
        </w:rPr>
        <w:t>π</w:t>
      </w:r>
      <w:r>
        <w:rPr>
          <w:rFonts w:cs="Times New Roman"/>
          <w:lang w:val="el-GR"/>
        </w:rPr>
        <w:t>ό</w:t>
      </w:r>
      <w:r>
        <w:rPr>
          <w:lang w:val="el-GR"/>
        </w:rPr>
        <w:t>λ</w:t>
      </w:r>
      <w:r>
        <w:t>ιν</w:t>
      </w:r>
      <w:r w:rsidRPr="008A4F3C">
        <w:t xml:space="preserve"> ὡσ</w:t>
      </w:r>
      <w:r>
        <w:t>ε</w:t>
      </w:r>
      <w:r w:rsidRPr="008A4F3C">
        <w:t xml:space="preserve">ὶ </w:t>
      </w:r>
      <w:r>
        <w:t>πορε</w:t>
      </w:r>
      <w:r w:rsidRPr="008A4F3C">
        <w:t>ί</w:t>
      </w:r>
      <w:r>
        <w:t>αν</w:t>
      </w:r>
      <w:r w:rsidRPr="008A4F3C">
        <w:t xml:space="preserve"> ἡ</w:t>
      </w:r>
      <w:r>
        <w:t>μ</w:t>
      </w:r>
      <w:r w:rsidRPr="008A4F3C">
        <w:t>έ</w:t>
      </w:r>
      <w:r>
        <w:t>ρα</w:t>
      </w:r>
      <w:r w:rsidRPr="008A4F3C">
        <w:t xml:space="preserve">ς </w:t>
      </w:r>
      <w:r>
        <w:t>μι</w:t>
      </w:r>
      <w:r w:rsidRPr="008A4F3C">
        <w:t xml:space="preserve">ᾶς </w:t>
      </w:r>
      <w:r>
        <w:t>κα</w:t>
      </w:r>
      <w:r w:rsidRPr="008A4F3C">
        <w:t>ὶ ἐ</w:t>
      </w:r>
      <w:r>
        <w:t>κ</w:t>
      </w:r>
      <w:r w:rsidRPr="008A4F3C">
        <w:t>ή</w:t>
      </w:r>
      <w:r>
        <w:t>ρυξε</w:t>
      </w:r>
      <w:r w:rsidRPr="008A4F3C">
        <w:t xml:space="preserve"> </w:t>
      </w:r>
      <w:r>
        <w:t>κα</w:t>
      </w:r>
      <w:r w:rsidRPr="008A4F3C">
        <w:t xml:space="preserve">ὶ </w:t>
      </w:r>
      <w:r>
        <w:t>ε</w:t>
      </w:r>
      <w:r w:rsidRPr="008A4F3C">
        <w:t>ἶ</w:t>
      </w:r>
      <w:r>
        <w:t>πεν</w:t>
      </w:r>
      <w:r w:rsidR="00FB54DA">
        <w:t>,</w:t>
      </w:r>
      <w:r w:rsidRPr="008A4F3C">
        <w:t xml:space="preserve"> </w:t>
      </w:r>
      <w:r w:rsidR="00FB54DA">
        <w:t>“</w:t>
      </w:r>
      <w:r w:rsidRPr="008A4F3C">
        <w:t>ἔ</w:t>
      </w:r>
      <w:r>
        <w:t>τι</w:t>
      </w:r>
      <w:r w:rsidRPr="008A4F3C">
        <w:t xml:space="preserve"> </w:t>
      </w:r>
      <w:r>
        <w:t>τρε</w:t>
      </w:r>
      <w:r w:rsidRPr="008A4F3C">
        <w:t>ῖς ἡ</w:t>
      </w:r>
      <w:r>
        <w:t>μ</w:t>
      </w:r>
      <w:r w:rsidRPr="008A4F3C">
        <w:t>έ</w:t>
      </w:r>
      <w:r>
        <w:t>ραι</w:t>
      </w:r>
      <w:r w:rsidRPr="008A4F3C">
        <w:t xml:space="preserve"> </w:t>
      </w:r>
      <w:r>
        <w:t>κα</w:t>
      </w:r>
      <w:r w:rsidRPr="008A4F3C">
        <w:t xml:space="preserve">ὶ </w:t>
      </w:r>
      <w:r>
        <w:t>Νινευ</w:t>
      </w:r>
      <w:r w:rsidRPr="008A4F3C">
        <w:t xml:space="preserve">ὴ </w:t>
      </w:r>
      <w:r>
        <w:t>κατα</w:t>
      </w:r>
      <w:r w:rsidRPr="008A4F3C">
        <w:t>σ</w:t>
      </w:r>
      <w:r>
        <w:t>τραφ</w:t>
      </w:r>
      <w:r w:rsidRPr="008A4F3C">
        <w:t>ήσ</w:t>
      </w:r>
      <w:r>
        <w:t>εται.</w:t>
      </w:r>
      <w:r w:rsidR="00FB54DA">
        <w:t>”</w:t>
      </w:r>
      <w:r w:rsidR="00BF320D">
        <w:t xml:space="preserve">  </w:t>
      </w:r>
      <w:r>
        <w:t>κα</w:t>
      </w:r>
      <w:r w:rsidRPr="008A4F3C">
        <w:t>ὶ ἐ</w:t>
      </w:r>
      <w:r>
        <w:t>π</w:t>
      </w:r>
      <w:r w:rsidRPr="008A4F3C">
        <w:t>ίσ</w:t>
      </w:r>
      <w:r>
        <w:t>τευ</w:t>
      </w:r>
      <w:r w:rsidRPr="008A4F3C">
        <w:t>σ</w:t>
      </w:r>
      <w:r>
        <w:t>αν</w:t>
      </w:r>
      <w:r w:rsidRPr="008A4F3C">
        <w:t xml:space="preserve"> </w:t>
      </w:r>
      <w:r>
        <w:t>ο</w:t>
      </w:r>
      <w:r w:rsidRPr="008A4F3C">
        <w:t>ἱ ἄ</w:t>
      </w:r>
      <w:r>
        <w:t>νδρε</w:t>
      </w:r>
      <w:r w:rsidRPr="008A4F3C">
        <w:t xml:space="preserve">ς </w:t>
      </w:r>
      <w:r>
        <w:t>Νινευ</w:t>
      </w:r>
      <w:r w:rsidRPr="008A4F3C">
        <w:t xml:space="preserve">ὴ </w:t>
      </w:r>
      <w:r>
        <w:t>τ</w:t>
      </w:r>
      <w:r w:rsidRPr="008A4F3C">
        <w:t xml:space="preserve">ῷ </w:t>
      </w:r>
      <w:r>
        <w:t>Θε</w:t>
      </w:r>
      <w:r w:rsidRPr="008A4F3C">
        <w:t xml:space="preserve">ῷ </w:t>
      </w:r>
      <w:r>
        <w:t>κα</w:t>
      </w:r>
      <w:r w:rsidRPr="008A4F3C">
        <w:t>ὶ ἐ</w:t>
      </w:r>
      <w:r>
        <w:t>κ</w:t>
      </w:r>
      <w:r w:rsidRPr="008A4F3C">
        <w:t>ή</w:t>
      </w:r>
      <w:r>
        <w:t>ρυξαν</w:t>
      </w:r>
      <w:r w:rsidRPr="008A4F3C">
        <w:t xml:space="preserve"> </w:t>
      </w:r>
      <w:r>
        <w:t>νη</w:t>
      </w:r>
      <w:r w:rsidRPr="008A4F3C">
        <w:t>σ</w:t>
      </w:r>
      <w:r>
        <w:t>τε</w:t>
      </w:r>
      <w:r w:rsidRPr="008A4F3C">
        <w:t>ί</w:t>
      </w:r>
      <w:r>
        <w:t>αν</w:t>
      </w:r>
      <w:r w:rsidRPr="008A4F3C">
        <w:t xml:space="preserve"> </w:t>
      </w:r>
      <w:r>
        <w:t>κα</w:t>
      </w:r>
      <w:r w:rsidRPr="008A4F3C">
        <w:t>ὶ ἐ</w:t>
      </w:r>
      <w:r>
        <w:t>νεδ</w:t>
      </w:r>
      <w:r w:rsidRPr="008A4F3C">
        <w:t>ύσ</w:t>
      </w:r>
      <w:r>
        <w:t>αντο</w:t>
      </w:r>
      <w:r w:rsidRPr="008A4F3C">
        <w:t xml:space="preserve"> σά</w:t>
      </w:r>
      <w:r>
        <w:t>κκου</w:t>
      </w:r>
      <w:r w:rsidRPr="008A4F3C">
        <w:t>ς ἀ</w:t>
      </w:r>
      <w:r>
        <w:t>π</w:t>
      </w:r>
      <w:r w:rsidRPr="008A4F3C">
        <w:t xml:space="preserve">ὸ </w:t>
      </w:r>
      <w:r>
        <w:t>μεγ</w:t>
      </w:r>
      <w:r w:rsidRPr="008A4F3C">
        <w:t>ά</w:t>
      </w:r>
      <w:r>
        <w:t>λου</w:t>
      </w:r>
      <w:r w:rsidRPr="008A4F3C">
        <w:t xml:space="preserve"> </w:t>
      </w:r>
      <w:r>
        <w:t>α</w:t>
      </w:r>
      <w:r w:rsidRPr="008A4F3C">
        <w:t>ὐ</w:t>
      </w:r>
      <w:r>
        <w:t>τ</w:t>
      </w:r>
      <w:r w:rsidRPr="008A4F3C">
        <w:t>ῶ</w:t>
      </w:r>
      <w:r>
        <w:t>ν</w:t>
      </w:r>
      <w:r w:rsidRPr="008A4F3C">
        <w:t xml:space="preserve"> ἕ</w:t>
      </w:r>
      <w:r>
        <w:t>ω</w:t>
      </w:r>
      <w:r w:rsidRPr="008A4F3C">
        <w:t xml:space="preserve">ς </w:t>
      </w:r>
      <w:r>
        <w:t>μικρο</w:t>
      </w:r>
      <w:r w:rsidRPr="008A4F3C">
        <w:t xml:space="preserve">ῦ </w:t>
      </w:r>
      <w:r>
        <w:t>α</w:t>
      </w:r>
      <w:r w:rsidRPr="008A4F3C">
        <w:t>ὐ</w:t>
      </w:r>
      <w:r>
        <w:t>τ</w:t>
      </w:r>
      <w:r w:rsidRPr="008A4F3C">
        <w:t>ῶ</w:t>
      </w:r>
      <w:r>
        <w:t>ν.</w:t>
      </w:r>
      <w:r w:rsidR="00BF320D">
        <w:t xml:space="preserve">  </w:t>
      </w:r>
      <w:r>
        <w:t>κα</w:t>
      </w:r>
      <w:r w:rsidRPr="008A4F3C">
        <w:t>ὶ ἤ</w:t>
      </w:r>
      <w:r>
        <w:t>γγι</w:t>
      </w:r>
      <w:r w:rsidRPr="008A4F3C">
        <w:t>σ</w:t>
      </w:r>
      <w:r>
        <w:t>εν</w:t>
      </w:r>
      <w:r w:rsidRPr="008A4F3C">
        <w:t xml:space="preserve"> ὁ </w:t>
      </w:r>
      <w:r>
        <w:rPr>
          <w:lang w:val="el-GR"/>
        </w:rPr>
        <w:t>λ</w:t>
      </w:r>
      <w:r>
        <w:rPr>
          <w:rFonts w:cs="Times New Roman"/>
          <w:lang w:val="el-GR"/>
        </w:rPr>
        <w:t>ό</w:t>
      </w:r>
      <w:r>
        <w:rPr>
          <w:lang w:val="el-GR"/>
        </w:rPr>
        <w:t>γος</w:t>
      </w:r>
      <w:r>
        <w:t xml:space="preserve"> πρὸς</w:t>
      </w:r>
      <w:r w:rsidRPr="008A4F3C">
        <w:t xml:space="preserve"> </w:t>
      </w:r>
      <w:r>
        <w:t>τ</w:t>
      </w:r>
      <w:r w:rsidRPr="008A4F3C">
        <w:t>ὸ</w:t>
      </w:r>
      <w:r>
        <w:t>ν</w:t>
      </w:r>
      <w:r w:rsidRPr="008A4F3C">
        <w:t xml:space="preserve"> </w:t>
      </w:r>
      <w:r>
        <w:t>βα</w:t>
      </w:r>
      <w:r w:rsidRPr="008A4F3C">
        <w:t>σ</w:t>
      </w:r>
      <w:r>
        <w:t>ιλ</w:t>
      </w:r>
      <w:r w:rsidRPr="008A4F3C">
        <w:t>έ</w:t>
      </w:r>
      <w:r>
        <w:t>α</w:t>
      </w:r>
      <w:r w:rsidRPr="008A4F3C">
        <w:t xml:space="preserve"> </w:t>
      </w:r>
      <w:r>
        <w:t>τ</w:t>
      </w:r>
      <w:r w:rsidRPr="008A4F3C">
        <w:t xml:space="preserve">ῆς </w:t>
      </w:r>
      <w:r>
        <w:t>Νινευ</w:t>
      </w:r>
      <w:r>
        <w:rPr>
          <w:rFonts w:cs="Times New Roman"/>
        </w:rPr>
        <w:t>ή</w:t>
      </w:r>
      <w:r w:rsidRPr="008A4F3C">
        <w:t xml:space="preserve">, </w:t>
      </w:r>
      <w:r>
        <w:t>κα</w:t>
      </w:r>
      <w:r w:rsidRPr="008A4F3C">
        <w:t>ὶ ἐ</w:t>
      </w:r>
      <w:r>
        <w:t>ξαν</w:t>
      </w:r>
      <w:r w:rsidRPr="008A4F3C">
        <w:t>έσ</w:t>
      </w:r>
      <w:r>
        <w:t>τη</w:t>
      </w:r>
      <w:r w:rsidRPr="008A4F3C">
        <w:t xml:space="preserve"> ἀ</w:t>
      </w:r>
      <w:r>
        <w:t>π</w:t>
      </w:r>
      <w:r w:rsidRPr="008A4F3C">
        <w:t xml:space="preserve">ὸ </w:t>
      </w:r>
      <w:r>
        <w:t>το</w:t>
      </w:r>
      <w:r w:rsidRPr="008A4F3C">
        <w:t xml:space="preserve">ῦ </w:t>
      </w:r>
      <w:r>
        <w:t>θρ</w:t>
      </w:r>
      <w:r w:rsidRPr="008A4F3C">
        <w:t>ό</w:t>
      </w:r>
      <w:r>
        <w:t>νου</w:t>
      </w:r>
      <w:r w:rsidRPr="008A4F3C">
        <w:t xml:space="preserve"> </w:t>
      </w:r>
      <w:r>
        <w:t>α</w:t>
      </w:r>
      <w:r w:rsidRPr="008A4F3C">
        <w:t>ὐ</w:t>
      </w:r>
      <w:r>
        <w:t>το</w:t>
      </w:r>
      <w:r w:rsidRPr="008A4F3C">
        <w:t xml:space="preserve">ῦ </w:t>
      </w:r>
      <w:r>
        <w:t>κα</w:t>
      </w:r>
      <w:r w:rsidRPr="008A4F3C">
        <w:t xml:space="preserve">ὶ </w:t>
      </w:r>
      <w:r>
        <w:t>περιε</w:t>
      </w:r>
      <w:r w:rsidRPr="008A4F3C">
        <w:t>ί</w:t>
      </w:r>
      <w:r>
        <w:t>λετο</w:t>
      </w:r>
      <w:r w:rsidRPr="008A4F3C">
        <w:t xml:space="preserve"> </w:t>
      </w:r>
      <w:r>
        <w:t>τ</w:t>
      </w:r>
      <w:r w:rsidRPr="008A4F3C">
        <w:t>ὴ</w:t>
      </w:r>
      <w:r>
        <w:t>ν</w:t>
      </w:r>
      <w:r w:rsidRPr="008A4F3C">
        <w:t xml:space="preserve"> σ</w:t>
      </w:r>
      <w:r>
        <w:t>τολ</w:t>
      </w:r>
      <w:r w:rsidRPr="008A4F3C">
        <w:t>ὴ</w:t>
      </w:r>
      <w:r>
        <w:t>ν</w:t>
      </w:r>
      <w:r w:rsidRPr="008A4F3C">
        <w:t xml:space="preserve"> </w:t>
      </w:r>
      <w:r>
        <w:t>α</w:t>
      </w:r>
      <w:r w:rsidRPr="008A4F3C">
        <w:t>ὐ</w:t>
      </w:r>
      <w:r>
        <w:t>το</w:t>
      </w:r>
      <w:r w:rsidRPr="008A4F3C">
        <w:t>ῦ ἀ</w:t>
      </w:r>
      <w:r>
        <w:t>φ</w:t>
      </w:r>
      <w:r w:rsidRPr="008A4F3C">
        <w:t>᾿ ἑ</w:t>
      </w:r>
      <w:r>
        <w:t>αυτο</w:t>
      </w:r>
      <w:r w:rsidRPr="008A4F3C">
        <w:t xml:space="preserve">ῦ </w:t>
      </w:r>
      <w:r>
        <w:t>κα</w:t>
      </w:r>
      <w:r w:rsidRPr="008A4F3C">
        <w:t xml:space="preserve">ὶ </w:t>
      </w:r>
      <w:r>
        <w:t>περιεβ</w:t>
      </w:r>
      <w:r w:rsidRPr="008A4F3C">
        <w:t>ά</w:t>
      </w:r>
      <w:r>
        <w:t>λετο</w:t>
      </w:r>
      <w:r w:rsidRPr="008A4F3C">
        <w:t xml:space="preserve"> σά</w:t>
      </w:r>
      <w:r>
        <w:t>κκον</w:t>
      </w:r>
      <w:r w:rsidRPr="008A4F3C">
        <w:t xml:space="preserve"> </w:t>
      </w:r>
      <w:r>
        <w:t>κα</w:t>
      </w:r>
      <w:r w:rsidRPr="008A4F3C">
        <w:t>ὶ ἐ</w:t>
      </w:r>
      <w:r>
        <w:t>κ</w:t>
      </w:r>
      <w:r w:rsidRPr="008A4F3C">
        <w:t>ά</w:t>
      </w:r>
      <w:r>
        <w:t>θι</w:t>
      </w:r>
      <w:r w:rsidRPr="008A4F3C">
        <w:t>σ</w:t>
      </w:r>
      <w:r>
        <w:t>εν</w:t>
      </w:r>
      <w:r w:rsidRPr="008A4F3C">
        <w:t xml:space="preserve"> ἐ</w:t>
      </w:r>
      <w:r>
        <w:t>π</w:t>
      </w:r>
      <w:r w:rsidRPr="008A4F3C">
        <w:t>ὶ σ</w:t>
      </w:r>
      <w:r>
        <w:t>ποδο</w:t>
      </w:r>
      <w:r w:rsidRPr="008A4F3C">
        <w:t>ῦ</w:t>
      </w:r>
      <w:r>
        <w:t>.</w:t>
      </w:r>
      <w:r w:rsidR="00BF320D">
        <w:t xml:space="preserve">  </w:t>
      </w:r>
      <w:r>
        <w:t>κα</w:t>
      </w:r>
      <w:r w:rsidRPr="008A4F3C">
        <w:t>ὶ ἐ</w:t>
      </w:r>
      <w:r>
        <w:t>κηρ</w:t>
      </w:r>
      <w:r w:rsidRPr="008A4F3C">
        <w:t>ύ</w:t>
      </w:r>
      <w:r>
        <w:t>χθη</w:t>
      </w:r>
      <w:r w:rsidRPr="008A4F3C">
        <w:t xml:space="preserve"> </w:t>
      </w:r>
      <w:r>
        <w:t>κα</w:t>
      </w:r>
      <w:r w:rsidRPr="008A4F3C">
        <w:t>ὶ ἐ</w:t>
      </w:r>
      <w:r>
        <w:t>ρρ</w:t>
      </w:r>
      <w:r w:rsidRPr="008A4F3C">
        <w:t>έ</w:t>
      </w:r>
      <w:r>
        <w:t>θη</w:t>
      </w:r>
      <w:r w:rsidRPr="008A4F3C">
        <w:t xml:space="preserve"> ἐ</w:t>
      </w:r>
      <w:r>
        <w:t>ν</w:t>
      </w:r>
      <w:r w:rsidRPr="008A4F3C">
        <w:t xml:space="preserve"> </w:t>
      </w:r>
      <w:r>
        <w:t>τ</w:t>
      </w:r>
      <w:r w:rsidRPr="008A4F3C">
        <w:t xml:space="preserve">ῇ </w:t>
      </w:r>
      <w:r>
        <w:t>Νινευ</w:t>
      </w:r>
      <w:r w:rsidRPr="008A4F3C">
        <w:t xml:space="preserve">ὴ </w:t>
      </w:r>
      <w:r>
        <w:t>παρ</w:t>
      </w:r>
      <w:r w:rsidRPr="008A4F3C">
        <w:t xml:space="preserve">ὰ </w:t>
      </w:r>
      <w:r>
        <w:t>το</w:t>
      </w:r>
      <w:r w:rsidRPr="008A4F3C">
        <w:t xml:space="preserve">ῦ </w:t>
      </w:r>
      <w:r>
        <w:t>βα</w:t>
      </w:r>
      <w:r w:rsidRPr="008A4F3C">
        <w:t>σ</w:t>
      </w:r>
      <w:r>
        <w:t>ιλ</w:t>
      </w:r>
      <w:r w:rsidRPr="008A4F3C">
        <w:t>έ</w:t>
      </w:r>
      <w:r>
        <w:t>ω</w:t>
      </w:r>
      <w:r w:rsidRPr="008A4F3C">
        <w:t xml:space="preserve">ς </w:t>
      </w:r>
      <w:r>
        <w:t>κα</w:t>
      </w:r>
      <w:r w:rsidRPr="008A4F3C">
        <w:t xml:space="preserve">ὶ </w:t>
      </w:r>
      <w:r>
        <w:t>παρ</w:t>
      </w:r>
      <w:r w:rsidRPr="008A4F3C">
        <w:t xml:space="preserve">ὰ </w:t>
      </w:r>
      <w:r>
        <w:t>τ</w:t>
      </w:r>
      <w:r w:rsidRPr="008A4F3C">
        <w:t>ῶ</w:t>
      </w:r>
      <w:r>
        <w:t>ν</w:t>
      </w:r>
      <w:r w:rsidRPr="008A4F3C">
        <w:t xml:space="preserve"> </w:t>
      </w:r>
      <w:r>
        <w:t>μεγι</w:t>
      </w:r>
      <w:r w:rsidRPr="008A4F3C">
        <w:t>σ</w:t>
      </w:r>
      <w:r>
        <w:t>τ</w:t>
      </w:r>
      <w:r w:rsidRPr="008A4F3C">
        <w:t>ά</w:t>
      </w:r>
      <w:r>
        <w:t>νων</w:t>
      </w:r>
      <w:r w:rsidRPr="008A4F3C">
        <w:t xml:space="preserve"> </w:t>
      </w:r>
      <w:r>
        <w:t>α</w:t>
      </w:r>
      <w:r w:rsidRPr="008A4F3C">
        <w:t>ὐ</w:t>
      </w:r>
      <w:r>
        <w:t>το</w:t>
      </w:r>
      <w:r w:rsidRPr="008A4F3C">
        <w:t xml:space="preserve">ῦ </w:t>
      </w:r>
      <w:r>
        <w:t>λ</w:t>
      </w:r>
      <w:r w:rsidRPr="008A4F3C">
        <w:t>έ</w:t>
      </w:r>
      <w:r>
        <w:t>γων</w:t>
      </w:r>
      <w:r w:rsidRPr="008A4F3C">
        <w:t xml:space="preserve">· </w:t>
      </w:r>
      <w:r>
        <w:t>ο</w:t>
      </w:r>
      <w:r w:rsidRPr="008A4F3C">
        <w:t>ἱ ἄ</w:t>
      </w:r>
      <w:r>
        <w:t>νθρωποι</w:t>
      </w:r>
      <w:r w:rsidRPr="008A4F3C">
        <w:t xml:space="preserve"> </w:t>
      </w:r>
      <w:r>
        <w:t>κα</w:t>
      </w:r>
      <w:r w:rsidRPr="008A4F3C">
        <w:t xml:space="preserve">ὶ </w:t>
      </w:r>
      <w:r>
        <w:t>τ</w:t>
      </w:r>
      <w:r w:rsidRPr="008A4F3C">
        <w:t xml:space="preserve">ὰ </w:t>
      </w:r>
      <w:r>
        <w:t>κτ</w:t>
      </w:r>
      <w:r w:rsidRPr="008A4F3C">
        <w:t>ή</w:t>
      </w:r>
      <w:r>
        <w:t>νη</w:t>
      </w:r>
      <w:r w:rsidRPr="008A4F3C">
        <w:t xml:space="preserve"> </w:t>
      </w:r>
      <w:r>
        <w:t>κα</w:t>
      </w:r>
      <w:r w:rsidRPr="008A4F3C">
        <w:t xml:space="preserve">ὶ </w:t>
      </w:r>
      <w:r>
        <w:t>ο</w:t>
      </w:r>
      <w:r w:rsidRPr="008A4F3C">
        <w:t xml:space="preserve">ἱ </w:t>
      </w:r>
      <w:r>
        <w:t>β</w:t>
      </w:r>
      <w:r w:rsidRPr="008A4F3C">
        <w:t>ό</w:t>
      </w:r>
      <w:r>
        <w:t>ε</w:t>
      </w:r>
      <w:r w:rsidRPr="008A4F3C">
        <w:t xml:space="preserve">ς </w:t>
      </w:r>
      <w:r>
        <w:t>κα</w:t>
      </w:r>
      <w:r w:rsidRPr="008A4F3C">
        <w:t xml:space="preserve">ὶ </w:t>
      </w:r>
      <w:r>
        <w:t>τ</w:t>
      </w:r>
      <w:r w:rsidRPr="008A4F3C">
        <w:t xml:space="preserve">ὰ </w:t>
      </w:r>
      <w:r>
        <w:t>πρ</w:t>
      </w:r>
      <w:r w:rsidRPr="008A4F3C">
        <w:t>ό</w:t>
      </w:r>
      <w:r>
        <w:t>βατα</w:t>
      </w:r>
      <w:r w:rsidRPr="008A4F3C">
        <w:t xml:space="preserve"> </w:t>
      </w:r>
      <w:r>
        <w:t>μ</w:t>
      </w:r>
      <w:r w:rsidRPr="008A4F3C">
        <w:t xml:space="preserve">ὴ </w:t>
      </w:r>
      <w:r>
        <w:t>γευ</w:t>
      </w:r>
      <w:r w:rsidRPr="008A4F3C">
        <w:t>σάσ</w:t>
      </w:r>
      <w:r>
        <w:t>θω</w:t>
      </w:r>
      <w:r w:rsidRPr="008A4F3C">
        <w:t>σ</w:t>
      </w:r>
      <w:r>
        <w:t>αν</w:t>
      </w:r>
      <w:r w:rsidRPr="008A4F3C">
        <w:t xml:space="preserve"> </w:t>
      </w:r>
      <w:r>
        <w:t>μηδ</w:t>
      </w:r>
      <w:r w:rsidRPr="008A4F3C">
        <w:t>ὲ</w:t>
      </w:r>
      <w:r>
        <w:t xml:space="preserve"> νεμ</w:t>
      </w:r>
      <w:r w:rsidRPr="008A4F3C">
        <w:t>έσ</w:t>
      </w:r>
      <w:r>
        <w:t>θω</w:t>
      </w:r>
      <w:r w:rsidRPr="008A4F3C">
        <w:t>σ</w:t>
      </w:r>
      <w:r>
        <w:t>αν</w:t>
      </w:r>
      <w:r w:rsidRPr="008A4F3C">
        <w:t xml:space="preserve"> </w:t>
      </w:r>
      <w:r>
        <w:t>μηδ</w:t>
      </w:r>
      <w:r w:rsidRPr="008A4F3C">
        <w:t>ὲ ὕ</w:t>
      </w:r>
      <w:r>
        <w:t>δωρ</w:t>
      </w:r>
      <w:r w:rsidRPr="008A4F3C">
        <w:t xml:space="preserve"> </w:t>
      </w:r>
      <w:r>
        <w:t>πι</w:t>
      </w:r>
      <w:r w:rsidRPr="008A4F3C">
        <w:t>έ</w:t>
      </w:r>
      <w:r>
        <w:t>τω</w:t>
      </w:r>
      <w:r w:rsidRPr="008A4F3C">
        <w:t>σ</w:t>
      </w:r>
      <w:r>
        <w:t>αν.</w:t>
      </w:r>
      <w:r w:rsidR="00BF320D">
        <w:t xml:space="preserve">  </w:t>
      </w:r>
      <w:r>
        <w:t>κα</w:t>
      </w:r>
      <w:r w:rsidRPr="008A4F3C">
        <w:t xml:space="preserve">ὶ </w:t>
      </w:r>
      <w:r>
        <w:t>περιεβ</w:t>
      </w:r>
      <w:r w:rsidRPr="008A4F3C">
        <w:t>ά</w:t>
      </w:r>
      <w:r>
        <w:t>λλοντο</w:t>
      </w:r>
      <w:r w:rsidRPr="008A4F3C">
        <w:t xml:space="preserve"> σά</w:t>
      </w:r>
      <w:r>
        <w:t>κκου</w:t>
      </w:r>
      <w:r w:rsidRPr="008A4F3C">
        <w:t xml:space="preserve">ς </w:t>
      </w:r>
      <w:r>
        <w:t>ο</w:t>
      </w:r>
      <w:r w:rsidRPr="008A4F3C">
        <w:t>ἱ ἄ</w:t>
      </w:r>
      <w:r>
        <w:t>νθρωποι</w:t>
      </w:r>
      <w:r w:rsidRPr="008A4F3C">
        <w:t xml:space="preserve"> </w:t>
      </w:r>
      <w:r>
        <w:t>κα</w:t>
      </w:r>
      <w:r w:rsidRPr="008A4F3C">
        <w:t xml:space="preserve">ὶ </w:t>
      </w:r>
      <w:r>
        <w:t>τ</w:t>
      </w:r>
      <w:r w:rsidRPr="008A4F3C">
        <w:t xml:space="preserve">ὰ </w:t>
      </w:r>
      <w:r>
        <w:t>κτ</w:t>
      </w:r>
      <w:r w:rsidRPr="008A4F3C">
        <w:t>ή</w:t>
      </w:r>
      <w:r>
        <w:t>νη</w:t>
      </w:r>
      <w:r w:rsidRPr="008A4F3C">
        <w:t xml:space="preserve">, </w:t>
      </w:r>
      <w:r>
        <w:t>κα</w:t>
      </w:r>
      <w:r w:rsidRPr="008A4F3C">
        <w:t>ὶ ἀ</w:t>
      </w:r>
      <w:r>
        <w:t>νεβ</w:t>
      </w:r>
      <w:r w:rsidRPr="008A4F3C">
        <w:t>ό</w:t>
      </w:r>
      <w:r>
        <w:t>η</w:t>
      </w:r>
      <w:r w:rsidRPr="008A4F3C">
        <w:t>σ</w:t>
      </w:r>
      <w:r>
        <w:t>αν</w:t>
      </w:r>
      <w:r w:rsidRPr="008A4F3C">
        <w:t xml:space="preserve"> </w:t>
      </w:r>
      <w:r>
        <w:t>πρὸς</w:t>
      </w:r>
      <w:r w:rsidRPr="008A4F3C">
        <w:t xml:space="preserve"> </w:t>
      </w:r>
      <w:r>
        <w:t>τ</w:t>
      </w:r>
      <w:r w:rsidRPr="008A4F3C">
        <w:t>ὸ</w:t>
      </w:r>
      <w:r>
        <w:t>ν</w:t>
      </w:r>
      <w:r w:rsidRPr="008A4F3C">
        <w:t xml:space="preserve"> </w:t>
      </w:r>
      <w:r>
        <w:t>Θε</w:t>
      </w:r>
      <w:r w:rsidRPr="008A4F3C">
        <w:t>ὸ</w:t>
      </w:r>
      <w:r>
        <w:t>ν</w:t>
      </w:r>
      <w:r w:rsidRPr="008A4F3C">
        <w:t xml:space="preserve"> ἐ</w:t>
      </w:r>
      <w:r>
        <w:t>κτεν</w:t>
      </w:r>
      <w:r w:rsidRPr="008A4F3C">
        <w:t xml:space="preserve">ῶς· </w:t>
      </w:r>
      <w:r>
        <w:t>κα</w:t>
      </w:r>
      <w:r w:rsidRPr="008A4F3C">
        <w:t>ὶ ἀ</w:t>
      </w:r>
      <w:r>
        <w:t>π</w:t>
      </w:r>
      <w:r w:rsidRPr="008A4F3C">
        <w:t>έσ</w:t>
      </w:r>
      <w:r>
        <w:t>τρεψαν</w:t>
      </w:r>
      <w:r w:rsidRPr="008A4F3C">
        <w:t xml:space="preserve"> ἕ</w:t>
      </w:r>
      <w:r>
        <w:t>κα</w:t>
      </w:r>
      <w:r w:rsidRPr="008A4F3C">
        <w:t>σ</w:t>
      </w:r>
      <w:r>
        <w:t>το</w:t>
      </w:r>
      <w:r w:rsidRPr="008A4F3C">
        <w:t>ς ἀ</w:t>
      </w:r>
      <w:r>
        <w:t>π</w:t>
      </w:r>
      <w:r w:rsidRPr="008A4F3C">
        <w:t xml:space="preserve">ὸ </w:t>
      </w:r>
      <w:r>
        <w:t>τ</w:t>
      </w:r>
      <w:r w:rsidRPr="008A4F3C">
        <w:t>ῆς ὁ</w:t>
      </w:r>
      <w:r>
        <w:t>δο</w:t>
      </w:r>
      <w:r w:rsidRPr="008A4F3C">
        <w:t xml:space="preserve">ῦ </w:t>
      </w:r>
      <w:r>
        <w:t>α</w:t>
      </w:r>
      <w:r w:rsidRPr="008A4F3C">
        <w:t>ὐ</w:t>
      </w:r>
      <w:r>
        <w:t>τ</w:t>
      </w:r>
      <w:r w:rsidRPr="008A4F3C">
        <w:t>ῶ</w:t>
      </w:r>
      <w:r>
        <w:t>ν</w:t>
      </w:r>
      <w:r w:rsidRPr="008A4F3C">
        <w:t xml:space="preserve"> </w:t>
      </w:r>
      <w:r>
        <w:t>τ</w:t>
      </w:r>
      <w:r w:rsidRPr="008A4F3C">
        <w:t xml:space="preserve">ῆς </w:t>
      </w:r>
      <w:r>
        <w:t>πονηρ</w:t>
      </w:r>
      <w:r w:rsidRPr="008A4F3C">
        <w:t xml:space="preserve">ᾶς </w:t>
      </w:r>
      <w:r>
        <w:t>κα</w:t>
      </w:r>
      <w:r w:rsidRPr="008A4F3C">
        <w:t>ὶ ἀ</w:t>
      </w:r>
      <w:r>
        <w:t>π</w:t>
      </w:r>
      <w:r w:rsidRPr="008A4F3C">
        <w:t xml:space="preserve">ὸ </w:t>
      </w:r>
      <w:r>
        <w:t>τ</w:t>
      </w:r>
      <w:r w:rsidRPr="008A4F3C">
        <w:t>ῆς ἀ</w:t>
      </w:r>
      <w:r>
        <w:t>δικ</w:t>
      </w:r>
      <w:r w:rsidRPr="008A4F3C">
        <w:t>ί</w:t>
      </w:r>
      <w:r>
        <w:t>α</w:t>
      </w:r>
      <w:r w:rsidRPr="008A4F3C">
        <w:t xml:space="preserve">ς </w:t>
      </w:r>
      <w:r>
        <w:t>τ</w:t>
      </w:r>
      <w:r w:rsidRPr="008A4F3C">
        <w:t>ῆς ἐ</w:t>
      </w:r>
      <w:r>
        <w:t>ν</w:t>
      </w:r>
      <w:r w:rsidRPr="008A4F3C">
        <w:t xml:space="preserve"> </w:t>
      </w:r>
      <w:r>
        <w:t>χερ</w:t>
      </w:r>
      <w:r w:rsidRPr="008A4F3C">
        <w:t>σὶ</w:t>
      </w:r>
      <w:r>
        <w:t>ν</w:t>
      </w:r>
      <w:r w:rsidRPr="008A4F3C">
        <w:t xml:space="preserve"> </w:t>
      </w:r>
      <w:r>
        <w:t>α</w:t>
      </w:r>
      <w:r w:rsidRPr="008A4F3C">
        <w:t>ὐ</w:t>
      </w:r>
      <w:r>
        <w:t>τ</w:t>
      </w:r>
      <w:r w:rsidRPr="008A4F3C">
        <w:t>ῶ</w:t>
      </w:r>
      <w:r>
        <w:t>ν</w:t>
      </w:r>
      <w:r w:rsidRPr="008A4F3C">
        <w:t xml:space="preserve"> </w:t>
      </w:r>
      <w:r>
        <w:t>λ</w:t>
      </w:r>
      <w:r w:rsidRPr="008A4F3C">
        <w:t>έ</w:t>
      </w:r>
      <w:r>
        <w:t>γοντες</w:t>
      </w:r>
      <w:r w:rsidR="00BF320D">
        <w:t>, “</w:t>
      </w:r>
      <w:r>
        <w:t>τ</w:t>
      </w:r>
      <w:r w:rsidRPr="008A4F3C">
        <w:t xml:space="preserve">ίς </w:t>
      </w:r>
      <w:r>
        <w:t>ο</w:t>
      </w:r>
      <w:r w:rsidRPr="008A4F3C">
        <w:t>ἶ</w:t>
      </w:r>
      <w:r>
        <w:t>δεν</w:t>
      </w:r>
      <w:r w:rsidRPr="008A4F3C">
        <w:t xml:space="preserve"> </w:t>
      </w:r>
      <w:r>
        <w:t>ε</w:t>
      </w:r>
      <w:r w:rsidRPr="008A4F3C">
        <w:t xml:space="preserve">ἰ </w:t>
      </w:r>
      <w:r>
        <w:t>μετανο</w:t>
      </w:r>
      <w:r w:rsidRPr="008A4F3C">
        <w:t>ήσ</w:t>
      </w:r>
      <w:r>
        <w:t>ει</w:t>
      </w:r>
      <w:r w:rsidRPr="008A4F3C">
        <w:t xml:space="preserve"> ὁ </w:t>
      </w:r>
      <w:r>
        <w:t>Θε</w:t>
      </w:r>
      <w:r w:rsidRPr="008A4F3C">
        <w:t xml:space="preserve">ὸς </w:t>
      </w:r>
      <w:r>
        <w:t>κα</w:t>
      </w:r>
      <w:r w:rsidRPr="008A4F3C">
        <w:t>ὶ ἀ</w:t>
      </w:r>
      <w:r>
        <w:t>πο</w:t>
      </w:r>
      <w:r w:rsidRPr="008A4F3C">
        <w:t>σ</w:t>
      </w:r>
      <w:r>
        <w:t>τρ</w:t>
      </w:r>
      <w:r w:rsidRPr="008A4F3C">
        <w:t>έ</w:t>
      </w:r>
      <w:r>
        <w:t>ψει</w:t>
      </w:r>
      <w:r w:rsidRPr="008A4F3C">
        <w:t xml:space="preserve"> ἐ</w:t>
      </w:r>
      <w:r>
        <w:t>ξ</w:t>
      </w:r>
      <w:r w:rsidRPr="008A4F3C">
        <w:t xml:space="preserve"> ὀ</w:t>
      </w:r>
      <w:r>
        <w:t>ργ</w:t>
      </w:r>
      <w:r w:rsidRPr="008A4F3C">
        <w:t xml:space="preserve">ῆς </w:t>
      </w:r>
      <w:r>
        <w:t>θυμο</w:t>
      </w:r>
      <w:r w:rsidRPr="008A4F3C">
        <w:t xml:space="preserve">ῦ </w:t>
      </w:r>
      <w:r>
        <w:t>α</w:t>
      </w:r>
      <w:r w:rsidRPr="008A4F3C">
        <w:t>ὐ</w:t>
      </w:r>
      <w:r>
        <w:t>το</w:t>
      </w:r>
      <w:r w:rsidRPr="008A4F3C">
        <w:t xml:space="preserve">ῦ </w:t>
      </w:r>
      <w:r>
        <w:t>κα</w:t>
      </w:r>
      <w:r w:rsidRPr="008A4F3C">
        <w:t xml:space="preserve">ὶ </w:t>
      </w:r>
      <w:r>
        <w:t>ο</w:t>
      </w:r>
      <w:r w:rsidRPr="008A4F3C">
        <w:t xml:space="preserve">ὐ </w:t>
      </w:r>
      <w:r>
        <w:t>μ</w:t>
      </w:r>
      <w:r w:rsidRPr="008A4F3C">
        <w:t>ὴ ἀ</w:t>
      </w:r>
      <w:r>
        <w:t>πολ</w:t>
      </w:r>
      <w:r w:rsidRPr="008A4F3C">
        <w:t>ώ</w:t>
      </w:r>
      <w:r w:rsidR="00BF320D">
        <w:t>μεθα?”</w:t>
      </w:r>
    </w:p>
    <w:p w:rsidR="00BF320D" w:rsidRDefault="00BF320D" w:rsidP="007B6846">
      <w:pPr>
        <w:rPr>
          <w:lang w:bidi="en-US"/>
        </w:rPr>
      </w:pPr>
      <w:r>
        <w:t>Jonah began to enter the city about one-day’s run.  He proclaimed, “Three more days and Nineveh will be overthrown.”</w:t>
      </w:r>
      <w:r w:rsidR="007B6846">
        <w:t xml:space="preserve">  </w:t>
      </w:r>
      <w:r>
        <w:t xml:space="preserve">The men of Nineveh believed in God.  They proclaimed a fast and wore sacks, from </w:t>
      </w:r>
      <w:r>
        <w:lastRenderedPageBreak/>
        <w:t>the large among them to the small among them.</w:t>
      </w:r>
      <w:r w:rsidR="007B6846">
        <w:t xml:space="preserve">  </w:t>
      </w:r>
      <w:r>
        <w:t>The news reached the king of Nineveh.  He arose from his throne; removed his robe himself; threw a sack around himself, and sat on ashes.</w:t>
      </w:r>
      <w:r w:rsidR="007B6846">
        <w:t xml:space="preserve">  </w:t>
      </w:r>
      <w:r>
        <w:t>It was proclaimed and reported throughout Nineveh, in the presence of the king, and in the presence of the magistrates, “Men, animals, cattle, and sheep may neither eat nor graze nor drink water.”</w:t>
      </w:r>
      <w:r w:rsidR="007B6846">
        <w:t xml:space="preserve">  </w:t>
      </w:r>
      <w:r>
        <w:t>The men and the animals were being covered with sacks.  They called assiduously before God, as each turned away from their wicked road, as well as from the unrighteousness of their hands, “Who knows if God will relent and turn away from His burning wrath and we ourselves might not completely be destroyed?”</w:t>
      </w:r>
    </w:p>
    <w:p w:rsidR="002A4AE9" w:rsidRDefault="002A4AE9" w:rsidP="002A4AE9">
      <w:pPr>
        <w:spacing w:before="120"/>
        <w:jc w:val="both"/>
      </w:pPr>
      <w:r>
        <w:t xml:space="preserve">Text: </w:t>
      </w:r>
      <w:r w:rsidR="0099156C">
        <w:t>MT has forty days for the overthrow of Nineveh, rather than the three of LXX.  This is problematic for several reasons.  First of all, the text variant is a real text variant: numbers leave little wiggle room for translation error, or idiomatic differences: 40 means forty in every language; 3 always means three: well, at least most of the time.  Second, it detracts from the urgency of the message: there is no urgency in Nineveh, we can always repent tomorrow.  Thir</w:t>
      </w:r>
      <w:r w:rsidR="006F7CAC">
        <w:t>d, this means that Jonah’s camp</w:t>
      </w:r>
      <w:r w:rsidR="0099156C">
        <w:t xml:space="preserve">out with the gourd in the sweltering heat lasted forty days: which seems highly improbable to anyone who has done a lot of camping: Jonah would have made better provisions than a makeshift </w:t>
      </w:r>
      <w:r w:rsidR="00A1203A">
        <w:t>cover, and found several ways to grow more plants.  Four, it seems to be an interpolation designed to draw an association between Jonah and Moses</w:t>
      </w:r>
      <w:r w:rsidR="009C659B">
        <w:t>; rather than</w:t>
      </w:r>
      <w:r w:rsidR="00A1203A">
        <w:t xml:space="preserve"> the association between Jonah and Jesus</w:t>
      </w:r>
      <w:r w:rsidR="009C659B">
        <w:t>, which</w:t>
      </w:r>
      <w:r w:rsidR="00A1203A">
        <w:t xml:space="preserve"> is already too strong.</w:t>
      </w:r>
      <w:r w:rsidR="009C659B">
        <w:rPr>
          <w:rStyle w:val="EndnoteReference"/>
        </w:rPr>
        <w:endnoteReference w:id="13"/>
      </w:r>
      <w:r w:rsidR="00A1203A">
        <w:t xml:space="preserve">  Of course, we can never know for sure, and the difference does not alter the flow or conclusion of the story: we have no archaeological discoveries to fill in the details.  </w:t>
      </w:r>
      <w:r w:rsidR="000E718B">
        <w:t>The rest of the passage is without significant variation.</w:t>
      </w:r>
    </w:p>
    <w:p w:rsidR="00E51218" w:rsidRDefault="00E51218" w:rsidP="00E51218">
      <w:pPr>
        <w:spacing w:before="120"/>
        <w:jc w:val="both"/>
      </w:pPr>
      <w:r>
        <w:rPr>
          <w:lang w:bidi="en-US"/>
        </w:rPr>
        <w:t xml:space="preserve">Analysis: One-day could mean that </w:t>
      </w:r>
      <w:r>
        <w:t xml:space="preserve">Jonah begins proclaiming the Lord’s message while he is still in the suburbs.  Even so, a sophisticated place like Nineveh is expected to have elaborate “customs” facilities: it could have taken Jonah a day to get past various police inspections, and receive official approval.  The report is unconcerned about such “trivial” details, remaining focused </w:t>
      </w:r>
      <w:r w:rsidR="006B2AF1">
        <w:t xml:space="preserve">on the urgency of the message.  It makes little difference if doom is three or forty days away; still, forty detracts from the urgency of the message, which, throughout the rest of the book is of </w:t>
      </w:r>
      <w:r w:rsidR="006B2AF1">
        <w:lastRenderedPageBreak/>
        <w:t>paramount importance.  Three days is the time required for Jonah to traverse the city and set up camp in the opposite overlooking hills.  If we are looking for a physical overthrow, we don’t know what it is.  Nineveh had many enemies</w:t>
      </w:r>
      <w:r w:rsidR="00364142">
        <w:t xml:space="preserve">, within and without: this could as easily be an internal </w:t>
      </w:r>
      <w:r w:rsidR="00364142" w:rsidRPr="00364142">
        <w:t xml:space="preserve">coup </w:t>
      </w:r>
      <w:r w:rsidR="009C659B" w:rsidRPr="00364142">
        <w:t>d</w:t>
      </w:r>
      <w:r w:rsidR="009C659B">
        <w:t>’</w:t>
      </w:r>
      <w:r w:rsidR="009C659B" w:rsidRPr="00364142">
        <w:t>état</w:t>
      </w:r>
      <w:r w:rsidR="00364142">
        <w:t xml:space="preserve">, a military or religious revolt seeking to overthrow the </w:t>
      </w:r>
      <w:r w:rsidR="009C659B">
        <w:t>existing</w:t>
      </w:r>
      <w:r w:rsidR="00364142">
        <w:t xml:space="preserve"> regime: the murder of emperors and kings was relatively common place.  The narrative, “their wicked road, as well as from the unrighteousness of their hands,” suggests that everything about Nineveh was internally corrupt: rotten to the core.  Repentance is swift and universal.</w:t>
      </w:r>
    </w:p>
    <w:p w:rsidR="00E10079" w:rsidRPr="009608B0" w:rsidRDefault="00364142" w:rsidP="000A64B9">
      <w:pPr>
        <w:spacing w:before="120"/>
        <w:jc w:val="both"/>
        <w:rPr>
          <w:lang w:bidi="en-US"/>
        </w:rPr>
      </w:pPr>
      <w:r>
        <w:t>Irony: The city is actually overthrow in exactly three days.  The Word of the Lord has turned a thoroughly pagan culture and nation into His worshipers within the space of three days.</w:t>
      </w:r>
      <w:r w:rsidR="00FE62D3">
        <w:rPr>
          <w:rStyle w:val="EndnoteReference"/>
        </w:rPr>
        <w:endnoteReference w:id="14"/>
      </w:r>
      <w:r>
        <w:t xml:space="preserve">  This is far more significant than the physical overthrow that we and Jonah anticipated</w:t>
      </w:r>
      <w:r w:rsidR="000A64B9">
        <w:t xml:space="preserve">.  We mere mortals really fail to grasp the enormity and subtlety of the love and mercy of the Lord.  </w:t>
      </w:r>
      <w:r w:rsidR="00E10079">
        <w:t>Nineveh is Repentant, Championed by her King.</w:t>
      </w:r>
      <w:r w:rsidR="00E10079" w:rsidRPr="009608B0">
        <w:rPr>
          <w:lang w:bidi="en-US"/>
        </w:rPr>
        <w:t xml:space="preserve">  The Ninevites probably don’t realize that God has been seeking their repentance all along.</w:t>
      </w:r>
    </w:p>
    <w:p w:rsidR="00E10079" w:rsidRDefault="00E10079" w:rsidP="00E10079">
      <w:pPr>
        <w:pStyle w:val="Heading4"/>
      </w:pPr>
      <w:r>
        <w:t>Chapter 3:10.</w:t>
      </w:r>
    </w:p>
    <w:p w:rsidR="007771EA" w:rsidRDefault="007771EA" w:rsidP="0024316B">
      <w:r>
        <w:t>κα</w:t>
      </w:r>
      <w:r w:rsidRPr="008A4F3C">
        <w:t xml:space="preserve">ὶ </w:t>
      </w:r>
      <w:r>
        <w:t>ε</w:t>
      </w:r>
      <w:r w:rsidRPr="008A4F3C">
        <w:t>ἶ</w:t>
      </w:r>
      <w:r>
        <w:t>δεν</w:t>
      </w:r>
      <w:r w:rsidRPr="008A4F3C">
        <w:t xml:space="preserve"> ὁ </w:t>
      </w:r>
      <w:r>
        <w:t>Θε</w:t>
      </w:r>
      <w:r w:rsidRPr="008A4F3C">
        <w:t xml:space="preserve">ὸς </w:t>
      </w:r>
      <w:r>
        <w:t>τ</w:t>
      </w:r>
      <w:r w:rsidRPr="008A4F3C">
        <w:t>ὰ ἔ</w:t>
      </w:r>
      <w:r>
        <w:t>ργα</w:t>
      </w:r>
      <w:r w:rsidRPr="008A4F3C">
        <w:t xml:space="preserve"> </w:t>
      </w:r>
      <w:r>
        <w:t>α</w:t>
      </w:r>
      <w:r w:rsidRPr="008A4F3C">
        <w:t>ὐ</w:t>
      </w:r>
      <w:r>
        <w:t>τ</w:t>
      </w:r>
      <w:r w:rsidRPr="008A4F3C">
        <w:t>ῶ</w:t>
      </w:r>
      <w:r>
        <w:t>ν</w:t>
      </w:r>
      <w:r w:rsidRPr="008A4F3C">
        <w:t>, ὅ</w:t>
      </w:r>
      <w:r>
        <w:t>τι</w:t>
      </w:r>
      <w:r w:rsidRPr="008A4F3C">
        <w:t xml:space="preserve"> ἀ</w:t>
      </w:r>
      <w:r>
        <w:t>π</w:t>
      </w:r>
      <w:r w:rsidRPr="008A4F3C">
        <w:t>έσ</w:t>
      </w:r>
      <w:r>
        <w:t>τρεψαν</w:t>
      </w:r>
      <w:r w:rsidRPr="008A4F3C">
        <w:t xml:space="preserve"> ἀ</w:t>
      </w:r>
      <w:r>
        <w:t>π</w:t>
      </w:r>
      <w:r w:rsidRPr="008A4F3C">
        <w:t xml:space="preserve">ὸ </w:t>
      </w:r>
      <w:r>
        <w:t>τ</w:t>
      </w:r>
      <w:r w:rsidRPr="008A4F3C">
        <w:t>ῶ</w:t>
      </w:r>
      <w:r>
        <w:t>ν</w:t>
      </w:r>
      <w:r w:rsidRPr="008A4F3C">
        <w:t xml:space="preserve"> ὁ</w:t>
      </w:r>
      <w:r>
        <w:t>δ</w:t>
      </w:r>
      <w:r w:rsidRPr="008A4F3C">
        <w:t>ῶ</w:t>
      </w:r>
      <w:r>
        <w:t>ν</w:t>
      </w:r>
      <w:r w:rsidRPr="008A4F3C">
        <w:t xml:space="preserve"> </w:t>
      </w:r>
      <w:r>
        <w:t>α</w:t>
      </w:r>
      <w:r w:rsidRPr="008A4F3C">
        <w:t>ὐ</w:t>
      </w:r>
      <w:r>
        <w:t>τ</w:t>
      </w:r>
      <w:r w:rsidRPr="008A4F3C">
        <w:t>ῶ</w:t>
      </w:r>
      <w:r>
        <w:t>ν</w:t>
      </w:r>
      <w:r w:rsidRPr="008A4F3C">
        <w:t xml:space="preserve"> </w:t>
      </w:r>
      <w:r>
        <w:t>τ</w:t>
      </w:r>
      <w:r w:rsidRPr="008A4F3C">
        <w:t>ῶ</w:t>
      </w:r>
      <w:r>
        <w:t>ν</w:t>
      </w:r>
      <w:r w:rsidRPr="008A4F3C">
        <w:t xml:space="preserve"> </w:t>
      </w:r>
      <w:r>
        <w:t>πονηρ</w:t>
      </w:r>
      <w:r w:rsidRPr="008A4F3C">
        <w:t>ῶ</w:t>
      </w:r>
      <w:r>
        <w:t>ν</w:t>
      </w:r>
      <w:r w:rsidRPr="008A4F3C">
        <w:t xml:space="preserve">, </w:t>
      </w:r>
      <w:r>
        <w:t>κα</w:t>
      </w:r>
      <w:r w:rsidRPr="008A4F3C">
        <w:t xml:space="preserve">ὶ </w:t>
      </w:r>
      <w:r>
        <w:t>μετεν</w:t>
      </w:r>
      <w:r w:rsidRPr="008A4F3C">
        <w:t>ό</w:t>
      </w:r>
      <w:r>
        <w:t>η</w:t>
      </w:r>
      <w:r w:rsidRPr="008A4F3C">
        <w:t>σ</w:t>
      </w:r>
      <w:r>
        <w:t>εν</w:t>
      </w:r>
      <w:r w:rsidRPr="008A4F3C">
        <w:t xml:space="preserve"> ὁ </w:t>
      </w:r>
      <w:r>
        <w:t>Θε</w:t>
      </w:r>
      <w:r w:rsidRPr="008A4F3C">
        <w:t>ὸς ἐ</w:t>
      </w:r>
      <w:r>
        <w:t>π</w:t>
      </w:r>
      <w:r w:rsidRPr="008A4F3C">
        <w:t xml:space="preserve">ὶ </w:t>
      </w:r>
      <w:r>
        <w:t>τ</w:t>
      </w:r>
      <w:r w:rsidRPr="008A4F3C">
        <w:t xml:space="preserve">ῇ </w:t>
      </w:r>
      <w:r>
        <w:t>κακ</w:t>
      </w:r>
      <w:r w:rsidRPr="008A4F3C">
        <w:t>ίᾳ, ᾗ ἐ</w:t>
      </w:r>
      <w:r>
        <w:t>λ</w:t>
      </w:r>
      <w:r w:rsidRPr="008A4F3C">
        <w:t>ά</w:t>
      </w:r>
      <w:r>
        <w:t>λη</w:t>
      </w:r>
      <w:r w:rsidRPr="008A4F3C">
        <w:t>σ</w:t>
      </w:r>
      <w:r>
        <w:t>ε</w:t>
      </w:r>
      <w:r w:rsidRPr="008A4F3C">
        <w:t xml:space="preserve"> </w:t>
      </w:r>
      <w:r>
        <w:t>το</w:t>
      </w:r>
      <w:r w:rsidRPr="008A4F3C">
        <w:t xml:space="preserve">ῦ </w:t>
      </w:r>
      <w:r>
        <w:t>ποι</w:t>
      </w:r>
      <w:r w:rsidRPr="008A4F3C">
        <w:t>ῆσ</w:t>
      </w:r>
      <w:r>
        <w:t>αι</w:t>
      </w:r>
      <w:r w:rsidRPr="008A4F3C">
        <w:t xml:space="preserve"> </w:t>
      </w:r>
      <w:r>
        <w:t>α</w:t>
      </w:r>
      <w:r w:rsidRPr="008A4F3C">
        <w:t>ὐ</w:t>
      </w:r>
      <w:r>
        <w:t>το</w:t>
      </w:r>
      <w:r w:rsidRPr="008A4F3C">
        <w:t xml:space="preserve">ῖς, </w:t>
      </w:r>
      <w:r>
        <w:t>κα</w:t>
      </w:r>
      <w:r w:rsidRPr="008A4F3C">
        <w:t xml:space="preserve">ὶ </w:t>
      </w:r>
      <w:r>
        <w:t>ο</w:t>
      </w:r>
      <w:r w:rsidRPr="008A4F3C">
        <w:t>ὐ</w:t>
      </w:r>
      <w:r>
        <w:t>κ</w:t>
      </w:r>
      <w:r w:rsidRPr="008A4F3C">
        <w:t xml:space="preserve"> ἐ</w:t>
      </w:r>
      <w:r>
        <w:t>πο</w:t>
      </w:r>
      <w:r w:rsidRPr="008A4F3C">
        <w:t>ί</w:t>
      </w:r>
      <w:r>
        <w:t>η</w:t>
      </w:r>
      <w:r w:rsidRPr="008A4F3C">
        <w:t>σ</w:t>
      </w:r>
      <w:r>
        <w:t>ε</w:t>
      </w:r>
      <w:r w:rsidRPr="008A4F3C">
        <w:t>.</w:t>
      </w:r>
    </w:p>
    <w:p w:rsidR="007771EA" w:rsidRDefault="007771EA" w:rsidP="007771EA">
      <w:pPr>
        <w:spacing w:before="120"/>
        <w:jc w:val="both"/>
      </w:pPr>
      <w:r>
        <w:t>God saw their works, that they turned away from their wicked roads.  God relented of the evil which He promised to do to them, and He did not [</w:t>
      </w:r>
      <w:r w:rsidRPr="00D65887">
        <w:rPr>
          <w:i/>
          <w:iCs/>
        </w:rPr>
        <w:t>do it</w:t>
      </w:r>
      <w:r>
        <w:t>].</w:t>
      </w:r>
    </w:p>
    <w:p w:rsidR="002A4AE9" w:rsidRDefault="002A4AE9" w:rsidP="002A4AE9">
      <w:pPr>
        <w:spacing w:before="120"/>
        <w:jc w:val="both"/>
      </w:pPr>
      <w:r>
        <w:t>Text: No variation was observed.</w:t>
      </w:r>
    </w:p>
    <w:p w:rsidR="00E10079" w:rsidRDefault="000A64B9" w:rsidP="000A64B9">
      <w:pPr>
        <w:spacing w:before="120"/>
        <w:jc w:val="both"/>
        <w:rPr>
          <w:lang w:bidi="en-US"/>
        </w:rPr>
      </w:pPr>
      <w:r>
        <w:t xml:space="preserve">Analysis: God, here, observes their works, not their faith, which is evident from their works.  </w:t>
      </w:r>
      <w:r w:rsidR="00E10079">
        <w:t>God i</w:t>
      </w:r>
      <w:r w:rsidR="00BC21F7">
        <w:t>s m</w:t>
      </w:r>
      <w:r w:rsidR="00E10079">
        <w:t xml:space="preserve">erciful in </w:t>
      </w:r>
      <w:r w:rsidR="00BC21F7">
        <w:t>j</w:t>
      </w:r>
      <w:r w:rsidR="00E10079">
        <w:t>udgement.</w:t>
      </w:r>
      <w:r w:rsidR="00E10079">
        <w:rPr>
          <w:rStyle w:val="EndnoteReference"/>
        </w:rPr>
        <w:endnoteReference w:id="15"/>
      </w:r>
      <w:r w:rsidR="004F30A5" w:rsidRPr="004F30A5">
        <w:t xml:space="preserve"> </w:t>
      </w:r>
      <w:r w:rsidR="004F30A5">
        <w:t xml:space="preserve"> This verse is als</w:t>
      </w:r>
      <w:r w:rsidR="009744A8">
        <w:t>o out of chronological sequence;</w:t>
      </w:r>
      <w:r w:rsidR="004F30A5">
        <w:t xml:space="preserve"> in chronological sequence</w:t>
      </w:r>
      <w:r w:rsidR="009744A8">
        <w:t>,</w:t>
      </w:r>
      <w:r w:rsidR="004F30A5">
        <w:t xml:space="preserve"> it belongs after verse 4:5.  </w:t>
      </w:r>
      <w:r>
        <w:t>Chapter 1 closed by anticipating concluding events that could only take place at Jerusalem, near the Temple, on one of the high fea</w:t>
      </w:r>
      <w:r w:rsidR="009744A8">
        <w:t>s</w:t>
      </w:r>
      <w:r>
        <w:t xml:space="preserve">t days.  The Todah of Chapter 2 closes with a prayer that can only become reality </w:t>
      </w:r>
      <w:r w:rsidR="009744A8">
        <w:t xml:space="preserve">at Jerusalem, near the Temple, on one of the high feast days.  This absolution can only have been made complete after Jonah has assured </w:t>
      </w:r>
      <w:r w:rsidR="009744A8">
        <w:lastRenderedPageBreak/>
        <w:t>himself that everything went wrong from his perspective.  Most appropriately, ambassadors from Nineveh would have presented official prayers and sacrifices in Jerusalem on behalf of the City: the narrative, however, does not provide any such information.</w:t>
      </w:r>
    </w:p>
    <w:p w:rsidR="009F4DFA" w:rsidRDefault="009F4DFA" w:rsidP="009F4DFA">
      <w:pPr>
        <w:pStyle w:val="Heading3"/>
      </w:pPr>
      <w:r>
        <w:t>Chapter 4:1-11</w:t>
      </w:r>
    </w:p>
    <w:p w:rsidR="00342D3F" w:rsidRDefault="00342D3F" w:rsidP="00342D3F">
      <w:pPr>
        <w:pStyle w:val="Heading4"/>
      </w:pPr>
      <w:r>
        <w:t>Chapter 4:1-3.</w:t>
      </w:r>
    </w:p>
    <w:p w:rsidR="007B6846" w:rsidRPr="00820B9B" w:rsidRDefault="007B6846" w:rsidP="00820B9B">
      <w:pPr>
        <w:rPr>
          <w:lang w:val="el-GR"/>
        </w:rPr>
      </w:pPr>
      <w:r w:rsidRPr="00580029">
        <w:rPr>
          <w:lang w:val="el-GR"/>
        </w:rPr>
        <w:t>Καὶ</w:t>
      </w:r>
      <w:r w:rsidRPr="000F6147">
        <w:rPr>
          <w:lang w:val="el-GR"/>
        </w:rPr>
        <w:t xml:space="preserve"> </w:t>
      </w:r>
      <w:r w:rsidRPr="00580029">
        <w:rPr>
          <w:lang w:val="el-GR"/>
        </w:rPr>
        <w:t>ἐλυπήθη</w:t>
      </w:r>
      <w:r w:rsidRPr="000F6147">
        <w:rPr>
          <w:lang w:val="el-GR"/>
        </w:rPr>
        <w:t xml:space="preserve"> </w:t>
      </w:r>
      <w:r w:rsidRPr="00580029">
        <w:rPr>
          <w:lang w:val="el-GR"/>
        </w:rPr>
        <w:t>Ἰωνᾶς</w:t>
      </w:r>
      <w:r w:rsidRPr="000F6147">
        <w:rPr>
          <w:lang w:val="el-GR"/>
        </w:rPr>
        <w:t xml:space="preserve"> </w:t>
      </w:r>
      <w:r w:rsidRPr="00580029">
        <w:rPr>
          <w:lang w:val="el-GR"/>
        </w:rPr>
        <w:t>λύπην</w:t>
      </w:r>
      <w:r w:rsidRPr="000F6147">
        <w:rPr>
          <w:lang w:val="el-GR"/>
        </w:rPr>
        <w:t xml:space="preserve"> </w:t>
      </w:r>
      <w:r w:rsidRPr="00580029">
        <w:rPr>
          <w:lang w:val="el-GR"/>
        </w:rPr>
        <w:t>μεγάλην</w:t>
      </w:r>
      <w:r w:rsidRPr="000F6147">
        <w:rPr>
          <w:lang w:val="el-GR"/>
        </w:rPr>
        <w:t xml:space="preserve"> </w:t>
      </w:r>
      <w:r w:rsidRPr="00580029">
        <w:rPr>
          <w:lang w:val="el-GR"/>
        </w:rPr>
        <w:t>καὶ</w:t>
      </w:r>
      <w:r w:rsidRPr="000F6147">
        <w:rPr>
          <w:lang w:val="el-GR"/>
        </w:rPr>
        <w:t xml:space="preserve"> </w:t>
      </w:r>
      <w:r w:rsidRPr="00580029">
        <w:rPr>
          <w:lang w:val="el-GR"/>
        </w:rPr>
        <w:t>συνεχύθη</w:t>
      </w:r>
      <w:r w:rsidR="00820B9B" w:rsidRPr="00820B9B">
        <w:rPr>
          <w:lang w:val="el-GR"/>
        </w:rPr>
        <w:t xml:space="preserve">.  </w:t>
      </w:r>
      <w:r w:rsidRPr="004804FB">
        <w:rPr>
          <w:szCs w:val="32"/>
          <w:lang w:val="el-GR"/>
        </w:rPr>
        <w:t>καὶ</w:t>
      </w:r>
      <w:r w:rsidRPr="00820B9B">
        <w:rPr>
          <w:szCs w:val="32"/>
          <w:lang w:val="el-GR"/>
        </w:rPr>
        <w:t xml:space="preserve"> </w:t>
      </w:r>
      <w:r w:rsidRPr="00D67C46">
        <w:rPr>
          <w:szCs w:val="32"/>
          <w:lang w:val="el-GR"/>
        </w:rPr>
        <w:t>προσηύξατο</w:t>
      </w:r>
      <w:r w:rsidRPr="00820B9B">
        <w:rPr>
          <w:szCs w:val="32"/>
          <w:lang w:val="el-GR"/>
        </w:rPr>
        <w:t xml:space="preserve"> </w:t>
      </w:r>
      <w:r w:rsidRPr="004804FB">
        <w:rPr>
          <w:szCs w:val="32"/>
          <w:lang w:val="el-GR"/>
        </w:rPr>
        <w:t>πρὸς</w:t>
      </w:r>
      <w:r w:rsidRPr="00820B9B">
        <w:rPr>
          <w:szCs w:val="32"/>
          <w:lang w:val="el-GR"/>
        </w:rPr>
        <w:t xml:space="preserve"> </w:t>
      </w:r>
      <w:r w:rsidRPr="004804FB">
        <w:rPr>
          <w:szCs w:val="32"/>
          <w:lang w:val="el-GR"/>
        </w:rPr>
        <w:t>Κύριον</w:t>
      </w:r>
      <w:r w:rsidRPr="00820B9B">
        <w:rPr>
          <w:szCs w:val="32"/>
          <w:lang w:val="el-GR"/>
        </w:rPr>
        <w:t xml:space="preserve"> </w:t>
      </w:r>
      <w:r w:rsidRPr="004804FB">
        <w:rPr>
          <w:szCs w:val="32"/>
          <w:lang w:val="el-GR"/>
        </w:rPr>
        <w:t>καὶ</w:t>
      </w:r>
      <w:r w:rsidRPr="00820B9B">
        <w:rPr>
          <w:szCs w:val="32"/>
          <w:lang w:val="el-GR"/>
        </w:rPr>
        <w:t xml:space="preserve"> </w:t>
      </w:r>
      <w:r w:rsidRPr="004804FB">
        <w:rPr>
          <w:szCs w:val="32"/>
          <w:lang w:val="el-GR"/>
        </w:rPr>
        <w:t>εἶπεν</w:t>
      </w:r>
      <w:r w:rsidR="00820B9B" w:rsidRPr="00820B9B">
        <w:rPr>
          <w:szCs w:val="32"/>
          <w:lang w:val="el-GR"/>
        </w:rPr>
        <w:t>,</w:t>
      </w:r>
      <w:r w:rsidRPr="00820B9B">
        <w:rPr>
          <w:szCs w:val="32"/>
          <w:lang w:val="el-GR"/>
        </w:rPr>
        <w:t xml:space="preserve"> </w:t>
      </w:r>
      <w:r w:rsidR="00820B9B" w:rsidRPr="00820B9B">
        <w:rPr>
          <w:szCs w:val="32"/>
          <w:lang w:val="el-GR"/>
        </w:rPr>
        <w:t>“</w:t>
      </w:r>
      <w:r w:rsidRPr="004804FB">
        <w:rPr>
          <w:szCs w:val="32"/>
          <w:lang w:val="el-GR"/>
        </w:rPr>
        <w:t>Ὦ</w:t>
      </w:r>
      <w:r w:rsidRPr="00820B9B">
        <w:rPr>
          <w:szCs w:val="32"/>
          <w:lang w:val="el-GR"/>
        </w:rPr>
        <w:t xml:space="preserve"> </w:t>
      </w:r>
      <w:r w:rsidRPr="004804FB">
        <w:rPr>
          <w:szCs w:val="32"/>
          <w:lang w:val="el-GR"/>
        </w:rPr>
        <w:t>Κύριε</w:t>
      </w:r>
      <w:r w:rsidRPr="00820B9B">
        <w:rPr>
          <w:szCs w:val="32"/>
          <w:lang w:val="el-GR"/>
        </w:rPr>
        <w:t xml:space="preserve">, </w:t>
      </w:r>
      <w:r w:rsidRPr="004804FB">
        <w:rPr>
          <w:szCs w:val="32"/>
          <w:lang w:val="el-GR"/>
        </w:rPr>
        <w:t>οὐχ</w:t>
      </w:r>
      <w:r w:rsidRPr="00820B9B">
        <w:rPr>
          <w:szCs w:val="32"/>
          <w:lang w:val="el-GR"/>
        </w:rPr>
        <w:t xml:space="preserve"> </w:t>
      </w:r>
      <w:r w:rsidRPr="004804FB">
        <w:rPr>
          <w:szCs w:val="32"/>
          <w:lang w:val="el-GR"/>
        </w:rPr>
        <w:t>οὗτοι</w:t>
      </w:r>
      <w:r w:rsidRPr="00820B9B">
        <w:rPr>
          <w:szCs w:val="32"/>
          <w:lang w:val="el-GR"/>
        </w:rPr>
        <w:t xml:space="preserve"> </w:t>
      </w:r>
      <w:r w:rsidRPr="004804FB">
        <w:rPr>
          <w:szCs w:val="32"/>
          <w:lang w:val="el-GR"/>
        </w:rPr>
        <w:t>οἱ</w:t>
      </w:r>
      <w:r w:rsidRPr="00820B9B">
        <w:rPr>
          <w:szCs w:val="32"/>
          <w:lang w:val="el-GR"/>
        </w:rPr>
        <w:t xml:space="preserve"> </w:t>
      </w:r>
      <w:r w:rsidRPr="004804FB">
        <w:rPr>
          <w:szCs w:val="32"/>
          <w:lang w:val="el-GR"/>
        </w:rPr>
        <w:t>λ</w:t>
      </w:r>
      <w:r w:rsidRPr="004804FB">
        <w:rPr>
          <w:rFonts w:cs="Times New Roman"/>
          <w:szCs w:val="32"/>
          <w:lang w:val="el-GR"/>
        </w:rPr>
        <w:t>ό</w:t>
      </w:r>
      <w:r w:rsidRPr="004804FB">
        <w:rPr>
          <w:szCs w:val="32"/>
          <w:lang w:val="el-GR"/>
        </w:rPr>
        <w:t>γοι</w:t>
      </w:r>
      <w:r w:rsidRPr="00820B9B">
        <w:rPr>
          <w:szCs w:val="32"/>
          <w:lang w:val="el-GR"/>
        </w:rPr>
        <w:t xml:space="preserve"> </w:t>
      </w:r>
      <w:r w:rsidRPr="004804FB">
        <w:rPr>
          <w:szCs w:val="32"/>
          <w:lang w:val="el-GR"/>
        </w:rPr>
        <w:t>μου</w:t>
      </w:r>
      <w:r w:rsidRPr="00820B9B">
        <w:rPr>
          <w:szCs w:val="32"/>
          <w:lang w:val="el-GR"/>
        </w:rPr>
        <w:t xml:space="preserve"> </w:t>
      </w:r>
      <w:r w:rsidRPr="004804FB">
        <w:rPr>
          <w:szCs w:val="32"/>
          <w:lang w:val="el-GR"/>
        </w:rPr>
        <w:t>ἔτι</w:t>
      </w:r>
      <w:r w:rsidRPr="00820B9B">
        <w:rPr>
          <w:szCs w:val="32"/>
          <w:lang w:val="el-GR"/>
        </w:rPr>
        <w:t xml:space="preserve"> </w:t>
      </w:r>
      <w:r w:rsidRPr="004804FB">
        <w:rPr>
          <w:szCs w:val="32"/>
          <w:lang w:val="el-GR"/>
        </w:rPr>
        <w:t>ὄντος</w:t>
      </w:r>
      <w:r w:rsidRPr="00820B9B">
        <w:rPr>
          <w:szCs w:val="32"/>
          <w:lang w:val="el-GR"/>
        </w:rPr>
        <w:t xml:space="preserve"> </w:t>
      </w:r>
      <w:r w:rsidRPr="004804FB">
        <w:rPr>
          <w:szCs w:val="32"/>
          <w:lang w:val="el-GR"/>
        </w:rPr>
        <w:t>μου</w:t>
      </w:r>
      <w:r w:rsidRPr="00820B9B">
        <w:rPr>
          <w:szCs w:val="32"/>
          <w:lang w:val="el-GR"/>
        </w:rPr>
        <w:t xml:space="preserve"> </w:t>
      </w:r>
      <w:r w:rsidRPr="004804FB">
        <w:rPr>
          <w:szCs w:val="32"/>
          <w:lang w:val="el-GR"/>
        </w:rPr>
        <w:t>ἐν</w:t>
      </w:r>
      <w:r w:rsidRPr="00820B9B">
        <w:rPr>
          <w:szCs w:val="32"/>
          <w:lang w:val="el-GR"/>
        </w:rPr>
        <w:t xml:space="preserve"> </w:t>
      </w:r>
      <w:r w:rsidRPr="004804FB">
        <w:rPr>
          <w:szCs w:val="32"/>
          <w:lang w:val="el-GR"/>
        </w:rPr>
        <w:t>τῇ</w:t>
      </w:r>
      <w:r w:rsidRPr="00820B9B">
        <w:rPr>
          <w:szCs w:val="32"/>
          <w:lang w:val="el-GR"/>
        </w:rPr>
        <w:t xml:space="preserve"> </w:t>
      </w:r>
      <w:r w:rsidRPr="004804FB">
        <w:rPr>
          <w:szCs w:val="32"/>
          <w:lang w:val="el-GR"/>
        </w:rPr>
        <w:t>γῇ</w:t>
      </w:r>
      <w:r w:rsidRPr="00820B9B">
        <w:rPr>
          <w:szCs w:val="32"/>
          <w:lang w:val="el-GR"/>
        </w:rPr>
        <w:t xml:space="preserve"> </w:t>
      </w:r>
      <w:r w:rsidRPr="004804FB">
        <w:rPr>
          <w:szCs w:val="32"/>
          <w:lang w:val="el-GR"/>
        </w:rPr>
        <w:t>μου</w:t>
      </w:r>
      <w:r w:rsidRPr="00820B9B">
        <w:rPr>
          <w:szCs w:val="32"/>
          <w:lang w:val="el-GR"/>
        </w:rPr>
        <w:t xml:space="preserve">; </w:t>
      </w:r>
      <w:r w:rsidRPr="004804FB">
        <w:rPr>
          <w:szCs w:val="32"/>
          <w:lang w:val="el-GR"/>
        </w:rPr>
        <w:t>διὰ</w:t>
      </w:r>
      <w:r w:rsidRPr="00820B9B">
        <w:rPr>
          <w:szCs w:val="32"/>
          <w:lang w:val="el-GR"/>
        </w:rPr>
        <w:t xml:space="preserve"> </w:t>
      </w:r>
      <w:r w:rsidRPr="004804FB">
        <w:rPr>
          <w:szCs w:val="32"/>
          <w:lang w:val="el-GR"/>
        </w:rPr>
        <w:t>τοῦτο</w:t>
      </w:r>
      <w:r w:rsidRPr="00820B9B">
        <w:rPr>
          <w:szCs w:val="32"/>
          <w:lang w:val="el-GR"/>
        </w:rPr>
        <w:t xml:space="preserve"> </w:t>
      </w:r>
      <w:r w:rsidRPr="004804FB">
        <w:rPr>
          <w:szCs w:val="32"/>
          <w:lang w:val="el-GR"/>
        </w:rPr>
        <w:t>προέφθασα</w:t>
      </w:r>
      <w:r w:rsidRPr="00820B9B">
        <w:rPr>
          <w:szCs w:val="32"/>
          <w:lang w:val="el-GR"/>
        </w:rPr>
        <w:t xml:space="preserve"> </w:t>
      </w:r>
      <w:r w:rsidRPr="004804FB">
        <w:rPr>
          <w:szCs w:val="32"/>
          <w:lang w:val="el-GR"/>
        </w:rPr>
        <w:t>τοῦ</w:t>
      </w:r>
      <w:r w:rsidRPr="00820B9B">
        <w:rPr>
          <w:szCs w:val="32"/>
          <w:lang w:val="el-GR"/>
        </w:rPr>
        <w:t xml:space="preserve"> </w:t>
      </w:r>
      <w:r w:rsidRPr="004804FB">
        <w:rPr>
          <w:szCs w:val="32"/>
          <w:lang w:val="el-GR"/>
        </w:rPr>
        <w:t>φυγεῖν</w:t>
      </w:r>
      <w:r w:rsidRPr="00820B9B">
        <w:rPr>
          <w:szCs w:val="32"/>
          <w:lang w:val="el-GR"/>
        </w:rPr>
        <w:t xml:space="preserve"> </w:t>
      </w:r>
      <w:r w:rsidRPr="004804FB">
        <w:rPr>
          <w:szCs w:val="32"/>
          <w:lang w:val="el-GR"/>
        </w:rPr>
        <w:t>εἰς</w:t>
      </w:r>
      <w:r w:rsidRPr="00820B9B">
        <w:rPr>
          <w:szCs w:val="32"/>
          <w:lang w:val="el-GR"/>
        </w:rPr>
        <w:t xml:space="preserve"> </w:t>
      </w:r>
      <w:r w:rsidRPr="004804FB">
        <w:rPr>
          <w:szCs w:val="32"/>
          <w:lang w:val="el-GR"/>
        </w:rPr>
        <w:t>Θαρσίς</w:t>
      </w:r>
      <w:r w:rsidRPr="00820B9B">
        <w:rPr>
          <w:szCs w:val="32"/>
          <w:lang w:val="el-GR"/>
        </w:rPr>
        <w:t xml:space="preserve">, διότι </w:t>
      </w:r>
      <w:r w:rsidRPr="004804FB">
        <w:rPr>
          <w:szCs w:val="32"/>
          <w:lang w:val="el-GR"/>
        </w:rPr>
        <w:t>ἔγνων</w:t>
      </w:r>
      <w:r w:rsidRPr="00820B9B">
        <w:rPr>
          <w:szCs w:val="32"/>
          <w:lang w:val="el-GR"/>
        </w:rPr>
        <w:t xml:space="preserve"> </w:t>
      </w:r>
      <w:r w:rsidRPr="004804FB">
        <w:rPr>
          <w:szCs w:val="32"/>
          <w:lang w:val="el-GR"/>
        </w:rPr>
        <w:t>ὅτι</w:t>
      </w:r>
      <w:r w:rsidRPr="00820B9B">
        <w:rPr>
          <w:szCs w:val="32"/>
          <w:lang w:val="el-GR"/>
        </w:rPr>
        <w:t xml:space="preserve"> </w:t>
      </w:r>
      <w:r w:rsidRPr="004804FB">
        <w:rPr>
          <w:szCs w:val="32"/>
          <w:lang w:val="el-GR"/>
        </w:rPr>
        <w:t>σὺ</w:t>
      </w:r>
      <w:r w:rsidRPr="00820B9B">
        <w:rPr>
          <w:szCs w:val="32"/>
          <w:lang w:val="el-GR"/>
        </w:rPr>
        <w:t xml:space="preserve"> </w:t>
      </w:r>
      <w:r w:rsidRPr="004804FB">
        <w:rPr>
          <w:szCs w:val="32"/>
          <w:lang w:val="el-GR"/>
        </w:rPr>
        <w:t>ἐλεήμων</w:t>
      </w:r>
      <w:r w:rsidRPr="00820B9B">
        <w:rPr>
          <w:szCs w:val="32"/>
          <w:lang w:val="el-GR"/>
        </w:rPr>
        <w:t xml:space="preserve"> </w:t>
      </w:r>
      <w:r w:rsidRPr="004804FB">
        <w:rPr>
          <w:szCs w:val="32"/>
          <w:lang w:val="el-GR"/>
        </w:rPr>
        <w:t>καὶ</w:t>
      </w:r>
      <w:r w:rsidRPr="00820B9B">
        <w:rPr>
          <w:szCs w:val="32"/>
          <w:lang w:val="el-GR"/>
        </w:rPr>
        <w:t xml:space="preserve"> </w:t>
      </w:r>
      <w:r w:rsidRPr="004804FB">
        <w:rPr>
          <w:szCs w:val="32"/>
          <w:lang w:val="el-GR"/>
        </w:rPr>
        <w:t>οἰκτίρμων</w:t>
      </w:r>
      <w:r w:rsidRPr="00820B9B">
        <w:rPr>
          <w:szCs w:val="32"/>
          <w:lang w:val="el-GR"/>
        </w:rPr>
        <w:t xml:space="preserve">, </w:t>
      </w:r>
      <w:r w:rsidRPr="004804FB">
        <w:rPr>
          <w:szCs w:val="32"/>
          <w:lang w:val="el-GR"/>
        </w:rPr>
        <w:t>μακρόθυμος</w:t>
      </w:r>
      <w:r w:rsidRPr="00820B9B">
        <w:rPr>
          <w:szCs w:val="32"/>
          <w:lang w:val="el-GR"/>
        </w:rPr>
        <w:t xml:space="preserve"> </w:t>
      </w:r>
      <w:r w:rsidRPr="004804FB">
        <w:rPr>
          <w:szCs w:val="32"/>
          <w:lang w:val="el-GR"/>
        </w:rPr>
        <w:t>καὶ</w:t>
      </w:r>
      <w:r w:rsidRPr="00820B9B">
        <w:rPr>
          <w:szCs w:val="32"/>
          <w:lang w:val="el-GR"/>
        </w:rPr>
        <w:t xml:space="preserve"> </w:t>
      </w:r>
      <w:r w:rsidRPr="004804FB">
        <w:rPr>
          <w:szCs w:val="32"/>
          <w:lang w:val="el-GR"/>
        </w:rPr>
        <w:t>πολυέλεος</w:t>
      </w:r>
      <w:r w:rsidRPr="00820B9B">
        <w:rPr>
          <w:szCs w:val="32"/>
          <w:lang w:val="el-GR"/>
        </w:rPr>
        <w:t xml:space="preserve"> </w:t>
      </w:r>
      <w:r w:rsidRPr="004804FB">
        <w:rPr>
          <w:szCs w:val="32"/>
          <w:lang w:val="el-GR"/>
        </w:rPr>
        <w:t>καὶ</w:t>
      </w:r>
      <w:r w:rsidRPr="00820B9B">
        <w:rPr>
          <w:szCs w:val="32"/>
          <w:lang w:val="el-GR"/>
        </w:rPr>
        <w:t xml:space="preserve"> </w:t>
      </w:r>
      <w:r w:rsidRPr="004804FB">
        <w:rPr>
          <w:szCs w:val="32"/>
          <w:lang w:val="el-GR"/>
        </w:rPr>
        <w:t>μετανοῶν</w:t>
      </w:r>
      <w:r w:rsidRPr="00820B9B">
        <w:rPr>
          <w:szCs w:val="32"/>
          <w:lang w:val="el-GR"/>
        </w:rPr>
        <w:t xml:space="preserve"> </w:t>
      </w:r>
      <w:r w:rsidRPr="004804FB">
        <w:rPr>
          <w:szCs w:val="32"/>
          <w:lang w:val="el-GR"/>
        </w:rPr>
        <w:t>ἐπὶ</w:t>
      </w:r>
      <w:r w:rsidRPr="00820B9B">
        <w:rPr>
          <w:szCs w:val="32"/>
          <w:lang w:val="el-GR"/>
        </w:rPr>
        <w:t xml:space="preserve"> </w:t>
      </w:r>
      <w:r w:rsidRPr="004804FB">
        <w:rPr>
          <w:szCs w:val="32"/>
          <w:lang w:val="el-GR"/>
        </w:rPr>
        <w:t>ταῖς</w:t>
      </w:r>
      <w:r w:rsidRPr="00820B9B">
        <w:rPr>
          <w:szCs w:val="32"/>
          <w:lang w:val="el-GR"/>
        </w:rPr>
        <w:t xml:space="preserve"> </w:t>
      </w:r>
      <w:r w:rsidRPr="004804FB">
        <w:rPr>
          <w:szCs w:val="32"/>
          <w:lang w:val="el-GR"/>
        </w:rPr>
        <w:t>κακίαις</w:t>
      </w:r>
      <w:r w:rsidR="00820B9B" w:rsidRPr="00820B9B">
        <w:rPr>
          <w:szCs w:val="32"/>
          <w:lang w:val="el-GR"/>
        </w:rPr>
        <w:t xml:space="preserve">.  </w:t>
      </w:r>
      <w:r w:rsidRPr="00A71C89">
        <w:rPr>
          <w:lang w:val="el-GR"/>
        </w:rPr>
        <w:t>καὶ</w:t>
      </w:r>
      <w:r w:rsidRPr="00820B9B">
        <w:rPr>
          <w:lang w:val="el-GR"/>
        </w:rPr>
        <w:t xml:space="preserve"> </w:t>
      </w:r>
      <w:r w:rsidRPr="00A71C89">
        <w:rPr>
          <w:lang w:val="el-GR"/>
        </w:rPr>
        <w:t>νῦν</w:t>
      </w:r>
      <w:r w:rsidRPr="00820B9B">
        <w:rPr>
          <w:lang w:val="el-GR"/>
        </w:rPr>
        <w:t xml:space="preserve">, </w:t>
      </w:r>
      <w:r w:rsidRPr="00A71C89">
        <w:rPr>
          <w:lang w:val="el-GR"/>
        </w:rPr>
        <w:t>δέσποτα</w:t>
      </w:r>
      <w:r w:rsidRPr="00820B9B">
        <w:rPr>
          <w:lang w:val="el-GR"/>
        </w:rPr>
        <w:t xml:space="preserve"> </w:t>
      </w:r>
      <w:r>
        <w:rPr>
          <w:lang w:val="el-GR"/>
        </w:rPr>
        <w:t>Κ</w:t>
      </w:r>
      <w:r w:rsidRPr="00DE0F3D">
        <w:rPr>
          <w:lang w:val="el-GR"/>
        </w:rPr>
        <w:t>ύρι</w:t>
      </w:r>
      <w:r>
        <w:rPr>
          <w:lang w:val="el-GR"/>
        </w:rPr>
        <w:t>ε</w:t>
      </w:r>
      <w:r w:rsidRPr="00820B9B">
        <w:rPr>
          <w:lang w:val="el-GR"/>
        </w:rPr>
        <w:t xml:space="preserve">, </w:t>
      </w:r>
      <w:r w:rsidRPr="00A71C89">
        <w:rPr>
          <w:lang w:val="el-GR"/>
        </w:rPr>
        <w:t>λάβε</w:t>
      </w:r>
      <w:r w:rsidRPr="00820B9B">
        <w:rPr>
          <w:lang w:val="el-GR"/>
        </w:rPr>
        <w:t xml:space="preserve"> </w:t>
      </w:r>
      <w:r w:rsidRPr="00A71C89">
        <w:rPr>
          <w:lang w:val="el-GR"/>
        </w:rPr>
        <w:t>τὴν</w:t>
      </w:r>
      <w:r w:rsidRPr="00820B9B">
        <w:rPr>
          <w:lang w:val="el-GR"/>
        </w:rPr>
        <w:t xml:space="preserve"> </w:t>
      </w:r>
      <w:r w:rsidRPr="00A71C89">
        <w:rPr>
          <w:lang w:val="el-GR"/>
        </w:rPr>
        <w:t>ψυχήν</w:t>
      </w:r>
      <w:r w:rsidRPr="00820B9B">
        <w:rPr>
          <w:lang w:val="el-GR"/>
        </w:rPr>
        <w:t xml:space="preserve"> </w:t>
      </w:r>
      <w:r w:rsidRPr="00A71C89">
        <w:rPr>
          <w:lang w:val="el-GR"/>
        </w:rPr>
        <w:t>μου</w:t>
      </w:r>
      <w:r w:rsidRPr="00820B9B">
        <w:rPr>
          <w:lang w:val="el-GR"/>
        </w:rPr>
        <w:t xml:space="preserve"> </w:t>
      </w:r>
      <w:r w:rsidRPr="00A71C89">
        <w:rPr>
          <w:lang w:val="el-GR"/>
        </w:rPr>
        <w:t>ἀπ᾿</w:t>
      </w:r>
      <w:r w:rsidRPr="00820B9B">
        <w:rPr>
          <w:lang w:val="el-GR"/>
        </w:rPr>
        <w:t xml:space="preserve"> </w:t>
      </w:r>
      <w:r w:rsidRPr="00A71C89">
        <w:rPr>
          <w:lang w:val="el-GR"/>
        </w:rPr>
        <w:t>ἐμοῦ</w:t>
      </w:r>
      <w:r w:rsidRPr="00820B9B">
        <w:rPr>
          <w:lang w:val="el-GR"/>
        </w:rPr>
        <w:t xml:space="preserve">, </w:t>
      </w:r>
      <w:r w:rsidRPr="00A71C89">
        <w:rPr>
          <w:lang w:val="el-GR"/>
        </w:rPr>
        <w:t>ὅτι</w:t>
      </w:r>
      <w:r w:rsidRPr="00820B9B">
        <w:rPr>
          <w:lang w:val="el-GR"/>
        </w:rPr>
        <w:t xml:space="preserve"> </w:t>
      </w:r>
      <w:r w:rsidRPr="00A71C89">
        <w:rPr>
          <w:lang w:val="el-GR"/>
        </w:rPr>
        <w:t>καλὸν</w:t>
      </w:r>
      <w:r w:rsidRPr="00820B9B">
        <w:rPr>
          <w:lang w:val="el-GR"/>
        </w:rPr>
        <w:t xml:space="preserve"> </w:t>
      </w:r>
      <w:r w:rsidRPr="00A71C89">
        <w:rPr>
          <w:lang w:val="el-GR"/>
        </w:rPr>
        <w:t>τὸ</w:t>
      </w:r>
      <w:r w:rsidRPr="00820B9B">
        <w:rPr>
          <w:lang w:val="el-GR"/>
        </w:rPr>
        <w:t xml:space="preserve"> </w:t>
      </w:r>
      <w:r w:rsidRPr="00A71C89">
        <w:rPr>
          <w:lang w:val="el-GR"/>
        </w:rPr>
        <w:t>ἀποθανεῖν</w:t>
      </w:r>
      <w:r w:rsidRPr="00820B9B">
        <w:rPr>
          <w:lang w:val="el-GR"/>
        </w:rPr>
        <w:t xml:space="preserve"> </w:t>
      </w:r>
      <w:r w:rsidRPr="00A71C89">
        <w:rPr>
          <w:lang w:val="el-GR"/>
        </w:rPr>
        <w:t>με</w:t>
      </w:r>
      <w:r w:rsidRPr="00820B9B">
        <w:rPr>
          <w:lang w:val="el-GR"/>
        </w:rPr>
        <w:t xml:space="preserve"> </w:t>
      </w:r>
      <w:r w:rsidRPr="00A71C89">
        <w:rPr>
          <w:lang w:val="el-GR"/>
        </w:rPr>
        <w:t>μᾶλλον</w:t>
      </w:r>
      <w:r w:rsidRPr="00820B9B">
        <w:rPr>
          <w:lang w:val="el-GR"/>
        </w:rPr>
        <w:t xml:space="preserve">, </w:t>
      </w:r>
      <w:r w:rsidRPr="00A71C89">
        <w:rPr>
          <w:lang w:val="el-GR"/>
        </w:rPr>
        <w:t>ἢ</w:t>
      </w:r>
      <w:r w:rsidRPr="00820B9B">
        <w:rPr>
          <w:lang w:val="el-GR"/>
        </w:rPr>
        <w:t xml:space="preserve"> </w:t>
      </w:r>
      <w:r w:rsidRPr="00A71C89">
        <w:rPr>
          <w:lang w:val="el-GR"/>
        </w:rPr>
        <w:t>ζῆν</w:t>
      </w:r>
      <w:r w:rsidRPr="00820B9B">
        <w:rPr>
          <w:lang w:val="el-GR"/>
        </w:rPr>
        <w:t xml:space="preserve"> </w:t>
      </w:r>
      <w:r w:rsidRPr="00A71C89">
        <w:rPr>
          <w:lang w:val="el-GR"/>
        </w:rPr>
        <w:t>με</w:t>
      </w:r>
      <w:r w:rsidRPr="00820B9B">
        <w:rPr>
          <w:lang w:val="el-GR"/>
        </w:rPr>
        <w:t>.</w:t>
      </w:r>
      <w:r w:rsidR="00820B9B" w:rsidRPr="00820B9B">
        <w:rPr>
          <w:lang w:val="el-GR"/>
        </w:rPr>
        <w:t>”</w:t>
      </w:r>
    </w:p>
    <w:p w:rsidR="00820B9B" w:rsidRPr="00545895" w:rsidRDefault="00820B9B" w:rsidP="00820B9B">
      <w:r>
        <w:t xml:space="preserve">Jonah was grieved with great grief.  He was shaken.  He prayed in </w:t>
      </w:r>
      <w:r w:rsidRPr="0055711D">
        <w:t xml:space="preserve">the Presence of the </w:t>
      </w:r>
      <w:r>
        <w:t>Lord, “Oh Lord, were these not my words , while I was yet living in my homeland?  Through this I anticipated [</w:t>
      </w:r>
      <w:r w:rsidRPr="0055711D">
        <w:rPr>
          <w:i/>
          <w:iCs/>
        </w:rPr>
        <w:t>the need</w:t>
      </w:r>
      <w:r>
        <w:t>] to disappear, to escape, to hide in Tarshish: for I knew that you [</w:t>
      </w:r>
      <w:r w:rsidRPr="0000104E">
        <w:rPr>
          <w:i/>
          <w:iCs/>
        </w:rPr>
        <w:t>are</w:t>
      </w:r>
      <w:r>
        <w:t xml:space="preserve">] merciful, filled with pity, patient, and </w:t>
      </w:r>
      <w:r>
        <w:rPr>
          <w:lang w:bidi="he-IL"/>
        </w:rPr>
        <w:t xml:space="preserve">extremely </w:t>
      </w:r>
      <w:r w:rsidRPr="00245B4C">
        <w:rPr>
          <w:lang w:bidi="he-IL"/>
        </w:rPr>
        <w:t>compassionate</w:t>
      </w:r>
      <w:r>
        <w:rPr>
          <w:lang w:bidi="he-IL"/>
        </w:rPr>
        <w:t xml:space="preserve">, in relenting upon evil.  </w:t>
      </w:r>
      <w:r>
        <w:t>Now, Master Lord, take my soul from me: for [</w:t>
      </w:r>
      <w:r w:rsidRPr="00244C9F">
        <w:rPr>
          <w:i/>
          <w:iCs/>
        </w:rPr>
        <w:t>it is</w:t>
      </w:r>
      <w:r>
        <w:t>] more beautiful for me to decay away than to live.”</w:t>
      </w:r>
    </w:p>
    <w:p w:rsidR="002A4AE9" w:rsidRDefault="002A4AE9" w:rsidP="002A4AE9">
      <w:pPr>
        <w:spacing w:before="120"/>
        <w:jc w:val="both"/>
      </w:pPr>
      <w:r>
        <w:t xml:space="preserve">Text: </w:t>
      </w:r>
      <w:r w:rsidR="005852D0">
        <w:t>MT</w:t>
      </w:r>
      <w:r w:rsidR="004B685E">
        <w:t xml:space="preserve"> has, “Yet, it appeared to Jonah </w:t>
      </w:r>
      <w:r w:rsidR="003B007D">
        <w:t xml:space="preserve">[as] a great </w:t>
      </w:r>
      <w:r w:rsidR="00B47F20">
        <w:t>evil</w:t>
      </w:r>
      <w:r w:rsidR="003B007D">
        <w:t>, and his anger was kindled</w:t>
      </w:r>
      <w:r>
        <w:t>.</w:t>
      </w:r>
      <w:r w:rsidR="003B007D">
        <w:t>”  The introductory phrase appears to be a rabbinic interpolation, inserted to introduce the following sentences</w:t>
      </w:r>
      <w:r w:rsidR="00B47F20">
        <w:t xml:space="preserve">.  Greek adds, “He was shaken.”  All of this can be explained as the </w:t>
      </w:r>
      <w:r w:rsidR="00B47F20" w:rsidRPr="00B47F20">
        <w:t xml:space="preserve">paraphrastic translation </w:t>
      </w:r>
      <w:r w:rsidR="005852D0">
        <w:t>of a difficult Hebrew sentence.</w:t>
      </w:r>
      <w:r w:rsidR="00B47F20" w:rsidRPr="00B47F20">
        <w:t xml:space="preserve">  </w:t>
      </w:r>
      <w:r w:rsidR="005852D0">
        <w:t>There is nothing else notable in this paragraph.</w:t>
      </w:r>
    </w:p>
    <w:p w:rsidR="007B6846" w:rsidRDefault="00A90C0B" w:rsidP="00342D3F">
      <w:pPr>
        <w:spacing w:before="120"/>
        <w:jc w:val="both"/>
      </w:pPr>
      <w:r>
        <w:t>Analysis: This paragraph captures the grudge that Jonah has been nursing since day one.  It is also out of chronological sequence, since Jonah cannot know that God has acted out of mercy until the time period for the pending downfall of Nineveh has expired</w:t>
      </w:r>
      <w:r w:rsidR="000F51EA">
        <w:t xml:space="preserve">: so, it comes after Jonah’s watch in verse 4:5.  Still, Jonah could be anticipating what he realizes that God must surely do.  If Jonah has to boil in his own juices for 40 days, this seems to amplify the problem; if only three days, the sequential action transpires in a considerable rush.  Ironically, Jonah finds fault with God for being </w:t>
      </w:r>
      <w:r w:rsidR="000F51EA">
        <w:lastRenderedPageBreak/>
        <w:t>merciful: possibly, understandable since Jonah has seen the clarity and force of God’s great mercy in Aram, will see it among pagan sailors, and now sees it taking place here; yet, he has never seen it among his own Israelite people, who have never responded in such a way.  So in conception, this verse belongs with 1:3; yet, with fruition, after 4:5.</w:t>
      </w:r>
    </w:p>
    <w:p w:rsidR="00342D3F" w:rsidRDefault="00342D3F" w:rsidP="00342D3F">
      <w:pPr>
        <w:spacing w:before="120"/>
        <w:jc w:val="both"/>
      </w:pPr>
      <w:r>
        <w:t>Jonah is so bitter and angry or grief-stricken that he prays for death</w:t>
      </w:r>
      <w:r w:rsidR="00D74BED">
        <w:t>: not again, the “death wish”</w:t>
      </w:r>
      <w:r>
        <w:t xml:space="preserve">.  </w:t>
      </w:r>
      <w:r w:rsidR="00D74BED">
        <w:t>T</w:t>
      </w:r>
      <w:r>
        <w:t xml:space="preserve">hese words indicate a major step in the </w:t>
      </w:r>
      <w:r w:rsidR="00D74BED">
        <w:t>healing process.</w:t>
      </w:r>
    </w:p>
    <w:p w:rsidR="00342D3F" w:rsidRDefault="00342D3F" w:rsidP="00342D3F">
      <w:pPr>
        <w:pStyle w:val="Heading4"/>
      </w:pPr>
      <w:r>
        <w:t>Chapter 4:4</w:t>
      </w:r>
    </w:p>
    <w:p w:rsidR="007B6846" w:rsidRDefault="007B6846" w:rsidP="007B6846">
      <w:r w:rsidRPr="003248EE">
        <w:rPr>
          <w:lang w:val="el-GR"/>
        </w:rPr>
        <w:t>καὶ</w:t>
      </w:r>
      <w:r w:rsidRPr="00DE0E08">
        <w:t xml:space="preserve"> </w:t>
      </w:r>
      <w:r w:rsidRPr="003248EE">
        <w:rPr>
          <w:lang w:val="el-GR"/>
        </w:rPr>
        <w:t>εἶπε</w:t>
      </w:r>
      <w:r w:rsidRPr="00DE0E08">
        <w:t xml:space="preserve"> </w:t>
      </w:r>
      <w:r w:rsidRPr="003248EE">
        <w:rPr>
          <w:lang w:val="el-GR"/>
        </w:rPr>
        <w:t>Κύριος</w:t>
      </w:r>
      <w:r w:rsidRPr="00DE0E08">
        <w:t xml:space="preserve"> </w:t>
      </w:r>
      <w:r>
        <w:rPr>
          <w:lang w:val="el-GR"/>
        </w:rPr>
        <w:t>πρὸς</w:t>
      </w:r>
      <w:r w:rsidRPr="00DE0E08">
        <w:t xml:space="preserve"> </w:t>
      </w:r>
      <w:r w:rsidRPr="003248EE">
        <w:rPr>
          <w:lang w:val="el-GR"/>
        </w:rPr>
        <w:t>Ἰωνᾶν</w:t>
      </w:r>
      <w:r w:rsidR="00820B9B">
        <w:t>,</w:t>
      </w:r>
      <w:r w:rsidRPr="00DE0E08">
        <w:t xml:space="preserve"> </w:t>
      </w:r>
      <w:r w:rsidR="00820B9B">
        <w:t>“</w:t>
      </w:r>
      <w:r w:rsidRPr="003248EE">
        <w:rPr>
          <w:lang w:val="el-GR"/>
        </w:rPr>
        <w:t>εἰ</w:t>
      </w:r>
      <w:r w:rsidRPr="00DE0E08">
        <w:t xml:space="preserve"> </w:t>
      </w:r>
      <w:r w:rsidRPr="003248EE">
        <w:rPr>
          <w:lang w:val="el-GR"/>
        </w:rPr>
        <w:t>σφόδρα</w:t>
      </w:r>
      <w:r w:rsidRPr="00DE0E08">
        <w:t xml:space="preserve"> </w:t>
      </w:r>
      <w:r w:rsidRPr="003248EE">
        <w:rPr>
          <w:lang w:val="el-GR"/>
        </w:rPr>
        <w:t>λελύπησαι</w:t>
      </w:r>
      <w:r w:rsidRPr="00DE0E08">
        <w:t xml:space="preserve"> </w:t>
      </w:r>
      <w:r w:rsidRPr="003248EE">
        <w:rPr>
          <w:lang w:val="el-GR"/>
        </w:rPr>
        <w:t>σύ</w:t>
      </w:r>
      <w:r w:rsidR="00820B9B">
        <w:t>?”</w:t>
      </w:r>
    </w:p>
    <w:p w:rsidR="007B6846" w:rsidRPr="00DE0E08" w:rsidRDefault="007B6846" w:rsidP="007B6846">
      <w:r>
        <w:t xml:space="preserve">The Lord said before Jonah, “If </w:t>
      </w:r>
      <w:r w:rsidRPr="003A3523">
        <w:rPr>
          <w:b/>
          <w:bCs/>
          <w:i/>
          <w:iCs/>
        </w:rPr>
        <w:t>you</w:t>
      </w:r>
      <w:r>
        <w:t xml:space="preserve"> had grieved vehemently…?”</w:t>
      </w:r>
    </w:p>
    <w:p w:rsidR="00D74BED" w:rsidRDefault="004C561C" w:rsidP="004C561C">
      <w:pPr>
        <w:spacing w:before="120"/>
        <w:jc w:val="both"/>
      </w:pPr>
      <w:r>
        <w:t xml:space="preserve">Text: </w:t>
      </w:r>
      <w:r w:rsidR="005852D0">
        <w:t>MT has</w:t>
      </w:r>
      <w:r w:rsidR="004D28B4">
        <w:t>, “Is it good</w:t>
      </w:r>
      <w:r w:rsidR="004D28B4">
        <w:rPr>
          <w:rStyle w:val="EndnoteReference"/>
        </w:rPr>
        <w:endnoteReference w:id="16"/>
      </w:r>
      <w:r w:rsidR="004D28B4">
        <w:t xml:space="preserve"> for your anger to be kindled?”</w:t>
      </w:r>
      <w:r w:rsidR="005852D0">
        <w:t xml:space="preserve"> </w:t>
      </w:r>
      <w:r w:rsidR="004D28B4">
        <w:t xml:space="preserve"> </w:t>
      </w:r>
      <w:r w:rsidR="003A7FF3">
        <w:t>However, this draws a wrong contrast: for God is not angry</w:t>
      </w:r>
      <w:r w:rsidR="00D74BED">
        <w:t>: God is saddened, so the comparative or contrasting point is not anger, but the grievousness of the situation, possibly</w:t>
      </w:r>
      <w:r w:rsidR="003A7FF3">
        <w:t xml:space="preserve">.  </w:t>
      </w:r>
      <w:r w:rsidR="00D74BED">
        <w:t>God is not even frustrated, so the point is not to emphasize Jonah’s frustration either.</w:t>
      </w:r>
    </w:p>
    <w:p w:rsidR="004C561C" w:rsidRDefault="00D74BED" w:rsidP="004C561C">
      <w:pPr>
        <w:spacing w:before="120"/>
        <w:jc w:val="both"/>
      </w:pPr>
      <w:r>
        <w:t xml:space="preserve">Analysis: </w:t>
      </w:r>
      <w:r w:rsidR="003A7FF3">
        <w:t xml:space="preserve">The point that the Lord is making is that Jonah has not cried his heart out over the human race.  Since frustration and grief, may often find expression in anger, the lexical difference is not that great.  Nevertheless, we believe that </w:t>
      </w:r>
      <w:r w:rsidR="00673D8D">
        <w:t>LXX captures the mood of the passage more effectively than MT.</w:t>
      </w:r>
      <w:r>
        <w:t xml:space="preserve">  Jonah has been captured in that trap, into which all man fall: he thinks that somehow his own grief over sinners is on scale with God’ sorrow for lost mankind.  We are not God, neither do we really share His grief over His children.  This phrase is the </w:t>
      </w:r>
      <w:r w:rsidR="00260AE9">
        <w:t>overture coaxing Jonah out of his irrationality.  We become sane when we realize that we are not God, stop playing God, and look to Him alone: “for in times of despair we have no other help but You.”</w:t>
      </w:r>
    </w:p>
    <w:p w:rsidR="00342D3F" w:rsidRDefault="00260AE9" w:rsidP="00342D3F">
      <w:pPr>
        <w:spacing w:before="120"/>
        <w:jc w:val="both"/>
        <w:rPr>
          <w:lang w:bidi="en-US"/>
        </w:rPr>
      </w:pPr>
      <w:r>
        <w:rPr>
          <w:lang w:bidi="en-US"/>
        </w:rPr>
        <w:t>As t</w:t>
      </w:r>
      <w:r w:rsidR="00342D3F">
        <w:rPr>
          <w:lang w:bidi="en-US"/>
        </w:rPr>
        <w:t>he Lord begins to question the reality of the intensity of Jonah’s grief or anger, evidently Jonah interrupts Him.</w:t>
      </w:r>
    </w:p>
    <w:p w:rsidR="00342D3F" w:rsidRDefault="00342D3F" w:rsidP="00342D3F">
      <w:pPr>
        <w:pStyle w:val="Heading4"/>
      </w:pPr>
      <w:r>
        <w:lastRenderedPageBreak/>
        <w:t>Chapter 4:5</w:t>
      </w:r>
    </w:p>
    <w:p w:rsidR="007B6846" w:rsidRDefault="007B6846" w:rsidP="007B6846">
      <w:r w:rsidRPr="003248EE">
        <w:rPr>
          <w:lang w:val="el-GR"/>
        </w:rPr>
        <w:t>καὶ</w:t>
      </w:r>
      <w:r w:rsidRPr="00DE0E08">
        <w:t xml:space="preserve"> </w:t>
      </w:r>
      <w:r w:rsidRPr="003248EE">
        <w:rPr>
          <w:lang w:val="el-GR"/>
        </w:rPr>
        <w:t>ἐξῆλθεν</w:t>
      </w:r>
      <w:r w:rsidRPr="00DE0E08">
        <w:t xml:space="preserve"> </w:t>
      </w:r>
      <w:r w:rsidRPr="003248EE">
        <w:rPr>
          <w:lang w:val="el-GR"/>
        </w:rPr>
        <w:t>Ἰωνᾶς</w:t>
      </w:r>
      <w:r w:rsidRPr="00DE0E08">
        <w:t xml:space="preserve"> </w:t>
      </w:r>
      <w:r w:rsidRPr="003248EE">
        <w:rPr>
          <w:lang w:val="el-GR"/>
        </w:rPr>
        <w:t>ἐκ</w:t>
      </w:r>
      <w:r w:rsidRPr="00DE0E08">
        <w:t xml:space="preserve"> </w:t>
      </w:r>
      <w:r w:rsidRPr="003248EE">
        <w:rPr>
          <w:lang w:val="el-GR"/>
        </w:rPr>
        <w:t>τῆς</w:t>
      </w:r>
      <w:r w:rsidRPr="00DE0E08">
        <w:t xml:space="preserve"> </w:t>
      </w:r>
      <w:r>
        <w:rPr>
          <w:lang w:val="el-GR"/>
        </w:rPr>
        <w:t>π</w:t>
      </w:r>
      <w:r>
        <w:rPr>
          <w:rFonts w:cs="Times New Roman"/>
          <w:lang w:val="el-GR"/>
        </w:rPr>
        <w:t>ό</w:t>
      </w:r>
      <w:r>
        <w:rPr>
          <w:lang w:val="el-GR"/>
        </w:rPr>
        <w:t>λεως</w:t>
      </w:r>
      <w:r w:rsidRPr="003B5443">
        <w:t xml:space="preserve"> </w:t>
      </w:r>
      <w:r w:rsidRPr="003248EE">
        <w:rPr>
          <w:lang w:val="el-GR"/>
        </w:rPr>
        <w:t>καὶ</w:t>
      </w:r>
      <w:r w:rsidRPr="00DE0E08">
        <w:t xml:space="preserve"> </w:t>
      </w:r>
      <w:r w:rsidRPr="003248EE">
        <w:rPr>
          <w:lang w:val="el-GR"/>
        </w:rPr>
        <w:t>ἐκάθισεν</w:t>
      </w:r>
      <w:r w:rsidRPr="00DE0E08">
        <w:t xml:space="preserve"> </w:t>
      </w:r>
      <w:r w:rsidRPr="003248EE">
        <w:rPr>
          <w:lang w:val="el-GR"/>
        </w:rPr>
        <w:t>ἀπέναντι</w:t>
      </w:r>
      <w:r w:rsidRPr="00DE0E08">
        <w:t xml:space="preserve"> </w:t>
      </w:r>
      <w:r w:rsidRPr="003248EE">
        <w:rPr>
          <w:lang w:val="el-GR"/>
        </w:rPr>
        <w:t>τῆς</w:t>
      </w:r>
      <w:r w:rsidRPr="00DE0E08">
        <w:t xml:space="preserve"> </w:t>
      </w:r>
      <w:r>
        <w:rPr>
          <w:lang w:val="el-GR"/>
        </w:rPr>
        <w:t>π</w:t>
      </w:r>
      <w:r>
        <w:rPr>
          <w:rFonts w:cs="Times New Roman"/>
          <w:lang w:val="el-GR"/>
        </w:rPr>
        <w:t>ό</w:t>
      </w:r>
      <w:r>
        <w:rPr>
          <w:lang w:val="el-GR"/>
        </w:rPr>
        <w:t>λεως</w:t>
      </w:r>
      <w:r w:rsidRPr="003248EE">
        <w:rPr>
          <w:lang w:val="el-GR"/>
        </w:rPr>
        <w:t>·</w:t>
      </w:r>
      <w:r w:rsidRPr="00DE0E08">
        <w:t xml:space="preserve"> </w:t>
      </w:r>
      <w:r w:rsidRPr="003248EE">
        <w:rPr>
          <w:lang w:val="el-GR"/>
        </w:rPr>
        <w:t>καὶ</w:t>
      </w:r>
      <w:r w:rsidRPr="00DE0E08">
        <w:t xml:space="preserve"> </w:t>
      </w:r>
      <w:r w:rsidRPr="003248EE">
        <w:rPr>
          <w:lang w:val="el-GR"/>
        </w:rPr>
        <w:t>ἐποίησεν</w:t>
      </w:r>
      <w:r w:rsidRPr="00DE0E08">
        <w:t xml:space="preserve"> </w:t>
      </w:r>
      <w:r w:rsidRPr="003248EE">
        <w:rPr>
          <w:lang w:val="el-GR"/>
        </w:rPr>
        <w:t>ἑαυτῷ</w:t>
      </w:r>
      <w:r w:rsidRPr="00DE0E08">
        <w:t xml:space="preserve"> </w:t>
      </w:r>
      <w:r w:rsidRPr="003248EE">
        <w:rPr>
          <w:lang w:val="el-GR"/>
        </w:rPr>
        <w:t>ἐκεῖ</w:t>
      </w:r>
      <w:r w:rsidRPr="00DE0E08">
        <w:t xml:space="preserve"> </w:t>
      </w:r>
      <w:r w:rsidRPr="003248EE">
        <w:rPr>
          <w:lang w:val="el-GR"/>
        </w:rPr>
        <w:t>σκηνὴν</w:t>
      </w:r>
      <w:r w:rsidRPr="00DE0E08">
        <w:t xml:space="preserve"> </w:t>
      </w:r>
      <w:r w:rsidRPr="003248EE">
        <w:rPr>
          <w:lang w:val="el-GR"/>
        </w:rPr>
        <w:t>καὶ</w:t>
      </w:r>
      <w:r w:rsidRPr="00DE0E08">
        <w:t xml:space="preserve"> </w:t>
      </w:r>
      <w:r w:rsidRPr="003248EE">
        <w:rPr>
          <w:lang w:val="el-GR"/>
        </w:rPr>
        <w:t>ἐκάθητο</w:t>
      </w:r>
      <w:r w:rsidRPr="00DE0E08">
        <w:t xml:space="preserve"> </w:t>
      </w:r>
      <w:r w:rsidRPr="003248EE">
        <w:rPr>
          <w:lang w:val="el-GR"/>
        </w:rPr>
        <w:t>ὑποκάτω</w:t>
      </w:r>
      <w:r w:rsidRPr="00DE0E08">
        <w:t xml:space="preserve"> </w:t>
      </w:r>
      <w:r w:rsidRPr="003248EE">
        <w:rPr>
          <w:lang w:val="el-GR"/>
        </w:rPr>
        <w:t>αὐτῆς</w:t>
      </w:r>
      <w:r w:rsidRPr="00DE0E08">
        <w:t xml:space="preserve">, </w:t>
      </w:r>
      <w:r w:rsidRPr="003248EE">
        <w:rPr>
          <w:lang w:val="el-GR"/>
        </w:rPr>
        <w:t>ἕως</w:t>
      </w:r>
      <w:r w:rsidRPr="00DE0E08">
        <w:t xml:space="preserve"> </w:t>
      </w:r>
      <w:r w:rsidRPr="003248EE">
        <w:rPr>
          <w:lang w:val="el-GR"/>
        </w:rPr>
        <w:t>οὗ</w:t>
      </w:r>
      <w:r w:rsidRPr="00DE0E08">
        <w:t xml:space="preserve"> </w:t>
      </w:r>
      <w:r w:rsidRPr="003248EE">
        <w:rPr>
          <w:lang w:val="el-GR"/>
        </w:rPr>
        <w:t>ἀπίδῃ</w:t>
      </w:r>
      <w:r w:rsidRPr="00DE0E08">
        <w:t xml:space="preserve"> </w:t>
      </w:r>
      <w:r>
        <w:t>τ</w:t>
      </w:r>
      <w:r w:rsidRPr="008A4F3C">
        <w:t>ί</w:t>
      </w:r>
      <w:r w:rsidR="00F440D5">
        <w:t xml:space="preserve"> </w:t>
      </w:r>
      <w:r w:rsidRPr="003248EE">
        <w:rPr>
          <w:lang w:val="el-GR"/>
        </w:rPr>
        <w:t>ἔσται</w:t>
      </w:r>
      <w:r w:rsidRPr="00DE0E08">
        <w:t xml:space="preserve"> </w:t>
      </w:r>
      <w:r w:rsidRPr="003248EE">
        <w:rPr>
          <w:lang w:val="el-GR"/>
        </w:rPr>
        <w:t>τῇ</w:t>
      </w:r>
      <w:r w:rsidRPr="00DE0E08">
        <w:t xml:space="preserve"> </w:t>
      </w:r>
      <w:r>
        <w:rPr>
          <w:lang w:val="el-GR"/>
        </w:rPr>
        <w:t>π</w:t>
      </w:r>
      <w:r>
        <w:rPr>
          <w:rFonts w:cs="Times New Roman"/>
          <w:lang w:val="el-GR"/>
        </w:rPr>
        <w:t>ό</w:t>
      </w:r>
      <w:r>
        <w:rPr>
          <w:lang w:val="el-GR"/>
        </w:rPr>
        <w:t>λει</w:t>
      </w:r>
      <w:r>
        <w:t>.</w:t>
      </w:r>
    </w:p>
    <w:p w:rsidR="007B6846" w:rsidRPr="00DE0E08" w:rsidRDefault="007B6846" w:rsidP="007B6846">
      <w:r>
        <w:t>Jonah went out of the city.  He sat overlooking the city.  He made a tent for himself there, and seated himself under it, where he might see clearly what would happen to the city.</w:t>
      </w:r>
    </w:p>
    <w:p w:rsidR="004C561C" w:rsidRDefault="004C561C" w:rsidP="004C561C">
      <w:pPr>
        <w:spacing w:before="120"/>
        <w:jc w:val="both"/>
      </w:pPr>
      <w:r>
        <w:t xml:space="preserve">Text: </w:t>
      </w:r>
      <w:r w:rsidR="00673D8D">
        <w:t>MT uses a word that means anticipate; it only comes to mean east by implication</w:t>
      </w:r>
      <w:r w:rsidR="002A6785">
        <w:t>, since dawn anticipates day</w:t>
      </w:r>
      <w:r>
        <w:t>.</w:t>
      </w:r>
      <w:r w:rsidR="002A6785">
        <w:t xml:space="preserve">  The hilly overlooks for Nineveh are to the east and north.  The difference is not significant.  MT adds in the shade: this seems to us as if MT is struggling to explain the situation by adding descriptive words.</w:t>
      </w:r>
    </w:p>
    <w:p w:rsidR="007B6846" w:rsidRDefault="00260AE9" w:rsidP="00342D3F">
      <w:pPr>
        <w:spacing w:before="120"/>
        <w:jc w:val="both"/>
        <w:rPr>
          <w:lang w:bidi="en-US"/>
        </w:rPr>
      </w:pPr>
      <w:r>
        <w:rPr>
          <w:lang w:bidi="en-US"/>
        </w:rPr>
        <w:t>Analysis: Now the actual chronological events begin to take shape.  Jonah preaches; Nineveh repents in sackcloth and ashes; Jonah waits to observe the outcome; time expires; Jonah realizes that God has defeated him, as well as Nineveh; Jonah’s grudge breaks out; God begins exposes Jonah’s irrationality, as well as the realities of spiritual warfare: the battle goes God’s way, not ours.</w:t>
      </w:r>
    </w:p>
    <w:p w:rsidR="007B6846" w:rsidRDefault="00260AE9" w:rsidP="00342D3F">
      <w:pPr>
        <w:spacing w:before="120"/>
        <w:jc w:val="both"/>
        <w:rPr>
          <w:lang w:bidi="en-US"/>
        </w:rPr>
      </w:pPr>
      <w:r>
        <w:rPr>
          <w:lang w:bidi="en-US"/>
        </w:rPr>
        <w:t xml:space="preserve">Jonah cannot have made much of a tent, under the circumstances: a few saplings bent and lashed together, </w:t>
      </w:r>
      <w:r w:rsidR="00825A86">
        <w:rPr>
          <w:lang w:bidi="en-US"/>
        </w:rPr>
        <w:t xml:space="preserve">a few leaf covered branches: </w:t>
      </w:r>
      <w:r>
        <w:rPr>
          <w:lang w:bidi="en-US"/>
        </w:rPr>
        <w:t>these will also wilt</w:t>
      </w:r>
      <w:r w:rsidR="00825A86">
        <w:rPr>
          <w:lang w:bidi="en-US"/>
        </w:rPr>
        <w:t xml:space="preserve"> in the blistering heat and scorching wind.  The structure is more like the booths that the Israelites made in remembrance of the Exodus wilderness wanderings: yet, with less time for preparation, and less quality.  All so that he might see….</w:t>
      </w:r>
    </w:p>
    <w:p w:rsidR="00342D3F" w:rsidRDefault="00342D3F" w:rsidP="00342D3F">
      <w:pPr>
        <w:pStyle w:val="Heading4"/>
      </w:pPr>
      <w:r>
        <w:t>Chapter 4:6-8</w:t>
      </w:r>
    </w:p>
    <w:p w:rsidR="007B6846" w:rsidRDefault="007B6846" w:rsidP="00F440D5">
      <w:pPr>
        <w:spacing w:before="120"/>
        <w:jc w:val="both"/>
        <w:rPr>
          <w:lang w:bidi="en-US"/>
        </w:rPr>
      </w:pPr>
      <w:r w:rsidRPr="00F440D5">
        <w:rPr>
          <w:lang w:bidi="en-US"/>
        </w:rPr>
        <w:t>καὶ προσέταξε Κύριος ὁ Θεὸς κολοκύνθῃ, καὶ ἀνέβη ὑπὲρ κεφαλῆς τοῦ Ἰωνᾶ τοῦ εἶναι σκιὰν ὑπεράνω τῆς κεφαλῆς αὐτοῦ τοῦ σκιάζειν αὐτῷ ἀπὸ τῶν κακῶν αὐτοῦ. καὶ ἐχάρη Ἰωνᾶς ἐπὶ τῇ κολοκύνθῃ χαρὰν μεγάλην.</w:t>
      </w:r>
      <w:r w:rsidR="00F440D5" w:rsidRPr="00F440D5">
        <w:rPr>
          <w:lang w:bidi="en-US"/>
        </w:rPr>
        <w:t xml:space="preserve">  </w:t>
      </w:r>
      <w:r w:rsidRPr="00F440D5">
        <w:rPr>
          <w:lang w:bidi="en-US"/>
        </w:rPr>
        <w:t>καὶ</w:t>
      </w:r>
      <w:r w:rsidRPr="00DE0E08">
        <w:rPr>
          <w:lang w:bidi="en-US"/>
        </w:rPr>
        <w:t xml:space="preserve"> </w:t>
      </w:r>
      <w:r w:rsidRPr="00F440D5">
        <w:rPr>
          <w:lang w:bidi="en-US"/>
        </w:rPr>
        <w:t>προσέταξεν</w:t>
      </w:r>
      <w:r w:rsidRPr="00DE0E08">
        <w:rPr>
          <w:lang w:bidi="en-US"/>
        </w:rPr>
        <w:t xml:space="preserve"> </w:t>
      </w:r>
      <w:r w:rsidRPr="00F440D5">
        <w:rPr>
          <w:lang w:bidi="en-US"/>
        </w:rPr>
        <w:t>ὁ</w:t>
      </w:r>
      <w:r w:rsidRPr="00DE0E08">
        <w:rPr>
          <w:lang w:bidi="en-US"/>
        </w:rPr>
        <w:t xml:space="preserve"> </w:t>
      </w:r>
      <w:r w:rsidRPr="00F440D5">
        <w:rPr>
          <w:lang w:bidi="en-US"/>
        </w:rPr>
        <w:t>Θεὸς</w:t>
      </w:r>
      <w:r w:rsidRPr="00DE0E08">
        <w:rPr>
          <w:lang w:bidi="en-US"/>
        </w:rPr>
        <w:t xml:space="preserve"> </w:t>
      </w:r>
      <w:r w:rsidRPr="00F440D5">
        <w:rPr>
          <w:lang w:bidi="en-US"/>
        </w:rPr>
        <w:t>σκώληκι</w:t>
      </w:r>
      <w:r w:rsidRPr="00DE0E08">
        <w:rPr>
          <w:lang w:bidi="en-US"/>
        </w:rPr>
        <w:t xml:space="preserve"> </w:t>
      </w:r>
      <w:r w:rsidRPr="00F440D5">
        <w:rPr>
          <w:lang w:bidi="en-US"/>
        </w:rPr>
        <w:t>ἑωθινῇ</w:t>
      </w:r>
      <w:r w:rsidRPr="00DE0E08">
        <w:rPr>
          <w:lang w:bidi="en-US"/>
        </w:rPr>
        <w:t xml:space="preserve"> </w:t>
      </w:r>
      <w:r w:rsidRPr="00F440D5">
        <w:rPr>
          <w:lang w:bidi="en-US"/>
        </w:rPr>
        <w:t>τῇ</w:t>
      </w:r>
      <w:r w:rsidRPr="00DE0E08">
        <w:rPr>
          <w:lang w:bidi="en-US"/>
        </w:rPr>
        <w:t xml:space="preserve"> </w:t>
      </w:r>
      <w:r w:rsidRPr="00F440D5">
        <w:rPr>
          <w:lang w:bidi="en-US"/>
        </w:rPr>
        <w:t>ἐπαύριον</w:t>
      </w:r>
      <w:r w:rsidRPr="00DE0E08">
        <w:rPr>
          <w:lang w:bidi="en-US"/>
        </w:rPr>
        <w:t xml:space="preserve">, </w:t>
      </w:r>
      <w:r w:rsidRPr="00F440D5">
        <w:rPr>
          <w:lang w:bidi="en-US"/>
        </w:rPr>
        <w:t>καὶ</w:t>
      </w:r>
      <w:r w:rsidRPr="00DE0E08">
        <w:rPr>
          <w:lang w:bidi="en-US"/>
        </w:rPr>
        <w:t xml:space="preserve"> </w:t>
      </w:r>
      <w:r w:rsidRPr="00F440D5">
        <w:rPr>
          <w:lang w:bidi="en-US"/>
        </w:rPr>
        <w:t>ἐπάταξε</w:t>
      </w:r>
      <w:r w:rsidRPr="00DE0E08">
        <w:rPr>
          <w:lang w:bidi="en-US"/>
        </w:rPr>
        <w:t xml:space="preserve"> </w:t>
      </w:r>
      <w:r w:rsidRPr="00F440D5">
        <w:rPr>
          <w:lang w:bidi="en-US"/>
        </w:rPr>
        <w:t>τὴν</w:t>
      </w:r>
      <w:r w:rsidRPr="00DE0E08">
        <w:rPr>
          <w:lang w:bidi="en-US"/>
        </w:rPr>
        <w:t xml:space="preserve"> </w:t>
      </w:r>
      <w:r w:rsidRPr="00F440D5">
        <w:rPr>
          <w:lang w:bidi="en-US"/>
        </w:rPr>
        <w:t>κολοκύνθαν</w:t>
      </w:r>
      <w:r w:rsidRPr="00DE0E08">
        <w:rPr>
          <w:lang w:bidi="en-US"/>
        </w:rPr>
        <w:t xml:space="preserve">, </w:t>
      </w:r>
      <w:r w:rsidRPr="00F440D5">
        <w:rPr>
          <w:lang w:bidi="en-US"/>
        </w:rPr>
        <w:t>καὶ</w:t>
      </w:r>
      <w:r w:rsidRPr="00DE0E08">
        <w:rPr>
          <w:lang w:bidi="en-US"/>
        </w:rPr>
        <w:t xml:space="preserve"> </w:t>
      </w:r>
      <w:r w:rsidRPr="00F440D5">
        <w:rPr>
          <w:lang w:bidi="en-US"/>
        </w:rPr>
        <w:t>ἀπεξηράνθη</w:t>
      </w:r>
      <w:r>
        <w:rPr>
          <w:lang w:bidi="en-US"/>
        </w:rPr>
        <w:t>.</w:t>
      </w:r>
      <w:r w:rsidR="00F440D5">
        <w:rPr>
          <w:lang w:bidi="en-US"/>
        </w:rPr>
        <w:t xml:space="preserve">  </w:t>
      </w:r>
      <w:r w:rsidRPr="00F440D5">
        <w:rPr>
          <w:lang w:bidi="en-US"/>
        </w:rPr>
        <w:t>καὶ</w:t>
      </w:r>
      <w:r w:rsidRPr="00DE0E08">
        <w:rPr>
          <w:lang w:bidi="en-US"/>
        </w:rPr>
        <w:t xml:space="preserve"> </w:t>
      </w:r>
      <w:r w:rsidRPr="00F440D5">
        <w:rPr>
          <w:lang w:bidi="en-US"/>
        </w:rPr>
        <w:t>ἐγένετο</w:t>
      </w:r>
      <w:r w:rsidRPr="00B76A68">
        <w:rPr>
          <w:lang w:bidi="en-US"/>
        </w:rPr>
        <w:t xml:space="preserve"> </w:t>
      </w:r>
      <w:r w:rsidRPr="00F440D5">
        <w:rPr>
          <w:lang w:bidi="en-US"/>
        </w:rPr>
        <w:t>ἅμα</w:t>
      </w:r>
      <w:r w:rsidRPr="00DE0E08">
        <w:rPr>
          <w:lang w:bidi="en-US"/>
        </w:rPr>
        <w:t xml:space="preserve"> </w:t>
      </w:r>
      <w:r w:rsidRPr="00F440D5">
        <w:rPr>
          <w:lang w:bidi="en-US"/>
        </w:rPr>
        <w:t>τῷ</w:t>
      </w:r>
      <w:r w:rsidRPr="00DE0E08">
        <w:rPr>
          <w:lang w:bidi="en-US"/>
        </w:rPr>
        <w:t xml:space="preserve"> </w:t>
      </w:r>
      <w:r w:rsidRPr="00F440D5">
        <w:rPr>
          <w:lang w:bidi="en-US"/>
        </w:rPr>
        <w:t>ἀνατεῖλαι</w:t>
      </w:r>
      <w:r w:rsidRPr="00DE0E08">
        <w:rPr>
          <w:lang w:bidi="en-US"/>
        </w:rPr>
        <w:t xml:space="preserve"> </w:t>
      </w:r>
      <w:r w:rsidRPr="00F440D5">
        <w:rPr>
          <w:lang w:bidi="en-US"/>
        </w:rPr>
        <w:t>τὸν</w:t>
      </w:r>
      <w:r w:rsidRPr="00DE0E08">
        <w:rPr>
          <w:lang w:bidi="en-US"/>
        </w:rPr>
        <w:t xml:space="preserve"> </w:t>
      </w:r>
      <w:r w:rsidRPr="00F440D5">
        <w:rPr>
          <w:lang w:bidi="en-US"/>
        </w:rPr>
        <w:t>ἥλιον</w:t>
      </w:r>
      <w:r w:rsidRPr="00DE0E08">
        <w:rPr>
          <w:lang w:bidi="en-US"/>
        </w:rPr>
        <w:t xml:space="preserve"> </w:t>
      </w:r>
      <w:r w:rsidRPr="00F440D5">
        <w:rPr>
          <w:lang w:bidi="en-US"/>
        </w:rPr>
        <w:t>καὶ</w:t>
      </w:r>
      <w:r w:rsidRPr="00DE0E08">
        <w:rPr>
          <w:lang w:bidi="en-US"/>
        </w:rPr>
        <w:t xml:space="preserve"> </w:t>
      </w:r>
      <w:r w:rsidRPr="00F440D5">
        <w:rPr>
          <w:lang w:bidi="en-US"/>
        </w:rPr>
        <w:t>προσέταξεν</w:t>
      </w:r>
      <w:r w:rsidRPr="00DE0E08">
        <w:rPr>
          <w:lang w:bidi="en-US"/>
        </w:rPr>
        <w:t xml:space="preserve"> </w:t>
      </w:r>
      <w:r w:rsidRPr="00F440D5">
        <w:rPr>
          <w:lang w:bidi="en-US"/>
        </w:rPr>
        <w:t>ὁ</w:t>
      </w:r>
      <w:r w:rsidRPr="00DE0E08">
        <w:rPr>
          <w:lang w:bidi="en-US"/>
        </w:rPr>
        <w:t xml:space="preserve"> </w:t>
      </w:r>
      <w:r w:rsidRPr="00F440D5">
        <w:rPr>
          <w:lang w:bidi="en-US"/>
        </w:rPr>
        <w:t>Θεὸς</w:t>
      </w:r>
      <w:r w:rsidRPr="00DE0E08">
        <w:rPr>
          <w:lang w:bidi="en-US"/>
        </w:rPr>
        <w:t xml:space="preserve"> </w:t>
      </w:r>
      <w:r w:rsidRPr="00F440D5">
        <w:rPr>
          <w:lang w:bidi="en-US"/>
        </w:rPr>
        <w:t>πνεύματι</w:t>
      </w:r>
      <w:r>
        <w:rPr>
          <w:lang w:bidi="en-US"/>
        </w:rPr>
        <w:t xml:space="preserve"> </w:t>
      </w:r>
      <w:r w:rsidRPr="00F440D5">
        <w:rPr>
          <w:lang w:bidi="en-US"/>
        </w:rPr>
        <w:t>καύσωνι</w:t>
      </w:r>
      <w:r w:rsidRPr="00DE0E08">
        <w:rPr>
          <w:lang w:bidi="en-US"/>
        </w:rPr>
        <w:t xml:space="preserve"> </w:t>
      </w:r>
      <w:r w:rsidRPr="00F440D5">
        <w:rPr>
          <w:lang w:bidi="en-US"/>
        </w:rPr>
        <w:t>συγκαίοντι</w:t>
      </w:r>
      <w:r w:rsidRPr="00DE0E08">
        <w:rPr>
          <w:lang w:bidi="en-US"/>
        </w:rPr>
        <w:t xml:space="preserve">, </w:t>
      </w:r>
      <w:r w:rsidRPr="00F440D5">
        <w:rPr>
          <w:lang w:bidi="en-US"/>
        </w:rPr>
        <w:t>καὶ</w:t>
      </w:r>
      <w:r w:rsidRPr="00DE0E08">
        <w:rPr>
          <w:lang w:bidi="en-US"/>
        </w:rPr>
        <w:t xml:space="preserve"> </w:t>
      </w:r>
      <w:r w:rsidRPr="00F440D5">
        <w:rPr>
          <w:lang w:bidi="en-US"/>
        </w:rPr>
        <w:t>ἐπάταξεν</w:t>
      </w:r>
      <w:r w:rsidRPr="00DE0E08">
        <w:rPr>
          <w:lang w:bidi="en-US"/>
        </w:rPr>
        <w:t xml:space="preserve"> </w:t>
      </w:r>
      <w:r w:rsidRPr="00F440D5">
        <w:rPr>
          <w:lang w:bidi="en-US"/>
        </w:rPr>
        <w:t>ὁ</w:t>
      </w:r>
      <w:r w:rsidRPr="00DE0E08">
        <w:rPr>
          <w:lang w:bidi="en-US"/>
        </w:rPr>
        <w:t xml:space="preserve"> </w:t>
      </w:r>
      <w:r w:rsidRPr="00F440D5">
        <w:rPr>
          <w:lang w:bidi="en-US"/>
        </w:rPr>
        <w:lastRenderedPageBreak/>
        <w:t>ἥλιος</w:t>
      </w:r>
      <w:r w:rsidRPr="00DE0E08">
        <w:rPr>
          <w:lang w:bidi="en-US"/>
        </w:rPr>
        <w:t xml:space="preserve"> </w:t>
      </w:r>
      <w:r w:rsidRPr="00F440D5">
        <w:rPr>
          <w:lang w:bidi="en-US"/>
        </w:rPr>
        <w:t>ἐπὶ</w:t>
      </w:r>
      <w:r w:rsidRPr="00DE0E08">
        <w:rPr>
          <w:lang w:bidi="en-US"/>
        </w:rPr>
        <w:t xml:space="preserve"> </w:t>
      </w:r>
      <w:r w:rsidRPr="00F440D5">
        <w:rPr>
          <w:lang w:bidi="en-US"/>
        </w:rPr>
        <w:t>τὴν</w:t>
      </w:r>
      <w:r w:rsidRPr="00DE0E08">
        <w:rPr>
          <w:lang w:bidi="en-US"/>
        </w:rPr>
        <w:t xml:space="preserve"> </w:t>
      </w:r>
      <w:r w:rsidRPr="00F440D5">
        <w:rPr>
          <w:lang w:bidi="en-US"/>
        </w:rPr>
        <w:t>κεφαλὴν</w:t>
      </w:r>
      <w:r w:rsidRPr="00DE0E08">
        <w:rPr>
          <w:lang w:bidi="en-US"/>
        </w:rPr>
        <w:t xml:space="preserve"> </w:t>
      </w:r>
      <w:r w:rsidRPr="00F440D5">
        <w:rPr>
          <w:lang w:bidi="en-US"/>
        </w:rPr>
        <w:t>τοῦ</w:t>
      </w:r>
      <w:r w:rsidRPr="00DE0E08">
        <w:rPr>
          <w:lang w:bidi="en-US"/>
        </w:rPr>
        <w:t xml:space="preserve"> </w:t>
      </w:r>
      <w:r w:rsidRPr="00F440D5">
        <w:rPr>
          <w:lang w:bidi="en-US"/>
        </w:rPr>
        <w:t>Ἰωνᾶ·</w:t>
      </w:r>
      <w:r w:rsidRPr="00DE0E08">
        <w:rPr>
          <w:lang w:bidi="en-US"/>
        </w:rPr>
        <w:t xml:space="preserve"> </w:t>
      </w:r>
      <w:r w:rsidRPr="00F440D5">
        <w:rPr>
          <w:lang w:bidi="en-US"/>
        </w:rPr>
        <w:t>καὶ</w:t>
      </w:r>
      <w:r w:rsidRPr="00DE0E08">
        <w:rPr>
          <w:lang w:bidi="en-US"/>
        </w:rPr>
        <w:t xml:space="preserve"> </w:t>
      </w:r>
      <w:r w:rsidRPr="00F440D5">
        <w:rPr>
          <w:lang w:bidi="en-US"/>
        </w:rPr>
        <w:t>ὠλιγοψύχησε</w:t>
      </w:r>
      <w:r w:rsidR="00F440D5">
        <w:rPr>
          <w:lang w:bidi="en-US"/>
        </w:rPr>
        <w:t xml:space="preserve"> </w:t>
      </w:r>
      <w:r w:rsidRPr="00F440D5">
        <w:rPr>
          <w:lang w:bidi="en-US"/>
        </w:rPr>
        <w:t>καὶ</w:t>
      </w:r>
      <w:r w:rsidRPr="00DE0E08">
        <w:rPr>
          <w:lang w:bidi="en-US"/>
        </w:rPr>
        <w:t xml:space="preserve"> </w:t>
      </w:r>
      <w:r w:rsidRPr="00F440D5">
        <w:rPr>
          <w:lang w:bidi="en-US"/>
        </w:rPr>
        <w:t>ἐπελέγετο</w:t>
      </w:r>
      <w:r w:rsidRPr="00DE0E08">
        <w:rPr>
          <w:lang w:bidi="en-US"/>
        </w:rPr>
        <w:t xml:space="preserve"> </w:t>
      </w:r>
      <w:r w:rsidRPr="00F440D5">
        <w:rPr>
          <w:lang w:bidi="en-US"/>
        </w:rPr>
        <w:t>τὴν</w:t>
      </w:r>
      <w:r w:rsidRPr="00DE0E08">
        <w:rPr>
          <w:lang w:bidi="en-US"/>
        </w:rPr>
        <w:t xml:space="preserve"> </w:t>
      </w:r>
      <w:r w:rsidRPr="00F440D5">
        <w:rPr>
          <w:lang w:bidi="en-US"/>
        </w:rPr>
        <w:t>ψυχὴν</w:t>
      </w:r>
      <w:r w:rsidRPr="00DE0E08">
        <w:rPr>
          <w:lang w:bidi="en-US"/>
        </w:rPr>
        <w:t xml:space="preserve"> </w:t>
      </w:r>
      <w:r w:rsidRPr="00F440D5">
        <w:rPr>
          <w:lang w:bidi="en-US"/>
        </w:rPr>
        <w:t>αὐτοῦ</w:t>
      </w:r>
      <w:r w:rsidRPr="00DE0E08">
        <w:rPr>
          <w:lang w:bidi="en-US"/>
        </w:rPr>
        <w:t xml:space="preserve"> </w:t>
      </w:r>
      <w:r w:rsidRPr="00F440D5">
        <w:rPr>
          <w:lang w:bidi="en-US"/>
        </w:rPr>
        <w:t>καὶ</w:t>
      </w:r>
      <w:r w:rsidRPr="00DE0E08">
        <w:rPr>
          <w:lang w:bidi="en-US"/>
        </w:rPr>
        <w:t xml:space="preserve"> </w:t>
      </w:r>
      <w:r w:rsidRPr="00F440D5">
        <w:rPr>
          <w:lang w:bidi="en-US"/>
        </w:rPr>
        <w:t>εἶπε</w:t>
      </w:r>
      <w:r w:rsidR="00F440D5">
        <w:rPr>
          <w:lang w:bidi="en-US"/>
        </w:rPr>
        <w:t>,</w:t>
      </w:r>
      <w:r w:rsidRPr="00DE0E08">
        <w:rPr>
          <w:lang w:bidi="en-US"/>
        </w:rPr>
        <w:t xml:space="preserve"> </w:t>
      </w:r>
      <w:r w:rsidR="00F440D5">
        <w:rPr>
          <w:lang w:bidi="en-US"/>
        </w:rPr>
        <w:t>“</w:t>
      </w:r>
      <w:r w:rsidRPr="00F440D5">
        <w:rPr>
          <w:lang w:bidi="en-US"/>
        </w:rPr>
        <w:t>καλόν</w:t>
      </w:r>
      <w:r w:rsidRPr="00DE0E08">
        <w:rPr>
          <w:lang w:bidi="en-US"/>
        </w:rPr>
        <w:t xml:space="preserve"> </w:t>
      </w:r>
      <w:r w:rsidRPr="00F440D5">
        <w:rPr>
          <w:lang w:bidi="en-US"/>
        </w:rPr>
        <w:t>μοι</w:t>
      </w:r>
      <w:r w:rsidRPr="00DE0E08">
        <w:rPr>
          <w:lang w:bidi="en-US"/>
        </w:rPr>
        <w:t xml:space="preserve"> </w:t>
      </w:r>
      <w:r w:rsidRPr="00F440D5">
        <w:rPr>
          <w:lang w:bidi="en-US"/>
        </w:rPr>
        <w:t>ἀποθανεῖν</w:t>
      </w:r>
      <w:r w:rsidRPr="00DE0E08">
        <w:rPr>
          <w:lang w:bidi="en-US"/>
        </w:rPr>
        <w:t xml:space="preserve"> </w:t>
      </w:r>
      <w:r w:rsidRPr="00F440D5">
        <w:rPr>
          <w:lang w:bidi="en-US"/>
        </w:rPr>
        <w:t>με</w:t>
      </w:r>
      <w:r w:rsidRPr="00DE0E08">
        <w:rPr>
          <w:lang w:bidi="en-US"/>
        </w:rPr>
        <w:t xml:space="preserve"> </w:t>
      </w:r>
      <w:r w:rsidRPr="00F440D5">
        <w:rPr>
          <w:lang w:bidi="en-US"/>
        </w:rPr>
        <w:t>ἢ</w:t>
      </w:r>
      <w:r w:rsidRPr="00DE0E08">
        <w:rPr>
          <w:lang w:bidi="en-US"/>
        </w:rPr>
        <w:t xml:space="preserve"> </w:t>
      </w:r>
      <w:r w:rsidRPr="00F440D5">
        <w:rPr>
          <w:lang w:bidi="en-US"/>
        </w:rPr>
        <w:t>ζῆν</w:t>
      </w:r>
      <w:r>
        <w:rPr>
          <w:lang w:bidi="en-US"/>
        </w:rPr>
        <w:t>.</w:t>
      </w:r>
      <w:r w:rsidR="00F440D5">
        <w:rPr>
          <w:lang w:bidi="en-US"/>
        </w:rPr>
        <w:t>”</w:t>
      </w:r>
    </w:p>
    <w:p w:rsidR="00F440D5" w:rsidRPr="00DE0E08" w:rsidRDefault="00F440D5" w:rsidP="007E6F74">
      <w:pPr>
        <w:spacing w:before="120"/>
        <w:jc w:val="both"/>
        <w:rPr>
          <w:lang w:bidi="en-US"/>
        </w:rPr>
      </w:pPr>
      <w:r w:rsidRPr="00F440D5">
        <w:rPr>
          <w:lang w:bidi="en-US"/>
        </w:rPr>
        <w:t xml:space="preserve">The Lord God commanded a plant.  It grew up over Jonah’s head, to be a shade above his head, to shelter him from his evils.  Jonah was delighted over the plant with great delight.  </w:t>
      </w:r>
      <w:r>
        <w:rPr>
          <w:lang w:bidi="en-US"/>
        </w:rPr>
        <w:t>God commanded a worm early the next day.  It attacked the plant, so that it was withered.</w:t>
      </w:r>
      <w:r w:rsidR="007E6F74">
        <w:rPr>
          <w:lang w:bidi="en-US"/>
        </w:rPr>
        <w:t xml:space="preserve">  </w:t>
      </w:r>
      <w:r>
        <w:rPr>
          <w:lang w:bidi="en-US"/>
        </w:rPr>
        <w:t>At the same time as God presented Himself in the sunrise; He commanded a scorching hot, burning wind.  The sun attacked Jonah’s head.  He was discouraged.  He swore on his soul, “[</w:t>
      </w:r>
      <w:r w:rsidRPr="00F440D5">
        <w:rPr>
          <w:lang w:bidi="en-US"/>
        </w:rPr>
        <w:t>It is</w:t>
      </w:r>
      <w:r>
        <w:rPr>
          <w:lang w:bidi="en-US"/>
        </w:rPr>
        <w:t>] more beautiful for me to decay away than to live.”</w:t>
      </w:r>
    </w:p>
    <w:p w:rsidR="004C561C" w:rsidRDefault="004C561C" w:rsidP="004C561C">
      <w:pPr>
        <w:spacing w:before="120"/>
        <w:jc w:val="both"/>
      </w:pPr>
      <w:r>
        <w:t>Text: No variation was observed.</w:t>
      </w:r>
    </w:p>
    <w:p w:rsidR="007B6846" w:rsidRDefault="00825A86" w:rsidP="00342D3F">
      <w:pPr>
        <w:spacing w:before="120"/>
        <w:jc w:val="both"/>
        <w:rPr>
          <w:lang w:bidi="en-US"/>
        </w:rPr>
      </w:pPr>
      <w:r>
        <w:rPr>
          <w:lang w:bidi="en-US"/>
        </w:rPr>
        <w:t xml:space="preserve">Analysis: When words fail to penetrate, one resorts to simpler object lessons.  As with the sea, where Jonah learned that to escape from God is to live in utter anguish and hopeless despair; now Jonah must learn how great he is in God’s universe.  We do not know what the plant is, it is not especially important: because of the sound of the Greek name, </w:t>
      </w:r>
      <w:r w:rsidR="00C84141" w:rsidRPr="00F440D5">
        <w:rPr>
          <w:lang w:bidi="en-US"/>
        </w:rPr>
        <w:t>κολοκύνθῃ</w:t>
      </w:r>
      <w:r>
        <w:rPr>
          <w:lang w:bidi="en-US"/>
        </w:rPr>
        <w:t xml:space="preserve">, we offer the barest conjecture that </w:t>
      </w:r>
      <w:r w:rsidR="00C84141">
        <w:rPr>
          <w:lang w:bidi="en-US"/>
        </w:rPr>
        <w:t>the plant might be a member of the “cole” family, otherwise known as brassica, which would include some mustard plants.</w:t>
      </w:r>
      <w:r w:rsidR="00542659">
        <w:rPr>
          <w:rStyle w:val="EndnoteReference"/>
          <w:lang w:bidi="en-US"/>
        </w:rPr>
        <w:endnoteReference w:id="17"/>
      </w:r>
      <w:r w:rsidR="00542659">
        <w:rPr>
          <w:lang w:bidi="en-US"/>
        </w:rPr>
        <w:t xml:space="preserve">  The narrative is straightforward: hear in a day, gone in a day, accompanied by fierce heat.  The picture is one of incredible stress and torment.  It only takes </w:t>
      </w:r>
      <w:r w:rsidR="005E12F0">
        <w:rPr>
          <w:lang w:bidi="en-US"/>
        </w:rPr>
        <w:t>hours,</w:t>
      </w:r>
      <w:r w:rsidR="00542659">
        <w:rPr>
          <w:lang w:bidi="en-US"/>
        </w:rPr>
        <w:t xml:space="preserve"> perhaps only </w:t>
      </w:r>
      <w:r w:rsidR="005E12F0">
        <w:rPr>
          <w:lang w:bidi="en-US"/>
        </w:rPr>
        <w:t xml:space="preserve">minutes, even </w:t>
      </w:r>
      <w:r w:rsidR="00542659">
        <w:rPr>
          <w:lang w:bidi="en-US"/>
        </w:rPr>
        <w:t>seconds to bring human beings to such a breaking point: our pain tolerance is very low</w:t>
      </w:r>
      <w:r w:rsidR="005E12F0">
        <w:rPr>
          <w:lang w:bidi="en-US"/>
        </w:rPr>
        <w:t xml:space="preserve">.  </w:t>
      </w:r>
      <w:r w:rsidR="00542659">
        <w:rPr>
          <w:lang w:bidi="en-US"/>
        </w:rPr>
        <w:t>The “death wish” is repeated</w:t>
      </w:r>
      <w:r w:rsidR="00983E6C">
        <w:rPr>
          <w:lang w:bidi="en-US"/>
        </w:rPr>
        <w:t xml:space="preserve"> in words nearly identical to </w:t>
      </w:r>
      <w:r w:rsidR="00F60985">
        <w:rPr>
          <w:lang w:bidi="en-US"/>
        </w:rPr>
        <w:t xml:space="preserve">those in </w:t>
      </w:r>
      <w:r w:rsidR="00983E6C">
        <w:rPr>
          <w:lang w:bidi="en-US"/>
        </w:rPr>
        <w:t xml:space="preserve">verse </w:t>
      </w:r>
      <w:r w:rsidR="00F60985">
        <w:rPr>
          <w:lang w:bidi="en-US"/>
        </w:rPr>
        <w:t>4:3</w:t>
      </w:r>
      <w:r w:rsidR="00542659">
        <w:rPr>
          <w:lang w:bidi="en-US"/>
        </w:rPr>
        <w:t>.</w:t>
      </w:r>
    </w:p>
    <w:p w:rsidR="00342D3F" w:rsidRDefault="00342D3F" w:rsidP="00342D3F">
      <w:pPr>
        <w:pStyle w:val="Heading4"/>
      </w:pPr>
      <w:r>
        <w:t>Chapter 4:9a</w:t>
      </w:r>
    </w:p>
    <w:p w:rsidR="007B6846" w:rsidRDefault="007B6846" w:rsidP="007B6846">
      <w:r w:rsidRPr="002D58B5">
        <w:rPr>
          <w:lang w:val="el-GR"/>
        </w:rPr>
        <w:t>καὶ</w:t>
      </w:r>
      <w:r w:rsidRPr="00DE0E08">
        <w:t xml:space="preserve"> </w:t>
      </w:r>
      <w:r w:rsidRPr="002D58B5">
        <w:rPr>
          <w:lang w:val="el-GR"/>
        </w:rPr>
        <w:t>εἶπεν</w:t>
      </w:r>
      <w:r w:rsidRPr="00DE0E08">
        <w:t xml:space="preserve"> </w:t>
      </w:r>
      <w:r w:rsidRPr="002D58B5">
        <w:rPr>
          <w:lang w:val="el-GR"/>
        </w:rPr>
        <w:t>ὁ</w:t>
      </w:r>
      <w:r w:rsidRPr="00DE0E08">
        <w:t xml:space="preserve"> </w:t>
      </w:r>
      <w:r w:rsidRPr="002D58B5">
        <w:rPr>
          <w:lang w:val="el-GR"/>
        </w:rPr>
        <w:t>Θεὸς</w:t>
      </w:r>
      <w:r w:rsidRPr="00DE0E08">
        <w:t xml:space="preserve"> </w:t>
      </w:r>
      <w:r>
        <w:rPr>
          <w:lang w:val="el-GR"/>
        </w:rPr>
        <w:t>πρὸς</w:t>
      </w:r>
      <w:r w:rsidRPr="00DE0E08">
        <w:t xml:space="preserve"> </w:t>
      </w:r>
      <w:r w:rsidRPr="002D58B5">
        <w:rPr>
          <w:lang w:val="el-GR"/>
        </w:rPr>
        <w:t>Ἰωνᾶν</w:t>
      </w:r>
      <w:r w:rsidR="007E6F74">
        <w:t>,</w:t>
      </w:r>
      <w:r w:rsidRPr="00DE0E08">
        <w:t xml:space="preserve"> </w:t>
      </w:r>
      <w:r w:rsidR="007E6F74">
        <w:t>“</w:t>
      </w:r>
      <w:r w:rsidRPr="002D58B5">
        <w:rPr>
          <w:lang w:val="el-GR"/>
        </w:rPr>
        <w:t>εἰ</w:t>
      </w:r>
      <w:r w:rsidRPr="00DE0E08">
        <w:t xml:space="preserve"> </w:t>
      </w:r>
      <w:r w:rsidRPr="002D58B5">
        <w:rPr>
          <w:lang w:val="el-GR"/>
        </w:rPr>
        <w:t>σφόδρα</w:t>
      </w:r>
      <w:r w:rsidRPr="00DE0E08">
        <w:t xml:space="preserve"> </w:t>
      </w:r>
      <w:r w:rsidRPr="002D58B5">
        <w:rPr>
          <w:lang w:val="el-GR"/>
        </w:rPr>
        <w:t>λελύπησαι</w:t>
      </w:r>
      <w:r w:rsidRPr="00DE0E08">
        <w:t xml:space="preserve"> </w:t>
      </w:r>
      <w:r w:rsidRPr="002D58B5">
        <w:rPr>
          <w:lang w:val="el-GR"/>
        </w:rPr>
        <w:t>σὺ</w:t>
      </w:r>
      <w:r w:rsidRPr="00DE0E08">
        <w:t xml:space="preserve"> </w:t>
      </w:r>
      <w:r w:rsidRPr="002D58B5">
        <w:rPr>
          <w:lang w:val="el-GR"/>
        </w:rPr>
        <w:t>ἐπὶ</w:t>
      </w:r>
      <w:r w:rsidRPr="00DE0E08">
        <w:t xml:space="preserve"> </w:t>
      </w:r>
      <w:r w:rsidRPr="002D58B5">
        <w:rPr>
          <w:lang w:val="el-GR"/>
        </w:rPr>
        <w:t>τῇ</w:t>
      </w:r>
      <w:r w:rsidRPr="00DE0E08">
        <w:t xml:space="preserve"> </w:t>
      </w:r>
      <w:r w:rsidRPr="002D58B5">
        <w:rPr>
          <w:lang w:val="el-GR"/>
        </w:rPr>
        <w:t>κολοκύνθῃ</w:t>
      </w:r>
      <w:r w:rsidR="007E6F74">
        <w:t>?”</w:t>
      </w:r>
    </w:p>
    <w:p w:rsidR="007B6846" w:rsidRDefault="007B6846" w:rsidP="007B6846">
      <w:r>
        <w:t>God said before Jonah, “If [</w:t>
      </w:r>
      <w:r w:rsidRPr="007E0C0A">
        <w:rPr>
          <w:i/>
          <w:iCs/>
        </w:rPr>
        <w:t>only</w:t>
      </w:r>
      <w:r>
        <w:t xml:space="preserve">] </w:t>
      </w:r>
      <w:r w:rsidRPr="003A3523">
        <w:rPr>
          <w:b/>
          <w:bCs/>
          <w:i/>
          <w:iCs/>
        </w:rPr>
        <w:t>you</w:t>
      </w:r>
      <w:r>
        <w:t xml:space="preserve"> had grieved vehemently over the plant…?”</w:t>
      </w:r>
    </w:p>
    <w:p w:rsidR="004C561C" w:rsidRDefault="004C561C" w:rsidP="004C561C">
      <w:pPr>
        <w:spacing w:before="120"/>
        <w:jc w:val="both"/>
      </w:pPr>
      <w:r>
        <w:t xml:space="preserve">Text: </w:t>
      </w:r>
      <w:r w:rsidR="00616B21">
        <w:t xml:space="preserve">Identical </w:t>
      </w:r>
      <w:r w:rsidR="00F5479F">
        <w:t>in difficulties with 4:4</w:t>
      </w:r>
      <w:r>
        <w:t>.</w:t>
      </w:r>
    </w:p>
    <w:p w:rsidR="00342D3F" w:rsidRDefault="00F60985" w:rsidP="003E2C0E">
      <w:pPr>
        <w:rPr>
          <w:lang w:bidi="en-US"/>
        </w:rPr>
      </w:pPr>
      <w:r>
        <w:t xml:space="preserve">Analysis: In verse 4:4 the Lord speaks; here God speaks: indicating that the Lord and God are identical: Jonah can hardly be interested in the </w:t>
      </w:r>
      <w:r>
        <w:lastRenderedPageBreak/>
        <w:t xml:space="preserve">minutia concerning E and J.  Here also, the words of verse 4:4 are repeated in identical form: this time God gets one more phrase into the sentence before Jonah interrupts.  The second object lesson, the plant is brought into play.  </w:t>
      </w:r>
      <w:r w:rsidR="003E2C0E">
        <w:t xml:space="preserve">Again, God </w:t>
      </w:r>
      <w:r w:rsidR="00342D3F">
        <w:rPr>
          <w:lang w:bidi="en-US"/>
        </w:rPr>
        <w:t>question</w:t>
      </w:r>
      <w:r w:rsidR="003E2C0E">
        <w:rPr>
          <w:lang w:bidi="en-US"/>
        </w:rPr>
        <w:t>s</w:t>
      </w:r>
      <w:r w:rsidR="00342D3F">
        <w:rPr>
          <w:lang w:bidi="en-US"/>
        </w:rPr>
        <w:t xml:space="preserve"> the reality of the intensity of Jonah’s grief or anger.  Verses 4:4 and 4:9 frame Jonah’s words to emphasize the point.  The Lord’s question and Jonah’s </w:t>
      </w:r>
      <w:r w:rsidR="003E2C0E">
        <w:rPr>
          <w:lang w:bidi="en-US"/>
        </w:rPr>
        <w:t>“death wish”</w:t>
      </w:r>
      <w:r w:rsidR="00342D3F">
        <w:rPr>
          <w:lang w:bidi="en-US"/>
        </w:rPr>
        <w:t xml:space="preserve"> form a sort of fugal interplay.</w:t>
      </w:r>
    </w:p>
    <w:p w:rsidR="00342D3F" w:rsidRDefault="00342D3F" w:rsidP="00342D3F">
      <w:pPr>
        <w:pStyle w:val="Heading4"/>
      </w:pPr>
      <w:r>
        <w:t>Chapter 4:9b</w:t>
      </w:r>
    </w:p>
    <w:p w:rsidR="007E6F74" w:rsidRDefault="007E6F74" w:rsidP="007B6846">
      <w:r w:rsidRPr="002D58B5">
        <w:rPr>
          <w:lang w:val="el-GR"/>
        </w:rPr>
        <w:t>καὶ</w:t>
      </w:r>
      <w:r w:rsidRPr="00DE0E08">
        <w:t xml:space="preserve"> </w:t>
      </w:r>
      <w:r w:rsidRPr="002D58B5">
        <w:rPr>
          <w:lang w:val="el-GR"/>
        </w:rPr>
        <w:t>εἶπε</w:t>
      </w:r>
      <w:r>
        <w:t>,</w:t>
      </w:r>
      <w:r w:rsidRPr="00DE0E08">
        <w:t xml:space="preserve"> </w:t>
      </w:r>
      <w:r>
        <w:t>“</w:t>
      </w:r>
      <w:r w:rsidRPr="002D58B5">
        <w:rPr>
          <w:lang w:val="el-GR"/>
        </w:rPr>
        <w:t>σφόδρα</w:t>
      </w:r>
      <w:r w:rsidRPr="00DE0E08">
        <w:t xml:space="preserve"> </w:t>
      </w:r>
      <w:r w:rsidRPr="002D58B5">
        <w:rPr>
          <w:lang w:val="el-GR"/>
        </w:rPr>
        <w:t>λελύπημαι</w:t>
      </w:r>
      <w:r w:rsidRPr="00DE0E08">
        <w:t xml:space="preserve"> </w:t>
      </w:r>
      <w:r w:rsidRPr="002D58B5">
        <w:rPr>
          <w:lang w:val="el-GR"/>
        </w:rPr>
        <w:t>ἐγὼ</w:t>
      </w:r>
      <w:r w:rsidRPr="00DE0E08">
        <w:t xml:space="preserve"> </w:t>
      </w:r>
      <w:r w:rsidRPr="002D58B5">
        <w:rPr>
          <w:lang w:val="el-GR"/>
        </w:rPr>
        <w:t>ἕως</w:t>
      </w:r>
      <w:r w:rsidRPr="00DE0E08">
        <w:t xml:space="preserve"> </w:t>
      </w:r>
      <w:r w:rsidRPr="002D58B5">
        <w:rPr>
          <w:lang w:val="el-GR"/>
        </w:rPr>
        <w:t>θανάτου</w:t>
      </w:r>
      <w:r>
        <w:t>.”</w:t>
      </w:r>
    </w:p>
    <w:p w:rsidR="007E6F74" w:rsidRDefault="007E6F74" w:rsidP="007B6846">
      <w:r>
        <w:t>[</w:t>
      </w:r>
      <w:r w:rsidRPr="007E0C0A">
        <w:rPr>
          <w:i/>
          <w:iCs/>
        </w:rPr>
        <w:t>Jonah</w:t>
      </w:r>
      <w:r>
        <w:t xml:space="preserve">] replied, </w:t>
      </w:r>
      <w:r w:rsidRPr="007E0C0A">
        <w:rPr>
          <w:b/>
          <w:bCs/>
          <w:i/>
          <w:iCs/>
        </w:rPr>
        <w:t>I</w:t>
      </w:r>
      <w:r>
        <w:t xml:space="preserve"> have grieved vehemently, to the point of death!”</w:t>
      </w:r>
    </w:p>
    <w:p w:rsidR="003E2C0E" w:rsidRDefault="004C561C" w:rsidP="004C561C">
      <w:pPr>
        <w:spacing w:before="120"/>
        <w:jc w:val="both"/>
      </w:pPr>
      <w:r>
        <w:t xml:space="preserve">Text: </w:t>
      </w:r>
      <w:r w:rsidR="00F5479F">
        <w:t>MT has goodness of anger, rather than vehemence of grief</w:t>
      </w:r>
      <w:r>
        <w:t>.</w:t>
      </w:r>
      <w:r w:rsidR="003E2C0E">
        <w:t xml:space="preserve">  Again, anger is a close emotion, missing the point: God is not angry.</w:t>
      </w:r>
    </w:p>
    <w:p w:rsidR="00342D3F" w:rsidRDefault="003E2C0E" w:rsidP="003E2C0E">
      <w:pPr>
        <w:spacing w:before="120"/>
        <w:jc w:val="both"/>
        <w:rPr>
          <w:lang w:bidi="en-US"/>
        </w:rPr>
      </w:pPr>
      <w:r>
        <w:t xml:space="preserve">Analysis:  If Jonah really is angry, then God is tempering Jonah’s anger to a more appropriate and reasonable emotion.  Jonah has lost focus on the main point that souls are more important than anything else; he has transferred that focus to a plant.  </w:t>
      </w:r>
      <w:r w:rsidR="00342D3F">
        <w:rPr>
          <w:lang w:bidi="en-US"/>
        </w:rPr>
        <w:t>Jonah irrationally insists that his grief is sincere, and supported by earnest effort.  Jonah is near the breaking point; he is at the end of his rope.</w:t>
      </w:r>
      <w:r>
        <w:rPr>
          <w:lang w:bidi="en-US"/>
        </w:rPr>
        <w:t xml:space="preserve">  He repeats the </w:t>
      </w:r>
      <w:r w:rsidR="004E3205">
        <w:rPr>
          <w:lang w:bidi="en-US"/>
        </w:rPr>
        <w:t>“death wish”</w:t>
      </w:r>
      <w:r>
        <w:rPr>
          <w:lang w:bidi="en-US"/>
        </w:rPr>
        <w:t xml:space="preserve"> a third time</w:t>
      </w:r>
      <w:r w:rsidR="004E3205">
        <w:rPr>
          <w:lang w:bidi="en-US"/>
        </w:rPr>
        <w:t>.</w:t>
      </w:r>
    </w:p>
    <w:p w:rsidR="00342D3F" w:rsidRDefault="00342D3F" w:rsidP="00342D3F">
      <w:pPr>
        <w:pStyle w:val="Heading4"/>
      </w:pPr>
      <w:r>
        <w:t>Chapter 4:10-11</w:t>
      </w:r>
    </w:p>
    <w:p w:rsidR="007B6846" w:rsidRPr="006A63AC" w:rsidRDefault="007B6846" w:rsidP="00E319CB">
      <w:r w:rsidRPr="00DE0E08">
        <w:t xml:space="preserve">4:10 </w:t>
      </w:r>
      <w:r w:rsidRPr="002D58B5">
        <w:rPr>
          <w:lang w:val="el-GR"/>
        </w:rPr>
        <w:t>καὶ</w:t>
      </w:r>
      <w:r w:rsidRPr="00DE0E08">
        <w:t xml:space="preserve"> </w:t>
      </w:r>
      <w:r w:rsidRPr="002D58B5">
        <w:rPr>
          <w:lang w:val="el-GR"/>
        </w:rPr>
        <w:t>εἶπε</w:t>
      </w:r>
      <w:r w:rsidRPr="00DE0E08">
        <w:t xml:space="preserve"> </w:t>
      </w:r>
      <w:r>
        <w:rPr>
          <w:lang w:val="el-GR"/>
        </w:rPr>
        <w:t>Κ</w:t>
      </w:r>
      <w:r>
        <w:rPr>
          <w:rFonts w:cs="Times New Roman"/>
          <w:lang w:val="el-GR"/>
        </w:rPr>
        <w:t>ύ</w:t>
      </w:r>
      <w:r>
        <w:rPr>
          <w:lang w:val="el-GR"/>
        </w:rPr>
        <w:t>ριος</w:t>
      </w:r>
      <w:r w:rsidR="00E319CB">
        <w:t>,</w:t>
      </w:r>
      <w:r w:rsidRPr="00DE0E08">
        <w:t xml:space="preserve"> </w:t>
      </w:r>
      <w:r w:rsidR="00E319CB">
        <w:t>“</w:t>
      </w:r>
      <w:r w:rsidRPr="002D58B5">
        <w:rPr>
          <w:lang w:val="el-GR"/>
        </w:rPr>
        <w:t>σὺ</w:t>
      </w:r>
      <w:r w:rsidRPr="00DE0E08">
        <w:t xml:space="preserve"> </w:t>
      </w:r>
      <w:r w:rsidRPr="002D58B5">
        <w:rPr>
          <w:lang w:val="el-GR"/>
        </w:rPr>
        <w:t>ἐφείσω</w:t>
      </w:r>
      <w:r w:rsidRPr="00DE0E08">
        <w:t xml:space="preserve"> </w:t>
      </w:r>
      <w:r w:rsidRPr="002D58B5">
        <w:rPr>
          <w:lang w:val="el-GR"/>
        </w:rPr>
        <w:t>ὑπὲρ</w:t>
      </w:r>
      <w:r w:rsidRPr="00DE0E08">
        <w:t xml:space="preserve"> </w:t>
      </w:r>
      <w:r w:rsidRPr="002D58B5">
        <w:rPr>
          <w:lang w:val="el-GR"/>
        </w:rPr>
        <w:t>τῆς</w:t>
      </w:r>
      <w:r w:rsidRPr="00DE0E08">
        <w:t xml:space="preserve"> </w:t>
      </w:r>
      <w:r w:rsidRPr="002D58B5">
        <w:rPr>
          <w:lang w:val="el-GR"/>
        </w:rPr>
        <w:t>κολοκύνθης</w:t>
      </w:r>
      <w:r w:rsidRPr="00DE0E08">
        <w:t xml:space="preserve">, </w:t>
      </w:r>
      <w:r w:rsidRPr="002D58B5">
        <w:rPr>
          <w:lang w:val="el-GR"/>
        </w:rPr>
        <w:t>ὑπὲρ</w:t>
      </w:r>
      <w:r w:rsidRPr="00DE0E08">
        <w:t xml:space="preserve"> </w:t>
      </w:r>
      <w:r w:rsidRPr="002D58B5">
        <w:rPr>
          <w:lang w:val="el-GR"/>
        </w:rPr>
        <w:t>ἧς</w:t>
      </w:r>
      <w:r w:rsidRPr="00DE0E08">
        <w:t xml:space="preserve"> </w:t>
      </w:r>
      <w:r w:rsidRPr="002D58B5">
        <w:rPr>
          <w:lang w:val="el-GR"/>
        </w:rPr>
        <w:t>οὐκ</w:t>
      </w:r>
      <w:r w:rsidRPr="00DE0E08">
        <w:t xml:space="preserve"> </w:t>
      </w:r>
      <w:r w:rsidRPr="002D58B5">
        <w:rPr>
          <w:lang w:val="el-GR"/>
        </w:rPr>
        <w:t>ἐκακοπάθησας</w:t>
      </w:r>
      <w:r w:rsidRPr="00DE0E08">
        <w:t xml:space="preserve"> </w:t>
      </w:r>
      <w:r w:rsidRPr="002D58B5">
        <w:rPr>
          <w:lang w:val="el-GR"/>
        </w:rPr>
        <w:t>ἐπ᾿</w:t>
      </w:r>
      <w:r w:rsidRPr="00DE0E08">
        <w:t xml:space="preserve"> </w:t>
      </w:r>
      <w:r w:rsidRPr="002D58B5">
        <w:rPr>
          <w:lang w:val="el-GR"/>
        </w:rPr>
        <w:t>αὐτὴν</w:t>
      </w:r>
      <w:r w:rsidRPr="00DE0E08">
        <w:t xml:space="preserve"> </w:t>
      </w:r>
      <w:r w:rsidRPr="002D58B5">
        <w:rPr>
          <w:lang w:val="el-GR"/>
        </w:rPr>
        <w:t>οὐδὲ</w:t>
      </w:r>
      <w:r w:rsidRPr="00DE0E08">
        <w:t xml:space="preserve"> </w:t>
      </w:r>
      <w:r w:rsidRPr="002D58B5">
        <w:rPr>
          <w:lang w:val="el-GR"/>
        </w:rPr>
        <w:t>ἐξέθρεψας</w:t>
      </w:r>
      <w:r w:rsidRPr="00DE0E08">
        <w:t xml:space="preserve"> </w:t>
      </w:r>
      <w:r w:rsidRPr="002D58B5">
        <w:rPr>
          <w:lang w:val="el-GR"/>
        </w:rPr>
        <w:t>αὐτήν</w:t>
      </w:r>
      <w:r w:rsidRPr="00DE0E08">
        <w:t xml:space="preserve">, </w:t>
      </w:r>
      <w:r w:rsidRPr="002D58B5">
        <w:rPr>
          <w:lang w:val="el-GR"/>
        </w:rPr>
        <w:t>ἣ</w:t>
      </w:r>
      <w:r w:rsidRPr="00DE0E08">
        <w:t xml:space="preserve"> </w:t>
      </w:r>
      <w:r>
        <w:rPr>
          <w:rFonts w:cs="Times New Roman"/>
          <w:lang w:val="el-GR"/>
        </w:rPr>
        <w:t>ἐ</w:t>
      </w:r>
      <w:r>
        <w:rPr>
          <w:lang w:val="el-GR"/>
        </w:rPr>
        <w:t>γεν</w:t>
      </w:r>
      <w:r>
        <w:rPr>
          <w:rFonts w:cs="Times New Roman"/>
          <w:lang w:val="el-GR"/>
        </w:rPr>
        <w:t>ή</w:t>
      </w:r>
      <w:r>
        <w:rPr>
          <w:lang w:val="el-GR"/>
        </w:rPr>
        <w:t>θη</w:t>
      </w:r>
      <w:r w:rsidRPr="00F60839">
        <w:t xml:space="preserve"> </w:t>
      </w:r>
      <w:r w:rsidRPr="002D58B5">
        <w:rPr>
          <w:lang w:val="el-GR"/>
        </w:rPr>
        <w:t>ὑπὸ</w:t>
      </w:r>
      <w:r w:rsidRPr="00DE0E08">
        <w:t xml:space="preserve"> </w:t>
      </w:r>
      <w:r w:rsidRPr="002D58B5">
        <w:rPr>
          <w:lang w:val="el-GR"/>
        </w:rPr>
        <w:t>νύκτα</w:t>
      </w:r>
      <w:r w:rsidRPr="00DE0E08">
        <w:t xml:space="preserve"> </w:t>
      </w:r>
      <w:r w:rsidRPr="002D58B5">
        <w:rPr>
          <w:lang w:val="el-GR"/>
        </w:rPr>
        <w:t>καὶ</w:t>
      </w:r>
      <w:r w:rsidRPr="00DE0E08">
        <w:t xml:space="preserve"> </w:t>
      </w:r>
      <w:r w:rsidRPr="002D58B5">
        <w:rPr>
          <w:lang w:val="el-GR"/>
        </w:rPr>
        <w:t>ὑπὸ</w:t>
      </w:r>
      <w:r w:rsidRPr="00DE0E08">
        <w:t xml:space="preserve"> </w:t>
      </w:r>
      <w:r w:rsidRPr="002D58B5">
        <w:rPr>
          <w:lang w:val="el-GR"/>
        </w:rPr>
        <w:t>νύκτα</w:t>
      </w:r>
      <w:r w:rsidRPr="00DE0E08">
        <w:t xml:space="preserve"> </w:t>
      </w:r>
      <w:r w:rsidRPr="002D58B5">
        <w:rPr>
          <w:lang w:val="el-GR"/>
        </w:rPr>
        <w:t>ἀπώλετο</w:t>
      </w:r>
      <w:r>
        <w:t>.</w:t>
      </w:r>
      <w:r w:rsidR="00E319CB">
        <w:t xml:space="preserve">  </w:t>
      </w:r>
      <w:r w:rsidRPr="00062DF8">
        <w:rPr>
          <w:lang w:val="el-GR"/>
        </w:rPr>
        <w:t>ἐγὼ</w:t>
      </w:r>
      <w:r w:rsidRPr="00DE0E08">
        <w:t xml:space="preserve"> </w:t>
      </w:r>
      <w:r w:rsidRPr="00062DF8">
        <w:rPr>
          <w:lang w:val="el-GR"/>
        </w:rPr>
        <w:t>δὲ</w:t>
      </w:r>
      <w:r w:rsidRPr="00DE0E08">
        <w:t xml:space="preserve"> </w:t>
      </w:r>
      <w:r w:rsidRPr="00062DF8">
        <w:rPr>
          <w:lang w:val="el-GR"/>
        </w:rPr>
        <w:t>οὐ</w:t>
      </w:r>
      <w:r w:rsidRPr="00DE0E08">
        <w:t xml:space="preserve"> </w:t>
      </w:r>
      <w:r w:rsidRPr="00062DF8">
        <w:rPr>
          <w:lang w:val="el-GR"/>
        </w:rPr>
        <w:t>φείσομαι</w:t>
      </w:r>
      <w:r w:rsidRPr="00DE0E08">
        <w:t xml:space="preserve"> </w:t>
      </w:r>
      <w:r w:rsidRPr="00062DF8">
        <w:rPr>
          <w:lang w:val="el-GR"/>
        </w:rPr>
        <w:t>ὑπὲρ</w:t>
      </w:r>
      <w:r w:rsidRPr="00DE0E08">
        <w:t xml:space="preserve"> </w:t>
      </w:r>
      <w:r w:rsidRPr="00062DF8">
        <w:rPr>
          <w:lang w:val="el-GR"/>
        </w:rPr>
        <w:t>Νινευὴ</w:t>
      </w:r>
      <w:r w:rsidRPr="00DE0E08">
        <w:t xml:space="preserve"> </w:t>
      </w:r>
      <w:r w:rsidRPr="00062DF8">
        <w:rPr>
          <w:lang w:val="el-GR"/>
        </w:rPr>
        <w:t>τῆς</w:t>
      </w:r>
      <w:r w:rsidRPr="00DE0E08">
        <w:t xml:space="preserve"> </w:t>
      </w:r>
      <w:r>
        <w:rPr>
          <w:lang w:val="el-GR"/>
        </w:rPr>
        <w:t>π</w:t>
      </w:r>
      <w:r>
        <w:rPr>
          <w:rFonts w:cs="Times New Roman"/>
          <w:lang w:val="el-GR"/>
        </w:rPr>
        <w:t>ό</w:t>
      </w:r>
      <w:r>
        <w:rPr>
          <w:lang w:val="el-GR"/>
        </w:rPr>
        <w:t>λεως</w:t>
      </w:r>
      <w:r w:rsidRPr="00DE0E08">
        <w:t xml:space="preserve"> </w:t>
      </w:r>
      <w:r w:rsidRPr="00062DF8">
        <w:rPr>
          <w:lang w:val="el-GR"/>
        </w:rPr>
        <w:t>τῆς</w:t>
      </w:r>
      <w:r w:rsidRPr="00DE0E08">
        <w:t xml:space="preserve"> </w:t>
      </w:r>
      <w:r w:rsidRPr="00062DF8">
        <w:rPr>
          <w:lang w:val="el-GR"/>
        </w:rPr>
        <w:t>μεγάλης</w:t>
      </w:r>
      <w:r w:rsidRPr="00DE0E08">
        <w:t xml:space="preserve">, </w:t>
      </w:r>
      <w:r w:rsidRPr="00062DF8">
        <w:rPr>
          <w:lang w:val="el-GR"/>
        </w:rPr>
        <w:t>ἐν</w:t>
      </w:r>
      <w:r w:rsidRPr="00DE0E08">
        <w:t xml:space="preserve"> </w:t>
      </w:r>
      <w:r w:rsidRPr="00062DF8">
        <w:rPr>
          <w:lang w:val="el-GR"/>
        </w:rPr>
        <w:t>ᾗ</w:t>
      </w:r>
      <w:r w:rsidRPr="00DE0E08">
        <w:t xml:space="preserve"> </w:t>
      </w:r>
      <w:r w:rsidRPr="00062DF8">
        <w:rPr>
          <w:lang w:val="el-GR"/>
        </w:rPr>
        <w:t>κατοικοῦσι</w:t>
      </w:r>
      <w:r w:rsidRPr="00DE0E08">
        <w:t xml:space="preserve"> </w:t>
      </w:r>
      <w:r w:rsidRPr="00062DF8">
        <w:rPr>
          <w:lang w:val="el-GR"/>
        </w:rPr>
        <w:t>πλείους</w:t>
      </w:r>
      <w:r w:rsidRPr="00DE0E08">
        <w:t xml:space="preserve"> </w:t>
      </w:r>
      <w:r w:rsidRPr="00062DF8">
        <w:rPr>
          <w:lang w:val="el-GR"/>
        </w:rPr>
        <w:t>ἢ</w:t>
      </w:r>
      <w:r w:rsidRPr="00DE0E08">
        <w:t xml:space="preserve"> </w:t>
      </w:r>
      <w:r w:rsidRPr="00062DF8">
        <w:rPr>
          <w:lang w:val="el-GR"/>
        </w:rPr>
        <w:t>δώδεκα</w:t>
      </w:r>
      <w:r w:rsidRPr="00DE0E08">
        <w:t xml:space="preserve"> </w:t>
      </w:r>
      <w:r w:rsidRPr="00062DF8">
        <w:rPr>
          <w:lang w:val="el-GR"/>
        </w:rPr>
        <w:t>μυριάδες</w:t>
      </w:r>
      <w:r w:rsidRPr="00DE0E08">
        <w:t xml:space="preserve"> </w:t>
      </w:r>
      <w:r w:rsidRPr="00062DF8">
        <w:rPr>
          <w:lang w:val="el-GR"/>
        </w:rPr>
        <w:t>ἀνθρώπων</w:t>
      </w:r>
      <w:r w:rsidRPr="00DE0E08">
        <w:t xml:space="preserve">, </w:t>
      </w:r>
      <w:r w:rsidRPr="00062DF8">
        <w:rPr>
          <w:lang w:val="el-GR"/>
        </w:rPr>
        <w:t>οἵτινες</w:t>
      </w:r>
      <w:r w:rsidRPr="00DE0E08">
        <w:t xml:space="preserve"> </w:t>
      </w:r>
      <w:r w:rsidRPr="00062DF8">
        <w:rPr>
          <w:lang w:val="el-GR"/>
        </w:rPr>
        <w:t>οὐκ</w:t>
      </w:r>
      <w:r w:rsidRPr="00DE0E08">
        <w:t xml:space="preserve"> </w:t>
      </w:r>
      <w:r w:rsidRPr="00062DF8">
        <w:rPr>
          <w:lang w:val="el-GR"/>
        </w:rPr>
        <w:t>ἔγνωσαν</w:t>
      </w:r>
      <w:r w:rsidRPr="00DE0E08">
        <w:t xml:space="preserve"> </w:t>
      </w:r>
      <w:r w:rsidRPr="00062DF8">
        <w:rPr>
          <w:lang w:val="el-GR"/>
        </w:rPr>
        <w:t>δεξιὰν</w:t>
      </w:r>
      <w:r w:rsidRPr="00DE0E08">
        <w:t xml:space="preserve"> </w:t>
      </w:r>
      <w:r w:rsidRPr="00062DF8">
        <w:rPr>
          <w:lang w:val="el-GR"/>
        </w:rPr>
        <w:t>αὐτῶν</w:t>
      </w:r>
      <w:r w:rsidRPr="00DE0E08">
        <w:t xml:space="preserve"> </w:t>
      </w:r>
      <w:r w:rsidRPr="00062DF8">
        <w:rPr>
          <w:lang w:val="el-GR"/>
        </w:rPr>
        <w:t>ἢ</w:t>
      </w:r>
      <w:r w:rsidRPr="00DE0E08">
        <w:t xml:space="preserve"> </w:t>
      </w:r>
      <w:r w:rsidRPr="00062DF8">
        <w:rPr>
          <w:lang w:val="el-GR"/>
        </w:rPr>
        <w:t>ἀριστερὰν</w:t>
      </w:r>
      <w:r w:rsidRPr="00DE0E08">
        <w:t xml:space="preserve"> </w:t>
      </w:r>
      <w:r w:rsidRPr="00062DF8">
        <w:rPr>
          <w:lang w:val="el-GR"/>
        </w:rPr>
        <w:t>αὐτῶν</w:t>
      </w:r>
      <w:r w:rsidRPr="00DE0E08">
        <w:t xml:space="preserve">, </w:t>
      </w:r>
      <w:r w:rsidRPr="00062DF8">
        <w:rPr>
          <w:lang w:val="el-GR"/>
        </w:rPr>
        <w:t>καὶ</w:t>
      </w:r>
      <w:r w:rsidRPr="00DE0E08">
        <w:t xml:space="preserve"> </w:t>
      </w:r>
      <w:r w:rsidRPr="00062DF8">
        <w:rPr>
          <w:lang w:val="el-GR"/>
        </w:rPr>
        <w:t>κτήνη</w:t>
      </w:r>
      <w:r w:rsidRPr="00DE0E08">
        <w:t xml:space="preserve"> </w:t>
      </w:r>
      <w:r w:rsidRPr="00062DF8">
        <w:rPr>
          <w:lang w:val="el-GR"/>
        </w:rPr>
        <w:t>πολλά</w:t>
      </w:r>
      <w:r>
        <w:t>.</w:t>
      </w:r>
      <w:r w:rsidR="00E319CB">
        <w:t>”</w:t>
      </w:r>
    </w:p>
    <w:p w:rsidR="007B6846" w:rsidRPr="00DE0E08" w:rsidRDefault="00EC7EB6" w:rsidP="00E319CB">
      <w:r>
        <w:t xml:space="preserve">The Lord said, </w:t>
      </w:r>
      <w:r w:rsidR="00E319CB">
        <w:t xml:space="preserve">“You concerned yourself for the plant, over which you did not toil, neither nurtured, which was presented before night.  Before night it was destroyed.  </w:t>
      </w:r>
      <w:r w:rsidR="007B6846">
        <w:t xml:space="preserve">Now, should </w:t>
      </w:r>
      <w:r w:rsidR="007B6846" w:rsidRPr="00BE3ADB">
        <w:rPr>
          <w:b/>
          <w:bCs/>
          <w:i/>
          <w:iCs/>
        </w:rPr>
        <w:t>I</w:t>
      </w:r>
      <w:r w:rsidR="007B6846">
        <w:t xml:space="preserve"> not concern Myself over Nineveh, the great city in which more than one hundred twenty thousand children dwell, none of whom know their right from their left, as well as many animals?</w:t>
      </w:r>
      <w:r w:rsidR="00E319CB">
        <w:t>”</w:t>
      </w:r>
    </w:p>
    <w:p w:rsidR="004C561C" w:rsidRDefault="004C561C" w:rsidP="004C561C">
      <w:pPr>
        <w:spacing w:before="120"/>
        <w:jc w:val="both"/>
      </w:pPr>
      <w:r>
        <w:t>Text: No variation was observed.</w:t>
      </w:r>
      <w:r w:rsidR="00766B3A">
        <w:rPr>
          <w:rStyle w:val="EndnoteReference"/>
        </w:rPr>
        <w:endnoteReference w:id="18"/>
      </w:r>
    </w:p>
    <w:p w:rsidR="00342D3F" w:rsidRDefault="004E3205" w:rsidP="004E3205">
      <w:pPr>
        <w:spacing w:before="120"/>
        <w:jc w:val="both"/>
        <w:rPr>
          <w:lang w:bidi="en-US"/>
        </w:rPr>
      </w:pPr>
      <w:r>
        <w:rPr>
          <w:lang w:bidi="en-US"/>
        </w:rPr>
        <w:lastRenderedPageBreak/>
        <w:t xml:space="preserve">Analysis: </w:t>
      </w:r>
      <w:r w:rsidR="00342D3F">
        <w:rPr>
          <w:lang w:bidi="en-US"/>
        </w:rPr>
        <w:t>The Lord confronts Jonah with realty.  Jonah’s grief over the plant is not sincere; nor is it supported by earnest effort on Jonah’s part.  Jonah did nothing for the conversion of Nineveh: it was handed to him, just as the plant’s growth was handed to him.  Even his sincere and effort-filled ministry among the Israelites was really lacking in comparison to the Lord’s efforts on behalf of fallen mankind.  The wideness of the Lord’s mercy is now seen, especially for both the Ninevites and for Jonah.</w:t>
      </w:r>
    </w:p>
    <w:p w:rsidR="00252479" w:rsidRDefault="00252479" w:rsidP="00252479">
      <w:pPr>
        <w:pStyle w:val="Heading2"/>
      </w:pPr>
      <w:r>
        <w:t>Conclusions</w:t>
      </w:r>
    </w:p>
    <w:p w:rsidR="00490E98" w:rsidRDefault="00502815" w:rsidP="00587D57">
      <w:pPr>
        <w:tabs>
          <w:tab w:val="left" w:pos="1080"/>
        </w:tabs>
      </w:pPr>
      <w:r>
        <w:t xml:space="preserve">The narrative ends abruptly, leaving us hanging in midair.  Our feet are left hanging helplessly, without any support.  Reality, has struck us as well.  We are so like Jonah.  We want to play God with plants.  We are lucky to keep focus for a few minutes.  Eventually, God imparts more wisdom as we are forced to search the whole record from beginning to end, again, and again, and again.  We cry out for the Spirit’s instruction.  Eventually the warp and woof of the intricate message become clearer.  God does not give up on anybody.  Jonah’s thank offering, interweaved together with testimonies of sailors and Ninevites forms a tight, undeniable picture that this is historic reality.  The fact that this document made it into the Oracle to be archived with Torah, the Psalms, and other Prophets </w:t>
      </w:r>
      <w:r w:rsidR="00252479">
        <w:t>is certification of this vivid reality.</w:t>
      </w:r>
    </w:p>
    <w:p w:rsidR="004C561C" w:rsidRDefault="00252479" w:rsidP="00587D57">
      <w:pPr>
        <w:tabs>
          <w:tab w:val="left" w:pos="1080"/>
        </w:tabs>
      </w:pPr>
      <w:r>
        <w:t>Let gainsayers show exactly how the plight and fidelity of the sailors came to be known: would they claim that someone just made up a fanciful story, which was added to the Oracle record with a status very similar to Torah; yet the priests and rabbis never one tested its veracity?  More to the point, we are led to believe that the Sh</w:t>
      </w:r>
      <w:r w:rsidRPr="007838E9">
        <w:rPr>
          <w:rFonts w:cs="Times New Roman"/>
          <w:vertAlign w:val="superscript"/>
        </w:rPr>
        <w:t>ə</w:t>
      </w:r>
      <w:r>
        <w:t>kinah did not incinerate false documents on the spot, putting to death also, those wicked perpetrators who would attempt such a heinous act.</w:t>
      </w:r>
    </w:p>
    <w:p w:rsidR="004C561C" w:rsidRDefault="00252479" w:rsidP="00587D57">
      <w:pPr>
        <w:tabs>
          <w:tab w:val="left" w:pos="1080"/>
        </w:tabs>
      </w:pPr>
      <w:r>
        <w:t>Let gainsayers explain why Jonah would publicly confess such humiliating things about himself</w:t>
      </w:r>
      <w:r w:rsidR="000B4830">
        <w:t>.</w:t>
      </w:r>
    </w:p>
    <w:p w:rsidR="000B4830" w:rsidRDefault="000B4830" w:rsidP="00587D57">
      <w:pPr>
        <w:tabs>
          <w:tab w:val="left" w:pos="1080"/>
        </w:tabs>
      </w:pPr>
      <w:r>
        <w:t>Let gainsayers tell us how Jonah made it through such ordeals, to make it back to Jerusalem, a changed man, in his right mind, to compose and publish such a document.  There is only one explanation: it’s all true….</w:t>
      </w:r>
    </w:p>
    <w:p w:rsidR="00587D57" w:rsidRDefault="00C625C6" w:rsidP="00587D57">
      <w:pPr>
        <w:tabs>
          <w:tab w:val="left" w:pos="1080"/>
        </w:tabs>
      </w:pPr>
      <w:r>
        <w:rPr>
          <w:rStyle w:val="EndnoteReference"/>
        </w:rPr>
        <w:endnoteReference w:id="19"/>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E1" w:rsidRDefault="00172DE1" w:rsidP="0031344D">
      <w:pPr>
        <w:spacing w:after="0"/>
      </w:pPr>
      <w:r>
        <w:separator/>
      </w:r>
    </w:p>
  </w:endnote>
  <w:endnote w:type="continuationSeparator" w:id="0">
    <w:p w:rsidR="00172DE1" w:rsidRDefault="00172DE1" w:rsidP="0031344D">
      <w:pPr>
        <w:spacing w:after="0"/>
      </w:pPr>
      <w:r>
        <w:continuationSeparator/>
      </w:r>
    </w:p>
  </w:endnote>
  <w:endnote w:id="1">
    <w:p w:rsidR="00E641B1" w:rsidRDefault="00E641B1" w:rsidP="004B19C1">
      <w:pPr>
        <w:pStyle w:val="Endnote"/>
      </w:pPr>
      <w:r w:rsidRPr="00F926B8">
        <w:rPr>
          <w:vertAlign w:val="superscript"/>
        </w:rPr>
        <w:endnoteRef/>
      </w:r>
      <w:r>
        <w:t xml:space="preserve"> </w:t>
      </w:r>
      <w:r w:rsidRPr="00F926B8">
        <w:t>https://upload.wikimedia.org/wikipedia/</w:t>
      </w:r>
      <w:r w:rsidR="00DB2499">
        <w:t>commons/thumb/5/58/Nineveh_map_</w:t>
      </w:r>
      <w:r w:rsidRPr="00F926B8">
        <w:t>city_</w:t>
      </w:r>
      <w:r w:rsidRPr="0027754D">
        <w:t>walls_%26_gates.JPG/220px-Nineveh_map_city_walls_%26_gates.JPG</w:t>
      </w:r>
    </w:p>
    <w:p w:rsidR="00E641B1" w:rsidRDefault="00E641B1" w:rsidP="004B19C1">
      <w:pPr>
        <w:pStyle w:val="Endnote"/>
      </w:pPr>
      <w:r w:rsidRPr="0027754D">
        <w:t>http://www.jewishvirtuallibrary.org/jsource/images/maps/ancientmap13.jpg</w:t>
      </w:r>
    </w:p>
    <w:p w:rsidR="00E641B1" w:rsidRDefault="00E641B1" w:rsidP="004B19C1">
      <w:pPr>
        <w:pStyle w:val="Endnote"/>
      </w:pPr>
      <w:r w:rsidRPr="00F926B8">
        <w:t>https://encrypted-tbn0.gstatic.com/images?q=tbn:ANd9GcTsoLFJ42m17GAo7m1</w:t>
      </w:r>
      <w:r w:rsidRPr="00A95A17">
        <w:t>W1j0ZDI9xN80FnigjOdF4K-VDPQ0-6znidQ</w:t>
      </w:r>
    </w:p>
    <w:p w:rsidR="00E641B1" w:rsidRDefault="00E641B1" w:rsidP="004B19C1">
      <w:pPr>
        <w:pStyle w:val="Endnote"/>
      </w:pPr>
      <w:r w:rsidRPr="00A95A17">
        <w:t>https://www.google.com/search?q=ruins+of+Nineveh&amp;rlz=1C1CHBF_enUS691US691&amp;espv=2&amp;tbm=isch&amp;tbo=u&amp;source=univ&amp;sa=X&amp;ved=0ahUKEwif1OjLwtbSAhWMU7wKHUD7CkUQsAQILg&amp;biw=1097&amp;bih=543</w:t>
      </w:r>
    </w:p>
  </w:endnote>
  <w:endnote w:id="2">
    <w:p w:rsidR="00E641B1" w:rsidRDefault="00E641B1" w:rsidP="00663CBA">
      <w:pPr>
        <w:pStyle w:val="Endnote"/>
      </w:pPr>
      <w:r>
        <w:rPr>
          <w:rStyle w:val="EndnoteReference"/>
        </w:rPr>
        <w:endnoteRef/>
      </w:r>
      <w:r>
        <w:t xml:space="preserve"> The Greek word, </w:t>
      </w:r>
      <w:r w:rsidRPr="008670E5">
        <w:rPr>
          <w:lang w:val="el-GR"/>
        </w:rPr>
        <w:t>λέγων</w:t>
      </w:r>
      <w:r>
        <w:t xml:space="preserve">, frequently introduces a direct quotation, which seems to be the case here.  Since the English construct, , “, suffices, it seems redundant to translate </w:t>
      </w:r>
      <w:r w:rsidRPr="008670E5">
        <w:rPr>
          <w:lang w:val="el-GR"/>
        </w:rPr>
        <w:t>λέγων</w:t>
      </w:r>
      <w:r>
        <w:t xml:space="preserve"> literally in this place.  The fact that God talks to the Prophets comes as no real surprise.</w:t>
      </w:r>
    </w:p>
  </w:endnote>
  <w:endnote w:id="3">
    <w:p w:rsidR="00F1106C" w:rsidRDefault="00F1106C" w:rsidP="00F1106C">
      <w:pPr>
        <w:pStyle w:val="Endnote"/>
      </w:pPr>
      <w:r>
        <w:rPr>
          <w:rStyle w:val="EndnoteReference"/>
        </w:rPr>
        <w:endnoteRef/>
      </w:r>
      <w:r>
        <w:t xml:space="preserve"> Had this only occurred in this verse, we could not make the point.  Frequently in the Old Testament the MT avoids an accurate name, largely because of the disgrace and infamy of this people.  In 800 they are either Israelites or Judeans</w:t>
      </w:r>
      <w:r w:rsidR="00575E2C">
        <w:t>, or they belong to a specific tribe.  By 500, they have lost their real connection to Moses, they have become merely Jews, they scramble to recover their holy religion from the ashes of their own idolatry.  This evasion of identity is frequently an indication of shame on the part of the Masoretes.</w:t>
      </w:r>
    </w:p>
    <w:p w:rsidR="00575E2C" w:rsidRDefault="00575E2C" w:rsidP="00F1106C">
      <w:pPr>
        <w:pStyle w:val="Endnote"/>
      </w:pPr>
      <w:r w:rsidRPr="00575E2C">
        <w:t>http://www.biblicalarchaeology.org/daily/biblical-topics/bible-versions-and-translations/errors-in-the-masoretes-original-hebrew-manuscripts-of-the-bible/</w:t>
      </w:r>
    </w:p>
  </w:endnote>
  <w:endnote w:id="4">
    <w:p w:rsidR="00A52044" w:rsidRDefault="00A52044" w:rsidP="00A52044">
      <w:pPr>
        <w:pStyle w:val="Endnote"/>
      </w:pPr>
      <w:r>
        <w:rPr>
          <w:rStyle w:val="EndnoteReference"/>
        </w:rPr>
        <w:endnoteRef/>
      </w:r>
      <w:r>
        <w:t xml:space="preserve"> Joshua 7</w:t>
      </w:r>
    </w:p>
  </w:endnote>
  <w:endnote w:id="5">
    <w:p w:rsidR="00E641B1" w:rsidRDefault="00E641B1" w:rsidP="00950183">
      <w:pPr>
        <w:pStyle w:val="Endnote"/>
      </w:pPr>
      <w:r>
        <w:rPr>
          <w:rStyle w:val="EndnoteReference"/>
        </w:rPr>
        <w:endnoteRef/>
      </w:r>
      <w:r>
        <w:t xml:space="preserve"> Each repetition has multiplied their fears exponentially.  Yet now their prayers are multiplied.</w:t>
      </w:r>
    </w:p>
  </w:endnote>
  <w:endnote w:id="6">
    <w:p w:rsidR="000E1735" w:rsidRDefault="000E1735" w:rsidP="000E1735">
      <w:pPr>
        <w:pStyle w:val="Endnote"/>
      </w:pPr>
      <w:r>
        <w:rPr>
          <w:rStyle w:val="EndnoteReference"/>
        </w:rPr>
        <w:endnoteRef/>
      </w:r>
      <w:r>
        <w:t xml:space="preserve"> </w:t>
      </w:r>
      <w:r w:rsidRPr="000E1735">
        <w:t>https://en.wikipedia.org/wiki/Dagon</w:t>
      </w:r>
    </w:p>
  </w:endnote>
  <w:endnote w:id="7">
    <w:p w:rsidR="007108A2" w:rsidRDefault="007108A2" w:rsidP="007108A2">
      <w:pPr>
        <w:pStyle w:val="Endnote"/>
      </w:pPr>
      <w:r>
        <w:rPr>
          <w:rStyle w:val="EndnoteReference"/>
        </w:rPr>
        <w:endnoteRef/>
      </w:r>
      <w:r>
        <w:t xml:space="preserve"> Davidson, page 146.  See also Dagon</w:t>
      </w:r>
    </w:p>
  </w:endnote>
  <w:endnote w:id="8">
    <w:p w:rsidR="007108A2" w:rsidRDefault="007108A2" w:rsidP="007108A2">
      <w:pPr>
        <w:pStyle w:val="Endnote"/>
      </w:pPr>
      <w:r>
        <w:rPr>
          <w:rStyle w:val="EndnoteReference"/>
        </w:rPr>
        <w:endnoteRef/>
      </w:r>
      <w:r>
        <w:t xml:space="preserve"> </w:t>
      </w:r>
      <w:r w:rsidR="00191F80">
        <w:t>Please note that the dominant illustration featured on the right side of the page is not a real artifact; it is not even a sketch of an actual artifact; rather it is a “proposed representation”: in other words</w:t>
      </w:r>
      <w:r w:rsidR="009C15B6">
        <w:t>,</w:t>
      </w:r>
      <w:r w:rsidR="00191F80">
        <w:t xml:space="preserve"> it is the mythological product of some archaeologist’s fertile imagination, who then convinced a sketch artist to make the drawing.  What bas-relief?  Where is it archived?  This illustration could not be verified from ANEP, page 79, plate 253, or page 81, plate 262.</w:t>
      </w:r>
      <w:r w:rsidR="00497DEA">
        <w:t xml:space="preserve">  Nor could it be found among Layard’s biographical materials.  Nor is it commonly published among the British Museums ample archives.</w:t>
      </w:r>
    </w:p>
    <w:p w:rsidR="00191F80" w:rsidRDefault="00497DEA" w:rsidP="007108A2">
      <w:pPr>
        <w:pStyle w:val="Endnote"/>
      </w:pPr>
      <w:r w:rsidRPr="00497DEA">
        <w:t>https://en.wikipedia.org/wiki/Dagon</w:t>
      </w:r>
    </w:p>
    <w:p w:rsidR="00497DEA" w:rsidRDefault="00497DEA" w:rsidP="007108A2">
      <w:pPr>
        <w:pStyle w:val="Endnote"/>
      </w:pPr>
      <w:r w:rsidRPr="00497DEA">
        <w:t>https://en.wikipedia.org/wiki/Austen_Henry_Layard</w:t>
      </w:r>
    </w:p>
    <w:p w:rsidR="00497DEA" w:rsidRDefault="00497DEA" w:rsidP="007108A2">
      <w:pPr>
        <w:pStyle w:val="Endnote"/>
      </w:pPr>
      <w:r w:rsidRPr="00497DEA">
        <w:t>https://en.wikipedia.org/wiki/Assyrian_sculpture</w:t>
      </w:r>
    </w:p>
    <w:p w:rsidR="00191F80" w:rsidRDefault="00191F80" w:rsidP="007108A2">
      <w:pPr>
        <w:pStyle w:val="Endnote"/>
      </w:pPr>
      <w:r>
        <w:t>The article g</w:t>
      </w:r>
      <w:r w:rsidR="009C15B6">
        <w:t>oes on to note that this idea is</w:t>
      </w:r>
      <w:r>
        <w:t xml:space="preserve"> the product of 19th</w:t>
      </w:r>
      <w:r w:rsidR="009C15B6">
        <w:t xml:space="preserve"> and 20th century scholarship.  A brief glance at the names of the supporters of such a hypothesis should stop us dead in our linguistic and theological tracks.  We’re with </w:t>
      </w:r>
      <w:r w:rsidR="009C15B6" w:rsidRPr="009C15B6">
        <w:t>H</w:t>
      </w:r>
      <w:r w:rsidR="009C15B6">
        <w:t>.</w:t>
      </w:r>
      <w:r w:rsidR="009C15B6" w:rsidRPr="009C15B6">
        <w:t xml:space="preserve"> Schmökel (1928)</w:t>
      </w:r>
      <w:r w:rsidR="009C15B6">
        <w:t xml:space="preserve"> on this one.</w:t>
      </w:r>
    </w:p>
    <w:p w:rsidR="009C15B6" w:rsidRDefault="009C15B6" w:rsidP="007108A2">
      <w:pPr>
        <w:pStyle w:val="Endnote"/>
      </w:pPr>
      <w:r w:rsidRPr="009C15B6">
        <w:t>https://en.wikipedia.org/wiki/Dagon#Fish-god_tradition</w:t>
      </w:r>
    </w:p>
  </w:endnote>
  <w:endnote w:id="9">
    <w:p w:rsidR="00942D82" w:rsidRPr="00CD3607" w:rsidRDefault="00942D82" w:rsidP="00942D82">
      <w:pPr>
        <w:pStyle w:val="Endnote"/>
        <w:rPr>
          <w:lang w:bidi="he-IL"/>
        </w:rPr>
      </w:pPr>
      <w:r>
        <w:rPr>
          <w:rStyle w:val="EndnoteReference"/>
        </w:rPr>
        <w:endnoteRef/>
      </w:r>
      <w:r>
        <w:t xml:space="preserve"> </w:t>
      </w:r>
      <w:r w:rsidR="00F762F0">
        <w:t>Taylor, pages 329, and 343.  We believe that both κ</w:t>
      </w:r>
      <w:r w:rsidR="00F762F0" w:rsidRPr="008A4F3C">
        <w:t>ή</w:t>
      </w:r>
      <w:r w:rsidR="00F762F0">
        <w:t>τει and κ</w:t>
      </w:r>
      <w:r w:rsidR="00F762F0" w:rsidRPr="008A4F3C">
        <w:t>ή</w:t>
      </w:r>
      <w:r w:rsidR="00F762F0">
        <w:t>του</w:t>
      </w:r>
      <w:r w:rsidR="00F762F0" w:rsidRPr="008A4F3C">
        <w:t>ς</w:t>
      </w:r>
      <w:r w:rsidR="00F762F0">
        <w:t xml:space="preserve"> derive from the verb, </w:t>
      </w:r>
      <w:r w:rsidR="00F762F0">
        <w:rPr>
          <w:lang w:val="el-GR"/>
        </w:rPr>
        <w:t>κτ</w:t>
      </w:r>
      <w:r w:rsidR="00F762F0">
        <w:rPr>
          <w:rFonts w:cs="Times New Roman"/>
          <w:lang w:val="el-GR"/>
        </w:rPr>
        <w:t>ί</w:t>
      </w:r>
      <w:r w:rsidR="00F762F0">
        <w:rPr>
          <w:lang w:val="el-GR"/>
        </w:rPr>
        <w:t>ζω</w:t>
      </w:r>
      <w:r w:rsidR="00F762F0" w:rsidRPr="00F762F0">
        <w:t xml:space="preserve">, </w:t>
      </w:r>
      <w:r w:rsidR="00F762F0">
        <w:t xml:space="preserve">the common Greek word for create.  </w:t>
      </w:r>
      <w:r w:rsidR="000C0107">
        <w:t xml:space="preserve">AGL, page 242.  If the </w:t>
      </w:r>
      <w:r w:rsidR="003C01FD">
        <w:t>LXX rabbis</w:t>
      </w:r>
      <w:r w:rsidR="000C0107">
        <w:t xml:space="preserve"> wanted to say fish, they would have used some form of </w:t>
      </w:r>
      <w:r w:rsidR="00CD3607">
        <w:rPr>
          <w:rFonts w:cs="Times New Roman"/>
        </w:rPr>
        <w:t>ἰ</w:t>
      </w:r>
      <w:r w:rsidR="00CD3607" w:rsidRPr="00CD3607">
        <w:t>χθύς</w:t>
      </w:r>
      <w:r w:rsidR="00CD3607">
        <w:t xml:space="preserve">; had the wanted to say animal, they would have used </w:t>
      </w:r>
      <w:r w:rsidR="00CD3607">
        <w:rPr>
          <w:lang w:val="el-GR"/>
        </w:rPr>
        <w:t>ζ</w:t>
      </w:r>
      <w:r w:rsidR="00CD3607">
        <w:rPr>
          <w:rFonts w:cs="Times New Roman"/>
          <w:lang w:val="el-GR"/>
        </w:rPr>
        <w:t>ῶ</w:t>
      </w:r>
      <w:r w:rsidR="00CD3607">
        <w:rPr>
          <w:lang w:val="el-GR"/>
        </w:rPr>
        <w:t>ον</w:t>
      </w:r>
      <w:r w:rsidR="00CD3607" w:rsidRPr="00CD3607">
        <w:t>.</w:t>
      </w:r>
    </w:p>
  </w:endnote>
  <w:endnote w:id="10">
    <w:p w:rsidR="00F0790D" w:rsidRDefault="00F0790D" w:rsidP="00F0790D">
      <w:pPr>
        <w:pStyle w:val="Endnote"/>
      </w:pPr>
      <w:r>
        <w:rPr>
          <w:rStyle w:val="EndnoteReference"/>
        </w:rPr>
        <w:endnoteRef/>
      </w:r>
      <w:r>
        <w:t xml:space="preserve"> It is difficult to see how seaweed survives the digestive juices of any animal?</w:t>
      </w:r>
    </w:p>
  </w:endnote>
  <w:endnote w:id="11">
    <w:p w:rsidR="00721AA9" w:rsidRDefault="00721AA9" w:rsidP="00721AA9">
      <w:pPr>
        <w:pStyle w:val="Endnote"/>
      </w:pPr>
      <w:r>
        <w:rPr>
          <w:rStyle w:val="EndnoteReference"/>
        </w:rPr>
        <w:endnoteRef/>
      </w:r>
      <w:r>
        <w:t xml:space="preserve"> </w:t>
      </w:r>
      <w:r w:rsidR="004C561C">
        <w:t xml:space="preserve">This expression, </w:t>
      </w:r>
      <w:r w:rsidR="004C561C" w:rsidRPr="00580029">
        <w:rPr>
          <w:lang w:val="el-GR"/>
        </w:rPr>
        <w:t>τῷ</w:t>
      </w:r>
      <w:r w:rsidR="004C561C" w:rsidRPr="00580029">
        <w:t xml:space="preserve"> </w:t>
      </w:r>
      <w:r w:rsidR="004C561C" w:rsidRPr="00580029">
        <w:rPr>
          <w:lang w:val="el-GR"/>
        </w:rPr>
        <w:t>Θεῷ</w:t>
      </w:r>
      <w:r w:rsidR="004C561C">
        <w:t>, in the dative is only found here and in 3:5.</w:t>
      </w:r>
    </w:p>
  </w:endnote>
  <w:endnote w:id="12">
    <w:p w:rsidR="00FD0B1C" w:rsidRDefault="00FD0B1C" w:rsidP="00FD0B1C">
      <w:pPr>
        <w:pStyle w:val="Endnote"/>
      </w:pPr>
      <w:r>
        <w:rPr>
          <w:rStyle w:val="EndnoteReference"/>
        </w:rPr>
        <w:endnoteRef/>
      </w:r>
      <w:r>
        <w:t xml:space="preserve"> T</w:t>
      </w:r>
      <w:r w:rsidR="00B24649">
        <w:t>he motif consists of t</w:t>
      </w:r>
      <w:r>
        <w:t>hree days each: in the sea, across Nineveh, until destruction</w:t>
      </w:r>
      <w:r w:rsidR="00B24649">
        <w:t>.  If the vorlage actually reads 40, there is no motif base on three.</w:t>
      </w:r>
    </w:p>
  </w:endnote>
  <w:endnote w:id="13">
    <w:p w:rsidR="009C659B" w:rsidRDefault="009C659B" w:rsidP="009C659B">
      <w:pPr>
        <w:pStyle w:val="Endnote"/>
      </w:pPr>
      <w:r>
        <w:rPr>
          <w:rStyle w:val="EndnoteReference"/>
        </w:rPr>
        <w:endnoteRef/>
      </w:r>
      <w:r>
        <w:t xml:space="preserve"> We need to remember that the Masoretes, in part, are struggling to stop the attrition of Jews and proselytes to Christianity. </w:t>
      </w:r>
      <w:r w:rsidR="00B24649">
        <w:t xml:space="preserve"> This competition was so fierce</w:t>
      </w:r>
      <w:r>
        <w:t xml:space="preserve"> it embraced murder, evangelism battles for supremacy in whole nations, and even war.</w:t>
      </w:r>
    </w:p>
  </w:endnote>
  <w:endnote w:id="14">
    <w:p w:rsidR="00FE62D3" w:rsidRDefault="00FE62D3" w:rsidP="00FE62D3">
      <w:pPr>
        <w:pStyle w:val="Endnote"/>
      </w:pPr>
      <w:r>
        <w:rPr>
          <w:rStyle w:val="EndnoteReference"/>
        </w:rPr>
        <w:endnoteRef/>
      </w:r>
      <w:r>
        <w:t xml:space="preserve"> Nitpickers and gainsayers will find </w:t>
      </w:r>
      <w:r w:rsidRPr="00FE62D3">
        <w:t>pharisaical</w:t>
      </w:r>
      <w:r>
        <w:t xml:space="preserve"> fault with this, because </w:t>
      </w:r>
      <w:r w:rsidR="00B24649">
        <w:t>Ninevite</w:t>
      </w:r>
      <w:r>
        <w:t xml:space="preserve"> worship is </w:t>
      </w:r>
      <w:r w:rsidR="00D953E3">
        <w:t xml:space="preserve">necessarily </w:t>
      </w:r>
      <w:r>
        <w:t xml:space="preserve">less than perfect.  We do well to remember Acts 15:5-34, especially verse 29, which says, “Be made well.” </w:t>
      </w:r>
      <w:r w:rsidR="00D953E3">
        <w:t xml:space="preserve"> Gentile converts, especially, are not tied to restrictions that are not even required of Jews</w:t>
      </w:r>
      <w:r w:rsidR="00B24649">
        <w:t>, or possible for them</w:t>
      </w:r>
      <w:r w:rsidR="00D953E3">
        <w:t xml:space="preserve">.  The expression, “Be made well,” can only be the benediction to the Gentiles to be at peace in their newfound freedom and </w:t>
      </w:r>
      <w:r w:rsidR="00B24649">
        <w:t xml:space="preserve">in </w:t>
      </w:r>
      <w:r w:rsidR="00D953E3">
        <w:t>the love of God.  In principle, we can only see God looking for genuine and sincere repentance; not for perfection of form in Nineveh.</w:t>
      </w:r>
    </w:p>
  </w:endnote>
  <w:endnote w:id="15">
    <w:p w:rsidR="00E641B1" w:rsidRDefault="00E641B1" w:rsidP="00E10079">
      <w:pPr>
        <w:pStyle w:val="Endnote"/>
      </w:pPr>
      <w:r>
        <w:rPr>
          <w:rStyle w:val="EndnoteReference"/>
        </w:rPr>
        <w:endnoteRef/>
      </w:r>
      <w:r>
        <w:t xml:space="preserve"> </w:t>
      </w:r>
      <w:r w:rsidRPr="009608B0">
        <w:t>The supposition that this contradicts Numbers 23:19</w:t>
      </w:r>
      <w:r>
        <w:t>, where God does not repent or change,</w:t>
      </w:r>
      <w:r w:rsidRPr="009608B0">
        <w:t xml:space="preserve"> is made by scholars with harder hearts and lesser understanding than even Jonah has.  Nothing changed in God’s character here.  Only Satan and men are quick and harsh in judgment, always seeking to punish and destroy.  God takes no pleasure in the death of the wicked</w:t>
      </w:r>
      <w:r>
        <w:t xml:space="preserve"> (See Ezekiel 18:23, 32; 33:11)</w:t>
      </w:r>
      <w:r w:rsidRPr="009608B0">
        <w:t>, and even punishes in sorrow and grief.  This is perfectly consistent with the message of the book.  Those that suppose otherwise have missed the whole point.</w:t>
      </w:r>
    </w:p>
  </w:endnote>
  <w:endnote w:id="16">
    <w:p w:rsidR="004D28B4" w:rsidRDefault="004D28B4" w:rsidP="004D28B4">
      <w:pPr>
        <w:pStyle w:val="Endnote"/>
      </w:pPr>
      <w:r>
        <w:rPr>
          <w:rStyle w:val="EndnoteReference"/>
        </w:rPr>
        <w:endnoteRef/>
      </w:r>
      <w:r>
        <w:t xml:space="preserve"> Translators importation of ideas of </w:t>
      </w:r>
      <w:r w:rsidR="003A7FF3">
        <w:t xml:space="preserve">justice or </w:t>
      </w:r>
      <w:r>
        <w:t xml:space="preserve">righteousness </w:t>
      </w:r>
      <w:r w:rsidR="003A7FF3">
        <w:t>are lexically unwarranted.</w:t>
      </w:r>
    </w:p>
  </w:endnote>
  <w:endnote w:id="17">
    <w:p w:rsidR="00542659" w:rsidRDefault="00542659" w:rsidP="00542659">
      <w:pPr>
        <w:pStyle w:val="Endnote"/>
      </w:pPr>
      <w:r>
        <w:rPr>
          <w:rStyle w:val="EndnoteReference"/>
        </w:rPr>
        <w:endnoteRef/>
      </w:r>
      <w:r>
        <w:t xml:space="preserve"> Matthew 13:31; 17:20; Mark 4:31; Luke 13:19; 17:6</w:t>
      </w:r>
    </w:p>
  </w:endnote>
  <w:endnote w:id="18">
    <w:p w:rsidR="007F6B60" w:rsidRDefault="00766B3A" w:rsidP="00766B3A">
      <w:pPr>
        <w:pStyle w:val="Endnote"/>
      </w:pPr>
      <w:r>
        <w:rPr>
          <w:rStyle w:val="EndnoteReference"/>
        </w:rPr>
        <w:endnoteRef/>
      </w:r>
      <w:r>
        <w:t xml:space="preserve"> By now the reader has realized that most textual observations work equally in both </w:t>
      </w:r>
      <w:r w:rsidR="00B24649">
        <w:t>directions</w:t>
      </w:r>
      <w:r>
        <w:t xml:space="preserve">.  Additionally, there are very few differences that cannot be understood </w:t>
      </w:r>
      <w:r w:rsidR="005A3A7E">
        <w:t>within the range of nuance in the translated words, or by the existence of idiomatic expression.  To draw the points more sharply, we would need to study every Greek and Hebrew word, in order to find explicit linguistic connections: because language is so flexible by nature, we expect any such attempt to fail.  We are unable to draw any other conclusion than that LXX appears to be a very literal rendering of the Hebrew vorlage.  Differences we have found are relatively minor, many of them due more to our English rendering.</w:t>
      </w:r>
    </w:p>
    <w:p w:rsidR="00766B3A" w:rsidRDefault="005A3A7E" w:rsidP="00766B3A">
      <w:pPr>
        <w:pStyle w:val="Endnote"/>
      </w:pPr>
      <w:r>
        <w:t xml:space="preserve">Our conclusion that LXX is a better expression of the underlying Hebrew vorlage rests on the fact that LXX is at least </w:t>
      </w:r>
      <w:r w:rsidR="007F6B60">
        <w:t>eight</w:t>
      </w:r>
      <w:r>
        <w:t xml:space="preserve"> centuries older than MT.  Moreover, the rabbis responsible for the LXX family of translated manuscripts, were better equipped linguistically to handle the subtle </w:t>
      </w:r>
      <w:r w:rsidR="00B82173">
        <w:t>nuances of both Greek and Hebrew than any of the Masoretes, or any of us today</w:t>
      </w:r>
      <w:r w:rsidR="007F6B60">
        <w:t>: they were unentangled with the influences of modern Europe</w:t>
      </w:r>
      <w:r w:rsidR="00B82173">
        <w:t>.  After 200 BC, Hebrew becomes a dead language: the only ones really handling Hebrew from that point on</w:t>
      </w:r>
      <w:r w:rsidR="007F6B60">
        <w:t>,</w:t>
      </w:r>
      <w:r w:rsidR="00B82173">
        <w:t xml:space="preserve"> are the scribes of the Pharisees, and the scribes of the Sadducees.  The Masoretes are struggling to patch together the little remaining manuscript evidence</w:t>
      </w:r>
      <w:r w:rsidR="00F009FC">
        <w:t xml:space="preserve"> they have</w:t>
      </w:r>
      <w:r w:rsidR="00B82173">
        <w:t>; even so, Kabbalah and other mystical influences</w:t>
      </w:r>
      <w:r w:rsidR="00632B31">
        <w:t xml:space="preserve"> are</w:t>
      </w:r>
      <w:r w:rsidR="00B82173">
        <w:t xml:space="preserve"> already being felt i</w:t>
      </w:r>
      <w:r w:rsidR="00632B31">
        <w:t>n</w:t>
      </w:r>
      <w:r w:rsidR="00B82173">
        <w:t xml:space="preserve"> Masoretic studies</w:t>
      </w:r>
      <w:r w:rsidR="00632B31">
        <w:t xml:space="preserve"> as these </w:t>
      </w:r>
      <w:r w:rsidR="00632B31" w:rsidRPr="00632B31">
        <w:t>medieval</w:t>
      </w:r>
      <w:r w:rsidR="00632B31">
        <w:t xml:space="preserve"> scholars struggle to recover the oral Torah</w:t>
      </w:r>
      <w:r w:rsidR="00B82173">
        <w:t>.</w:t>
      </w:r>
      <w:r w:rsidR="00632B31">
        <w:t xml:space="preserve">  Note that they were not simply concerned with finding the Old Testament autographs and exegeting them.</w:t>
      </w:r>
    </w:p>
    <w:p w:rsidR="00B82173" w:rsidRDefault="00B82173" w:rsidP="00766B3A">
      <w:pPr>
        <w:pStyle w:val="Endnote"/>
      </w:pPr>
      <w:r w:rsidRPr="00632B31">
        <w:t>https://en.wikipedia.org/wiki/Kabbalah</w:t>
      </w:r>
    </w:p>
    <w:p w:rsidR="00B82173" w:rsidRDefault="00B82173" w:rsidP="00766B3A">
      <w:pPr>
        <w:pStyle w:val="Endnote"/>
      </w:pPr>
      <w:r w:rsidRPr="00632B31">
        <w:t>http://www.jewfaq.org/sages.htm</w:t>
      </w:r>
    </w:p>
    <w:p w:rsidR="00B82173" w:rsidRDefault="00B82173" w:rsidP="00766B3A">
      <w:pPr>
        <w:pStyle w:val="Endnote"/>
      </w:pPr>
      <w:r w:rsidRPr="00632B31">
        <w:t>https://torahmitzion.org/learn/the-great-debate-between-the-rambam-and-ramban-concerning-sacrifices/</w:t>
      </w:r>
    </w:p>
    <w:p w:rsidR="00F009FC" w:rsidRDefault="00F009FC" w:rsidP="00632B31">
      <w:pPr>
        <w:pStyle w:val="Endnote"/>
      </w:pPr>
      <w:r w:rsidRPr="00F009FC">
        <w:t>http://traditionarchive.org/news/originals/Volume%2033/No.%203/The%20Deeper%20Conflict.pdf</w:t>
      </w:r>
    </w:p>
    <w:p w:rsidR="00632B31" w:rsidRDefault="00632B31" w:rsidP="00632B31">
      <w:pPr>
        <w:pStyle w:val="Endnote"/>
      </w:pPr>
      <w:r w:rsidRPr="00632B31">
        <w:t xml:space="preserve">Maimonides, the Great Eagle, or the Rambam: </w:t>
      </w:r>
    </w:p>
    <w:p w:rsidR="00B82173" w:rsidRPr="00632B31" w:rsidRDefault="00632B31" w:rsidP="00632B31">
      <w:pPr>
        <w:pStyle w:val="Endnote"/>
      </w:pPr>
      <w:r w:rsidRPr="00632B31">
        <w:t>https://en.wikipedia.org/wiki/Maimonides</w:t>
      </w:r>
    </w:p>
    <w:p w:rsidR="00632B31" w:rsidRDefault="00632B31" w:rsidP="007F6B60">
      <w:pPr>
        <w:pStyle w:val="Endnote"/>
      </w:pPr>
      <w:r w:rsidRPr="00632B31">
        <w:t xml:space="preserve">Nachmanides, </w:t>
      </w:r>
      <w:r>
        <w:t xml:space="preserve">or </w:t>
      </w:r>
      <w:r w:rsidRPr="00632B31">
        <w:t>the Ramban: https://en.wikipedia.org/wiki/Nachmanides</w:t>
      </w:r>
    </w:p>
  </w:endnote>
  <w:endnote w:id="19">
    <w:p w:rsidR="00E641B1" w:rsidRDefault="00E641B1"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E1" w:rsidRDefault="00172DE1" w:rsidP="0031344D">
      <w:pPr>
        <w:spacing w:after="0"/>
      </w:pPr>
      <w:r>
        <w:separator/>
      </w:r>
    </w:p>
  </w:footnote>
  <w:footnote w:type="continuationSeparator" w:id="0">
    <w:p w:rsidR="00172DE1" w:rsidRDefault="00172DE1"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7EE0"/>
    <w:multiLevelType w:val="hybridMultilevel"/>
    <w:tmpl w:val="FDA437A2"/>
    <w:lvl w:ilvl="0" w:tplc="3A18F34A">
      <w:start w:val="4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B55"/>
    <w:multiLevelType w:val="hybridMultilevel"/>
    <w:tmpl w:val="3AA05F00"/>
    <w:lvl w:ilvl="0" w:tplc="9E5A6304">
      <w:start w:val="1"/>
      <w:numFmt w:val="decimal"/>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B132B"/>
    <w:multiLevelType w:val="hybridMultilevel"/>
    <w:tmpl w:val="40346C66"/>
    <w:lvl w:ilvl="0" w:tplc="C94AAB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C173E"/>
    <w:multiLevelType w:val="multilevel"/>
    <w:tmpl w:val="62C22BE2"/>
    <w:lvl w:ilvl="0">
      <w:start w:val="1"/>
      <w:numFmt w:val="upperRoman"/>
      <w:pStyle w:val="Heading2"/>
      <w:lvlText w:val="%1."/>
      <w:lvlJc w:val="left"/>
      <w:pPr>
        <w:ind w:left="360" w:hanging="360"/>
      </w:pPr>
      <w:rPr>
        <w:rFonts w:ascii="Tahoma" w:hAnsi="Tahoma" w:hint="default"/>
        <w:color w:val="auto"/>
        <w:sz w:val="32"/>
      </w:rPr>
    </w:lvl>
    <w:lvl w:ilvl="1">
      <w:start w:val="1"/>
      <w:numFmt w:val="decimal"/>
      <w:pStyle w:val="Heading3"/>
      <w:lvlText w:val="%2."/>
      <w:lvlJc w:val="left"/>
      <w:pPr>
        <w:ind w:left="540" w:hanging="540"/>
      </w:pPr>
      <w:rPr>
        <w:rFonts w:hint="default"/>
      </w:rPr>
    </w:lvl>
    <w:lvl w:ilvl="2">
      <w:start w:val="1"/>
      <w:numFmt w:val="decimal"/>
      <w:pStyle w:val="Heading4"/>
      <w:lvlText w:val="%2.%3."/>
      <w:lvlJc w:val="left"/>
      <w:pPr>
        <w:ind w:left="720" w:hanging="720"/>
      </w:pPr>
      <w:rPr>
        <w:rFonts w:ascii="Tahoma" w:hAnsi="Tahoma" w:cs="Tahoma" w:hint="default"/>
        <w:color w:val="auto"/>
        <w:sz w:val="32"/>
      </w:rPr>
    </w:lvl>
    <w:lvl w:ilvl="3">
      <w:start w:val="1"/>
      <w:numFmt w:val="decimal"/>
      <w:lvlText w:val="%4."/>
      <w:lvlJc w:val="left"/>
      <w:pPr>
        <w:ind w:left="72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7"/>
  </w:num>
  <w:num w:numId="3">
    <w:abstractNumId w:val="1"/>
  </w:num>
  <w:num w:numId="4">
    <w:abstractNumId w:val="8"/>
  </w:num>
  <w:num w:numId="5">
    <w:abstractNumId w:val="8"/>
  </w:num>
  <w:num w:numId="6">
    <w:abstractNumId w:val="8"/>
  </w:num>
  <w:num w:numId="7">
    <w:abstractNumId w:val="8"/>
  </w:num>
  <w:num w:numId="8">
    <w:abstractNumId w:val="8"/>
  </w:num>
  <w:num w:numId="9">
    <w:abstractNumId w:val="0"/>
  </w:num>
  <w:num w:numId="10">
    <w:abstractNumId w:val="3"/>
  </w:num>
  <w:num w:numId="11">
    <w:abstractNumId w:val="2"/>
  </w:num>
  <w:num w:numId="12">
    <w:abstractNumId w:val="5"/>
  </w:num>
  <w:num w:numId="13">
    <w:abstractNumId w:val="4"/>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5B2"/>
    <w:rsid w:val="0000349F"/>
    <w:rsid w:val="00005585"/>
    <w:rsid w:val="00010D2B"/>
    <w:rsid w:val="00011EF1"/>
    <w:rsid w:val="0001433A"/>
    <w:rsid w:val="00017682"/>
    <w:rsid w:val="00020D6F"/>
    <w:rsid w:val="00025BFC"/>
    <w:rsid w:val="00026982"/>
    <w:rsid w:val="00031063"/>
    <w:rsid w:val="0003172D"/>
    <w:rsid w:val="00032947"/>
    <w:rsid w:val="000363CA"/>
    <w:rsid w:val="000373CF"/>
    <w:rsid w:val="00040BA6"/>
    <w:rsid w:val="000440A5"/>
    <w:rsid w:val="0004438B"/>
    <w:rsid w:val="000445E7"/>
    <w:rsid w:val="00045922"/>
    <w:rsid w:val="000505C2"/>
    <w:rsid w:val="0006467E"/>
    <w:rsid w:val="00064B60"/>
    <w:rsid w:val="0006502E"/>
    <w:rsid w:val="00066066"/>
    <w:rsid w:val="00066BC2"/>
    <w:rsid w:val="00072911"/>
    <w:rsid w:val="00076DB5"/>
    <w:rsid w:val="0008107D"/>
    <w:rsid w:val="0009646A"/>
    <w:rsid w:val="0009710B"/>
    <w:rsid w:val="00097220"/>
    <w:rsid w:val="000A310E"/>
    <w:rsid w:val="000A4749"/>
    <w:rsid w:val="000A64B9"/>
    <w:rsid w:val="000A67FB"/>
    <w:rsid w:val="000A6C32"/>
    <w:rsid w:val="000B3714"/>
    <w:rsid w:val="000B4830"/>
    <w:rsid w:val="000B7109"/>
    <w:rsid w:val="000C0107"/>
    <w:rsid w:val="000C0372"/>
    <w:rsid w:val="000C5E85"/>
    <w:rsid w:val="000C77B0"/>
    <w:rsid w:val="000D10E7"/>
    <w:rsid w:val="000D3051"/>
    <w:rsid w:val="000D3652"/>
    <w:rsid w:val="000D5C6A"/>
    <w:rsid w:val="000D5EE5"/>
    <w:rsid w:val="000D6853"/>
    <w:rsid w:val="000D7D9C"/>
    <w:rsid w:val="000E1735"/>
    <w:rsid w:val="000E718B"/>
    <w:rsid w:val="000E7B0B"/>
    <w:rsid w:val="000F51EA"/>
    <w:rsid w:val="001121A6"/>
    <w:rsid w:val="001123AB"/>
    <w:rsid w:val="001126C4"/>
    <w:rsid w:val="00113CC2"/>
    <w:rsid w:val="00116DE8"/>
    <w:rsid w:val="00117360"/>
    <w:rsid w:val="001236C5"/>
    <w:rsid w:val="0012399B"/>
    <w:rsid w:val="001257C4"/>
    <w:rsid w:val="001273AE"/>
    <w:rsid w:val="0013000F"/>
    <w:rsid w:val="0013196A"/>
    <w:rsid w:val="00133692"/>
    <w:rsid w:val="0013380E"/>
    <w:rsid w:val="001373D4"/>
    <w:rsid w:val="001470BB"/>
    <w:rsid w:val="001477ED"/>
    <w:rsid w:val="00152464"/>
    <w:rsid w:val="00152D51"/>
    <w:rsid w:val="00153D2F"/>
    <w:rsid w:val="00156AB9"/>
    <w:rsid w:val="0016193A"/>
    <w:rsid w:val="00163D45"/>
    <w:rsid w:val="00164280"/>
    <w:rsid w:val="00166DB7"/>
    <w:rsid w:val="00167CD2"/>
    <w:rsid w:val="00172DE1"/>
    <w:rsid w:val="00183D84"/>
    <w:rsid w:val="00191F80"/>
    <w:rsid w:val="00195CF4"/>
    <w:rsid w:val="001978F4"/>
    <w:rsid w:val="001A03DB"/>
    <w:rsid w:val="001A2500"/>
    <w:rsid w:val="001A40E2"/>
    <w:rsid w:val="001A452E"/>
    <w:rsid w:val="001A5F89"/>
    <w:rsid w:val="001B0F03"/>
    <w:rsid w:val="001B31B1"/>
    <w:rsid w:val="001B56F0"/>
    <w:rsid w:val="001B7157"/>
    <w:rsid w:val="001C0B50"/>
    <w:rsid w:val="001C1080"/>
    <w:rsid w:val="001C27F6"/>
    <w:rsid w:val="001C4684"/>
    <w:rsid w:val="001C65C1"/>
    <w:rsid w:val="001C78C0"/>
    <w:rsid w:val="001D0460"/>
    <w:rsid w:val="001D13E8"/>
    <w:rsid w:val="001D3E4B"/>
    <w:rsid w:val="001E1961"/>
    <w:rsid w:val="001E320E"/>
    <w:rsid w:val="001E6119"/>
    <w:rsid w:val="001E73B3"/>
    <w:rsid w:val="001E79AA"/>
    <w:rsid w:val="001F4688"/>
    <w:rsid w:val="001F4751"/>
    <w:rsid w:val="001F6395"/>
    <w:rsid w:val="001F7A9E"/>
    <w:rsid w:val="001F7ADE"/>
    <w:rsid w:val="00201FE7"/>
    <w:rsid w:val="00205850"/>
    <w:rsid w:val="00210E2D"/>
    <w:rsid w:val="00215FEA"/>
    <w:rsid w:val="0022102E"/>
    <w:rsid w:val="0022467A"/>
    <w:rsid w:val="00225AA5"/>
    <w:rsid w:val="00230281"/>
    <w:rsid w:val="002412AA"/>
    <w:rsid w:val="0024316B"/>
    <w:rsid w:val="00250B0F"/>
    <w:rsid w:val="00252479"/>
    <w:rsid w:val="0025525E"/>
    <w:rsid w:val="00260AE9"/>
    <w:rsid w:val="00261F53"/>
    <w:rsid w:val="0026284A"/>
    <w:rsid w:val="00262890"/>
    <w:rsid w:val="002647AB"/>
    <w:rsid w:val="00264A2D"/>
    <w:rsid w:val="00264E82"/>
    <w:rsid w:val="002654C4"/>
    <w:rsid w:val="002654F3"/>
    <w:rsid w:val="00270704"/>
    <w:rsid w:val="00271E64"/>
    <w:rsid w:val="00272C7A"/>
    <w:rsid w:val="002753E5"/>
    <w:rsid w:val="00276D0A"/>
    <w:rsid w:val="00277341"/>
    <w:rsid w:val="0027754D"/>
    <w:rsid w:val="002812F9"/>
    <w:rsid w:val="00281757"/>
    <w:rsid w:val="00286326"/>
    <w:rsid w:val="00287BC3"/>
    <w:rsid w:val="0029141A"/>
    <w:rsid w:val="0029190C"/>
    <w:rsid w:val="002926A8"/>
    <w:rsid w:val="00293139"/>
    <w:rsid w:val="002943FE"/>
    <w:rsid w:val="002960DC"/>
    <w:rsid w:val="002A0BEF"/>
    <w:rsid w:val="002A33BC"/>
    <w:rsid w:val="002A4AE9"/>
    <w:rsid w:val="002A5EA8"/>
    <w:rsid w:val="002A6785"/>
    <w:rsid w:val="002B02F3"/>
    <w:rsid w:val="002B1057"/>
    <w:rsid w:val="002B3369"/>
    <w:rsid w:val="002B3AC1"/>
    <w:rsid w:val="002B7DAD"/>
    <w:rsid w:val="002C044B"/>
    <w:rsid w:val="002C15AA"/>
    <w:rsid w:val="002C1739"/>
    <w:rsid w:val="002C7522"/>
    <w:rsid w:val="002C75EC"/>
    <w:rsid w:val="002D07A9"/>
    <w:rsid w:val="002D2414"/>
    <w:rsid w:val="002D2E6C"/>
    <w:rsid w:val="002D5684"/>
    <w:rsid w:val="002D5EBE"/>
    <w:rsid w:val="002D6E11"/>
    <w:rsid w:val="002D70DE"/>
    <w:rsid w:val="002E1097"/>
    <w:rsid w:val="002E15B9"/>
    <w:rsid w:val="002E167F"/>
    <w:rsid w:val="002E1743"/>
    <w:rsid w:val="002E2C4F"/>
    <w:rsid w:val="002E4EFC"/>
    <w:rsid w:val="002E5574"/>
    <w:rsid w:val="002F37E7"/>
    <w:rsid w:val="002F55AC"/>
    <w:rsid w:val="00300D0D"/>
    <w:rsid w:val="0030203A"/>
    <w:rsid w:val="00302920"/>
    <w:rsid w:val="003062DD"/>
    <w:rsid w:val="00310C51"/>
    <w:rsid w:val="00310C5D"/>
    <w:rsid w:val="0031344D"/>
    <w:rsid w:val="0031361A"/>
    <w:rsid w:val="00315376"/>
    <w:rsid w:val="00315DF0"/>
    <w:rsid w:val="00317FD1"/>
    <w:rsid w:val="003255EC"/>
    <w:rsid w:val="00333CC5"/>
    <w:rsid w:val="003345F6"/>
    <w:rsid w:val="00334955"/>
    <w:rsid w:val="003363A1"/>
    <w:rsid w:val="00342910"/>
    <w:rsid w:val="00342D3F"/>
    <w:rsid w:val="00343F11"/>
    <w:rsid w:val="00352615"/>
    <w:rsid w:val="003538B9"/>
    <w:rsid w:val="00357C4A"/>
    <w:rsid w:val="00361679"/>
    <w:rsid w:val="00362B6B"/>
    <w:rsid w:val="00364142"/>
    <w:rsid w:val="00376A52"/>
    <w:rsid w:val="00383B7C"/>
    <w:rsid w:val="00385C72"/>
    <w:rsid w:val="00387704"/>
    <w:rsid w:val="00387DF6"/>
    <w:rsid w:val="00391E9A"/>
    <w:rsid w:val="003A227A"/>
    <w:rsid w:val="003A3618"/>
    <w:rsid w:val="003A37D6"/>
    <w:rsid w:val="003A6935"/>
    <w:rsid w:val="003A7FF3"/>
    <w:rsid w:val="003B007D"/>
    <w:rsid w:val="003B17D4"/>
    <w:rsid w:val="003B6635"/>
    <w:rsid w:val="003C01FD"/>
    <w:rsid w:val="003C3A10"/>
    <w:rsid w:val="003C47F6"/>
    <w:rsid w:val="003C525E"/>
    <w:rsid w:val="003C72E8"/>
    <w:rsid w:val="003C7F45"/>
    <w:rsid w:val="003D18D2"/>
    <w:rsid w:val="003D2A9C"/>
    <w:rsid w:val="003D444D"/>
    <w:rsid w:val="003E2820"/>
    <w:rsid w:val="003E2C0E"/>
    <w:rsid w:val="003E543F"/>
    <w:rsid w:val="003E5B8A"/>
    <w:rsid w:val="003E6A4C"/>
    <w:rsid w:val="003F750D"/>
    <w:rsid w:val="003F7DE4"/>
    <w:rsid w:val="004011A1"/>
    <w:rsid w:val="004042CF"/>
    <w:rsid w:val="00404EFD"/>
    <w:rsid w:val="00405DC3"/>
    <w:rsid w:val="004103A3"/>
    <w:rsid w:val="00410575"/>
    <w:rsid w:val="004220A7"/>
    <w:rsid w:val="00423135"/>
    <w:rsid w:val="00425722"/>
    <w:rsid w:val="00426A5D"/>
    <w:rsid w:val="00431BCB"/>
    <w:rsid w:val="004368AC"/>
    <w:rsid w:val="00436B60"/>
    <w:rsid w:val="004435B2"/>
    <w:rsid w:val="0044512D"/>
    <w:rsid w:val="004451AB"/>
    <w:rsid w:val="00446CFB"/>
    <w:rsid w:val="004470DA"/>
    <w:rsid w:val="004517EB"/>
    <w:rsid w:val="0045603A"/>
    <w:rsid w:val="00457C9C"/>
    <w:rsid w:val="004612B9"/>
    <w:rsid w:val="00461414"/>
    <w:rsid w:val="00463BFE"/>
    <w:rsid w:val="00465A46"/>
    <w:rsid w:val="00466EEA"/>
    <w:rsid w:val="004670DE"/>
    <w:rsid w:val="004679A5"/>
    <w:rsid w:val="004702AA"/>
    <w:rsid w:val="004779C9"/>
    <w:rsid w:val="00485E91"/>
    <w:rsid w:val="00490226"/>
    <w:rsid w:val="00490292"/>
    <w:rsid w:val="00490E98"/>
    <w:rsid w:val="00491083"/>
    <w:rsid w:val="004914E3"/>
    <w:rsid w:val="004929F1"/>
    <w:rsid w:val="00495A9D"/>
    <w:rsid w:val="0049663B"/>
    <w:rsid w:val="004975BD"/>
    <w:rsid w:val="00497DEA"/>
    <w:rsid w:val="004A07B4"/>
    <w:rsid w:val="004A1F65"/>
    <w:rsid w:val="004A30BD"/>
    <w:rsid w:val="004A4C56"/>
    <w:rsid w:val="004B06AF"/>
    <w:rsid w:val="004B19C1"/>
    <w:rsid w:val="004B5440"/>
    <w:rsid w:val="004B685E"/>
    <w:rsid w:val="004C30D5"/>
    <w:rsid w:val="004C561C"/>
    <w:rsid w:val="004C7756"/>
    <w:rsid w:val="004D28B4"/>
    <w:rsid w:val="004D3E8F"/>
    <w:rsid w:val="004D7B24"/>
    <w:rsid w:val="004E122C"/>
    <w:rsid w:val="004E1839"/>
    <w:rsid w:val="004E2AA6"/>
    <w:rsid w:val="004E3205"/>
    <w:rsid w:val="004F16C0"/>
    <w:rsid w:val="004F170E"/>
    <w:rsid w:val="004F30A5"/>
    <w:rsid w:val="004F46C9"/>
    <w:rsid w:val="004F5DF3"/>
    <w:rsid w:val="004F7094"/>
    <w:rsid w:val="00500C1D"/>
    <w:rsid w:val="0050169B"/>
    <w:rsid w:val="00502815"/>
    <w:rsid w:val="0051014C"/>
    <w:rsid w:val="005115F5"/>
    <w:rsid w:val="00512E81"/>
    <w:rsid w:val="0051309C"/>
    <w:rsid w:val="0051495A"/>
    <w:rsid w:val="00516182"/>
    <w:rsid w:val="00516B7F"/>
    <w:rsid w:val="00524FEF"/>
    <w:rsid w:val="005261DE"/>
    <w:rsid w:val="0053332D"/>
    <w:rsid w:val="00536927"/>
    <w:rsid w:val="00542659"/>
    <w:rsid w:val="00543DB5"/>
    <w:rsid w:val="005533A6"/>
    <w:rsid w:val="0055445D"/>
    <w:rsid w:val="00557E15"/>
    <w:rsid w:val="005610F0"/>
    <w:rsid w:val="00561B02"/>
    <w:rsid w:val="00564599"/>
    <w:rsid w:val="00573BB8"/>
    <w:rsid w:val="0057559A"/>
    <w:rsid w:val="00575E2C"/>
    <w:rsid w:val="00577E62"/>
    <w:rsid w:val="00580E04"/>
    <w:rsid w:val="00581812"/>
    <w:rsid w:val="005852D0"/>
    <w:rsid w:val="00585DDC"/>
    <w:rsid w:val="00587D57"/>
    <w:rsid w:val="00590176"/>
    <w:rsid w:val="0059164A"/>
    <w:rsid w:val="00592C2D"/>
    <w:rsid w:val="005931CF"/>
    <w:rsid w:val="00595978"/>
    <w:rsid w:val="00595C60"/>
    <w:rsid w:val="005A1A90"/>
    <w:rsid w:val="005A29C7"/>
    <w:rsid w:val="005A3A7E"/>
    <w:rsid w:val="005B1BA3"/>
    <w:rsid w:val="005B380B"/>
    <w:rsid w:val="005B6399"/>
    <w:rsid w:val="005C02FD"/>
    <w:rsid w:val="005C0ADF"/>
    <w:rsid w:val="005C4EEB"/>
    <w:rsid w:val="005C5916"/>
    <w:rsid w:val="005C627C"/>
    <w:rsid w:val="005C761D"/>
    <w:rsid w:val="005C7BF6"/>
    <w:rsid w:val="005D135B"/>
    <w:rsid w:val="005D1BDD"/>
    <w:rsid w:val="005D415C"/>
    <w:rsid w:val="005D5A67"/>
    <w:rsid w:val="005E02BE"/>
    <w:rsid w:val="005E12F0"/>
    <w:rsid w:val="005E7C3E"/>
    <w:rsid w:val="005F242B"/>
    <w:rsid w:val="005F4C8E"/>
    <w:rsid w:val="005F502B"/>
    <w:rsid w:val="00600469"/>
    <w:rsid w:val="00601154"/>
    <w:rsid w:val="0060398A"/>
    <w:rsid w:val="0060672B"/>
    <w:rsid w:val="00611AF2"/>
    <w:rsid w:val="006152D6"/>
    <w:rsid w:val="006156D7"/>
    <w:rsid w:val="00616B21"/>
    <w:rsid w:val="0062376E"/>
    <w:rsid w:val="00624666"/>
    <w:rsid w:val="00632B31"/>
    <w:rsid w:val="00635831"/>
    <w:rsid w:val="00636B6F"/>
    <w:rsid w:val="006417D5"/>
    <w:rsid w:val="00641C89"/>
    <w:rsid w:val="00642090"/>
    <w:rsid w:val="0064572D"/>
    <w:rsid w:val="00645E5D"/>
    <w:rsid w:val="0065105E"/>
    <w:rsid w:val="00652283"/>
    <w:rsid w:val="00663CBA"/>
    <w:rsid w:val="00664D68"/>
    <w:rsid w:val="006665EF"/>
    <w:rsid w:val="00670959"/>
    <w:rsid w:val="00673D8D"/>
    <w:rsid w:val="00676F87"/>
    <w:rsid w:val="00677634"/>
    <w:rsid w:val="006779A9"/>
    <w:rsid w:val="00680B35"/>
    <w:rsid w:val="00684DB3"/>
    <w:rsid w:val="006853BD"/>
    <w:rsid w:val="00687108"/>
    <w:rsid w:val="00691FFE"/>
    <w:rsid w:val="00692C2E"/>
    <w:rsid w:val="00695379"/>
    <w:rsid w:val="006A0C74"/>
    <w:rsid w:val="006A1FAB"/>
    <w:rsid w:val="006A278D"/>
    <w:rsid w:val="006A2AA2"/>
    <w:rsid w:val="006B1136"/>
    <w:rsid w:val="006B20A0"/>
    <w:rsid w:val="006B2AF1"/>
    <w:rsid w:val="006B3A4F"/>
    <w:rsid w:val="006B4B3F"/>
    <w:rsid w:val="006B5000"/>
    <w:rsid w:val="006B6613"/>
    <w:rsid w:val="006C1CB0"/>
    <w:rsid w:val="006C558C"/>
    <w:rsid w:val="006C60EE"/>
    <w:rsid w:val="006C78CD"/>
    <w:rsid w:val="006D1675"/>
    <w:rsid w:val="006D169D"/>
    <w:rsid w:val="006D4DFF"/>
    <w:rsid w:val="006E04B8"/>
    <w:rsid w:val="006E0611"/>
    <w:rsid w:val="006E27AE"/>
    <w:rsid w:val="006E3245"/>
    <w:rsid w:val="006E5C7E"/>
    <w:rsid w:val="006E6D12"/>
    <w:rsid w:val="006F0C71"/>
    <w:rsid w:val="006F2208"/>
    <w:rsid w:val="006F38B3"/>
    <w:rsid w:val="006F5E88"/>
    <w:rsid w:val="006F7CAC"/>
    <w:rsid w:val="00700FFD"/>
    <w:rsid w:val="00702C1E"/>
    <w:rsid w:val="007049A4"/>
    <w:rsid w:val="0070672E"/>
    <w:rsid w:val="007079CF"/>
    <w:rsid w:val="007108A2"/>
    <w:rsid w:val="00713BDB"/>
    <w:rsid w:val="007157A3"/>
    <w:rsid w:val="007170B4"/>
    <w:rsid w:val="00720EF2"/>
    <w:rsid w:val="00721AA9"/>
    <w:rsid w:val="00731463"/>
    <w:rsid w:val="00734F59"/>
    <w:rsid w:val="00736623"/>
    <w:rsid w:val="007371E6"/>
    <w:rsid w:val="0074046D"/>
    <w:rsid w:val="0074264C"/>
    <w:rsid w:val="00742B14"/>
    <w:rsid w:val="00744678"/>
    <w:rsid w:val="00745862"/>
    <w:rsid w:val="00746633"/>
    <w:rsid w:val="00751212"/>
    <w:rsid w:val="0075404E"/>
    <w:rsid w:val="0075522F"/>
    <w:rsid w:val="007645F8"/>
    <w:rsid w:val="00765334"/>
    <w:rsid w:val="00766ADA"/>
    <w:rsid w:val="00766B3A"/>
    <w:rsid w:val="007753F7"/>
    <w:rsid w:val="007761D1"/>
    <w:rsid w:val="007771EA"/>
    <w:rsid w:val="00777474"/>
    <w:rsid w:val="007857A5"/>
    <w:rsid w:val="00785D4D"/>
    <w:rsid w:val="00787E29"/>
    <w:rsid w:val="0079255C"/>
    <w:rsid w:val="00792FC8"/>
    <w:rsid w:val="007A0AB3"/>
    <w:rsid w:val="007A17D5"/>
    <w:rsid w:val="007A30B0"/>
    <w:rsid w:val="007A415E"/>
    <w:rsid w:val="007A430F"/>
    <w:rsid w:val="007B103B"/>
    <w:rsid w:val="007B22C5"/>
    <w:rsid w:val="007B371B"/>
    <w:rsid w:val="007B5759"/>
    <w:rsid w:val="007B5D1C"/>
    <w:rsid w:val="007B6522"/>
    <w:rsid w:val="007B6846"/>
    <w:rsid w:val="007C243A"/>
    <w:rsid w:val="007C2964"/>
    <w:rsid w:val="007C34C5"/>
    <w:rsid w:val="007C5A71"/>
    <w:rsid w:val="007C66CD"/>
    <w:rsid w:val="007C6A11"/>
    <w:rsid w:val="007D128A"/>
    <w:rsid w:val="007D20DC"/>
    <w:rsid w:val="007D3C8F"/>
    <w:rsid w:val="007D4493"/>
    <w:rsid w:val="007D7F25"/>
    <w:rsid w:val="007E6CA8"/>
    <w:rsid w:val="007E6F74"/>
    <w:rsid w:val="007F1D3E"/>
    <w:rsid w:val="007F6B60"/>
    <w:rsid w:val="007F71F0"/>
    <w:rsid w:val="00802A33"/>
    <w:rsid w:val="00806D8C"/>
    <w:rsid w:val="008132DE"/>
    <w:rsid w:val="00814E23"/>
    <w:rsid w:val="00820B9B"/>
    <w:rsid w:val="00825A86"/>
    <w:rsid w:val="008264D7"/>
    <w:rsid w:val="0082794A"/>
    <w:rsid w:val="00830D02"/>
    <w:rsid w:val="00833154"/>
    <w:rsid w:val="00835C20"/>
    <w:rsid w:val="00840A1B"/>
    <w:rsid w:val="00840B24"/>
    <w:rsid w:val="008410D8"/>
    <w:rsid w:val="00841476"/>
    <w:rsid w:val="0084596A"/>
    <w:rsid w:val="0084685E"/>
    <w:rsid w:val="008536D8"/>
    <w:rsid w:val="00857381"/>
    <w:rsid w:val="00857568"/>
    <w:rsid w:val="00860AAF"/>
    <w:rsid w:val="00861167"/>
    <w:rsid w:val="00861EEC"/>
    <w:rsid w:val="00864864"/>
    <w:rsid w:val="00865C19"/>
    <w:rsid w:val="0086654E"/>
    <w:rsid w:val="00867616"/>
    <w:rsid w:val="00873388"/>
    <w:rsid w:val="008754D8"/>
    <w:rsid w:val="00881564"/>
    <w:rsid w:val="00885ED7"/>
    <w:rsid w:val="00886101"/>
    <w:rsid w:val="0089046D"/>
    <w:rsid w:val="008905A4"/>
    <w:rsid w:val="00892E30"/>
    <w:rsid w:val="00895794"/>
    <w:rsid w:val="008976D2"/>
    <w:rsid w:val="008A3595"/>
    <w:rsid w:val="008A3DF5"/>
    <w:rsid w:val="008A57B8"/>
    <w:rsid w:val="008A5C92"/>
    <w:rsid w:val="008A6401"/>
    <w:rsid w:val="008B15FD"/>
    <w:rsid w:val="008B3574"/>
    <w:rsid w:val="008B6901"/>
    <w:rsid w:val="008C010F"/>
    <w:rsid w:val="008C0A30"/>
    <w:rsid w:val="008C1771"/>
    <w:rsid w:val="008C4023"/>
    <w:rsid w:val="008C4CCF"/>
    <w:rsid w:val="008C68A0"/>
    <w:rsid w:val="008D7600"/>
    <w:rsid w:val="008E57CD"/>
    <w:rsid w:val="008E662A"/>
    <w:rsid w:val="008E7DF9"/>
    <w:rsid w:val="008F5B63"/>
    <w:rsid w:val="00903EB0"/>
    <w:rsid w:val="009043C6"/>
    <w:rsid w:val="009063D4"/>
    <w:rsid w:val="00906888"/>
    <w:rsid w:val="00906FC6"/>
    <w:rsid w:val="00910535"/>
    <w:rsid w:val="00915020"/>
    <w:rsid w:val="009160E9"/>
    <w:rsid w:val="009165BD"/>
    <w:rsid w:val="009268C0"/>
    <w:rsid w:val="00931DFB"/>
    <w:rsid w:val="00935765"/>
    <w:rsid w:val="00942D82"/>
    <w:rsid w:val="0094344C"/>
    <w:rsid w:val="00947235"/>
    <w:rsid w:val="00950183"/>
    <w:rsid w:val="00951C8E"/>
    <w:rsid w:val="00956376"/>
    <w:rsid w:val="00961F4A"/>
    <w:rsid w:val="00963D84"/>
    <w:rsid w:val="009645E9"/>
    <w:rsid w:val="00967D02"/>
    <w:rsid w:val="009703F4"/>
    <w:rsid w:val="00970FEC"/>
    <w:rsid w:val="00972D3D"/>
    <w:rsid w:val="009737C3"/>
    <w:rsid w:val="009744A8"/>
    <w:rsid w:val="00975746"/>
    <w:rsid w:val="00980CF4"/>
    <w:rsid w:val="0098101C"/>
    <w:rsid w:val="00982F36"/>
    <w:rsid w:val="00983D32"/>
    <w:rsid w:val="00983E6C"/>
    <w:rsid w:val="009845EC"/>
    <w:rsid w:val="00985BB9"/>
    <w:rsid w:val="0098636A"/>
    <w:rsid w:val="0098671C"/>
    <w:rsid w:val="0099156C"/>
    <w:rsid w:val="0099369F"/>
    <w:rsid w:val="00993A91"/>
    <w:rsid w:val="00994997"/>
    <w:rsid w:val="009A016C"/>
    <w:rsid w:val="009A242E"/>
    <w:rsid w:val="009A2E5C"/>
    <w:rsid w:val="009A619E"/>
    <w:rsid w:val="009B16E3"/>
    <w:rsid w:val="009B2C09"/>
    <w:rsid w:val="009B3F3B"/>
    <w:rsid w:val="009B64D7"/>
    <w:rsid w:val="009B74EB"/>
    <w:rsid w:val="009C15B6"/>
    <w:rsid w:val="009C1869"/>
    <w:rsid w:val="009C5526"/>
    <w:rsid w:val="009C659B"/>
    <w:rsid w:val="009D2351"/>
    <w:rsid w:val="009D32E3"/>
    <w:rsid w:val="009E24CC"/>
    <w:rsid w:val="009E5CBE"/>
    <w:rsid w:val="009E6A40"/>
    <w:rsid w:val="009F2405"/>
    <w:rsid w:val="009F4771"/>
    <w:rsid w:val="009F48BE"/>
    <w:rsid w:val="009F4DFA"/>
    <w:rsid w:val="009F776F"/>
    <w:rsid w:val="00A0452C"/>
    <w:rsid w:val="00A1203A"/>
    <w:rsid w:val="00A13B99"/>
    <w:rsid w:val="00A218AC"/>
    <w:rsid w:val="00A225F2"/>
    <w:rsid w:val="00A247D1"/>
    <w:rsid w:val="00A26166"/>
    <w:rsid w:val="00A32173"/>
    <w:rsid w:val="00A32F0A"/>
    <w:rsid w:val="00A35065"/>
    <w:rsid w:val="00A36CF0"/>
    <w:rsid w:val="00A42311"/>
    <w:rsid w:val="00A4367B"/>
    <w:rsid w:val="00A44921"/>
    <w:rsid w:val="00A46788"/>
    <w:rsid w:val="00A479F3"/>
    <w:rsid w:val="00A52044"/>
    <w:rsid w:val="00A520CA"/>
    <w:rsid w:val="00A613FD"/>
    <w:rsid w:val="00A623C4"/>
    <w:rsid w:val="00A62BA7"/>
    <w:rsid w:val="00A6479D"/>
    <w:rsid w:val="00A65ED9"/>
    <w:rsid w:val="00A70179"/>
    <w:rsid w:val="00A745D1"/>
    <w:rsid w:val="00A7773E"/>
    <w:rsid w:val="00A811FC"/>
    <w:rsid w:val="00A8138E"/>
    <w:rsid w:val="00A85A2F"/>
    <w:rsid w:val="00A85FD2"/>
    <w:rsid w:val="00A90C0B"/>
    <w:rsid w:val="00A94F85"/>
    <w:rsid w:val="00A95A17"/>
    <w:rsid w:val="00A966B9"/>
    <w:rsid w:val="00A97365"/>
    <w:rsid w:val="00A9746D"/>
    <w:rsid w:val="00AA0F37"/>
    <w:rsid w:val="00AB07BB"/>
    <w:rsid w:val="00AB58F7"/>
    <w:rsid w:val="00AC1878"/>
    <w:rsid w:val="00AC41DC"/>
    <w:rsid w:val="00AC6181"/>
    <w:rsid w:val="00AD1A2A"/>
    <w:rsid w:val="00AD3406"/>
    <w:rsid w:val="00AD56E2"/>
    <w:rsid w:val="00AD5E0D"/>
    <w:rsid w:val="00AD788C"/>
    <w:rsid w:val="00AE1B6B"/>
    <w:rsid w:val="00AE20FF"/>
    <w:rsid w:val="00AE4D47"/>
    <w:rsid w:val="00AE560E"/>
    <w:rsid w:val="00AE63A3"/>
    <w:rsid w:val="00AE6651"/>
    <w:rsid w:val="00AE7530"/>
    <w:rsid w:val="00AF0A3A"/>
    <w:rsid w:val="00AF464A"/>
    <w:rsid w:val="00AF6A20"/>
    <w:rsid w:val="00AF733E"/>
    <w:rsid w:val="00B1202D"/>
    <w:rsid w:val="00B12646"/>
    <w:rsid w:val="00B20B35"/>
    <w:rsid w:val="00B21E24"/>
    <w:rsid w:val="00B22583"/>
    <w:rsid w:val="00B24649"/>
    <w:rsid w:val="00B246BB"/>
    <w:rsid w:val="00B27062"/>
    <w:rsid w:val="00B27E36"/>
    <w:rsid w:val="00B3034A"/>
    <w:rsid w:val="00B3692A"/>
    <w:rsid w:val="00B372A7"/>
    <w:rsid w:val="00B3776F"/>
    <w:rsid w:val="00B4096D"/>
    <w:rsid w:val="00B416A7"/>
    <w:rsid w:val="00B4226C"/>
    <w:rsid w:val="00B46221"/>
    <w:rsid w:val="00B46633"/>
    <w:rsid w:val="00B47F20"/>
    <w:rsid w:val="00B53FEE"/>
    <w:rsid w:val="00B57E4E"/>
    <w:rsid w:val="00B655F4"/>
    <w:rsid w:val="00B661F3"/>
    <w:rsid w:val="00B706EB"/>
    <w:rsid w:val="00B71B60"/>
    <w:rsid w:val="00B7283A"/>
    <w:rsid w:val="00B72BF6"/>
    <w:rsid w:val="00B73D3C"/>
    <w:rsid w:val="00B769F1"/>
    <w:rsid w:val="00B76A6C"/>
    <w:rsid w:val="00B80A63"/>
    <w:rsid w:val="00B81C1E"/>
    <w:rsid w:val="00B82009"/>
    <w:rsid w:val="00B82173"/>
    <w:rsid w:val="00B825F5"/>
    <w:rsid w:val="00B83A01"/>
    <w:rsid w:val="00B856C3"/>
    <w:rsid w:val="00B87048"/>
    <w:rsid w:val="00B9046A"/>
    <w:rsid w:val="00B91902"/>
    <w:rsid w:val="00B924CA"/>
    <w:rsid w:val="00B9507A"/>
    <w:rsid w:val="00BA04FD"/>
    <w:rsid w:val="00BA12CD"/>
    <w:rsid w:val="00BA1DB7"/>
    <w:rsid w:val="00BA27D6"/>
    <w:rsid w:val="00BA2CA5"/>
    <w:rsid w:val="00BA511E"/>
    <w:rsid w:val="00BB325E"/>
    <w:rsid w:val="00BB3392"/>
    <w:rsid w:val="00BB3F5A"/>
    <w:rsid w:val="00BB63D6"/>
    <w:rsid w:val="00BB7CD5"/>
    <w:rsid w:val="00BC0445"/>
    <w:rsid w:val="00BC17F7"/>
    <w:rsid w:val="00BC21F7"/>
    <w:rsid w:val="00BC518E"/>
    <w:rsid w:val="00BC6EEE"/>
    <w:rsid w:val="00BD33E3"/>
    <w:rsid w:val="00BD3681"/>
    <w:rsid w:val="00BD4A7D"/>
    <w:rsid w:val="00BE0EEE"/>
    <w:rsid w:val="00BE21AB"/>
    <w:rsid w:val="00BE231B"/>
    <w:rsid w:val="00BE2903"/>
    <w:rsid w:val="00BE4028"/>
    <w:rsid w:val="00BE403A"/>
    <w:rsid w:val="00BF2564"/>
    <w:rsid w:val="00BF320D"/>
    <w:rsid w:val="00BF42F1"/>
    <w:rsid w:val="00BF4BDB"/>
    <w:rsid w:val="00BF7922"/>
    <w:rsid w:val="00C01BCE"/>
    <w:rsid w:val="00C04CD8"/>
    <w:rsid w:val="00C2194B"/>
    <w:rsid w:val="00C304EA"/>
    <w:rsid w:val="00C31F35"/>
    <w:rsid w:val="00C324A3"/>
    <w:rsid w:val="00C33C12"/>
    <w:rsid w:val="00C442AC"/>
    <w:rsid w:val="00C46B85"/>
    <w:rsid w:val="00C46E8E"/>
    <w:rsid w:val="00C47430"/>
    <w:rsid w:val="00C50799"/>
    <w:rsid w:val="00C50DFD"/>
    <w:rsid w:val="00C53170"/>
    <w:rsid w:val="00C53AA3"/>
    <w:rsid w:val="00C5753D"/>
    <w:rsid w:val="00C618D7"/>
    <w:rsid w:val="00C625C6"/>
    <w:rsid w:val="00C675D8"/>
    <w:rsid w:val="00C76393"/>
    <w:rsid w:val="00C84141"/>
    <w:rsid w:val="00C8621A"/>
    <w:rsid w:val="00C876F2"/>
    <w:rsid w:val="00C931D9"/>
    <w:rsid w:val="00C95FA4"/>
    <w:rsid w:val="00CA3F81"/>
    <w:rsid w:val="00CA47E8"/>
    <w:rsid w:val="00CA5FD2"/>
    <w:rsid w:val="00CB13D5"/>
    <w:rsid w:val="00CB191F"/>
    <w:rsid w:val="00CB2FFB"/>
    <w:rsid w:val="00CB64C4"/>
    <w:rsid w:val="00CB69BF"/>
    <w:rsid w:val="00CC1366"/>
    <w:rsid w:val="00CC41F4"/>
    <w:rsid w:val="00CC50E4"/>
    <w:rsid w:val="00CD1A62"/>
    <w:rsid w:val="00CD2454"/>
    <w:rsid w:val="00CD2E94"/>
    <w:rsid w:val="00CD3607"/>
    <w:rsid w:val="00CE28A7"/>
    <w:rsid w:val="00CE3F5B"/>
    <w:rsid w:val="00CE5FBC"/>
    <w:rsid w:val="00CE6EAA"/>
    <w:rsid w:val="00CF1C30"/>
    <w:rsid w:val="00CF261F"/>
    <w:rsid w:val="00CF59EB"/>
    <w:rsid w:val="00D0124D"/>
    <w:rsid w:val="00D014C2"/>
    <w:rsid w:val="00D02300"/>
    <w:rsid w:val="00D026A7"/>
    <w:rsid w:val="00D040C0"/>
    <w:rsid w:val="00D04FC5"/>
    <w:rsid w:val="00D074A9"/>
    <w:rsid w:val="00D11A83"/>
    <w:rsid w:val="00D13D37"/>
    <w:rsid w:val="00D173CB"/>
    <w:rsid w:val="00D20B2B"/>
    <w:rsid w:val="00D216BB"/>
    <w:rsid w:val="00D26B63"/>
    <w:rsid w:val="00D30063"/>
    <w:rsid w:val="00D32D71"/>
    <w:rsid w:val="00D33B76"/>
    <w:rsid w:val="00D451A9"/>
    <w:rsid w:val="00D5307C"/>
    <w:rsid w:val="00D531E1"/>
    <w:rsid w:val="00D54E8C"/>
    <w:rsid w:val="00D55D10"/>
    <w:rsid w:val="00D57B47"/>
    <w:rsid w:val="00D6056B"/>
    <w:rsid w:val="00D6194E"/>
    <w:rsid w:val="00D6305E"/>
    <w:rsid w:val="00D66FD5"/>
    <w:rsid w:val="00D67012"/>
    <w:rsid w:val="00D6763B"/>
    <w:rsid w:val="00D74BED"/>
    <w:rsid w:val="00D76880"/>
    <w:rsid w:val="00D77670"/>
    <w:rsid w:val="00D8231E"/>
    <w:rsid w:val="00D8316B"/>
    <w:rsid w:val="00D83C68"/>
    <w:rsid w:val="00D8583F"/>
    <w:rsid w:val="00D9099B"/>
    <w:rsid w:val="00D938EE"/>
    <w:rsid w:val="00D953E3"/>
    <w:rsid w:val="00DA1614"/>
    <w:rsid w:val="00DA2AF8"/>
    <w:rsid w:val="00DA3CF9"/>
    <w:rsid w:val="00DA51D0"/>
    <w:rsid w:val="00DB0F12"/>
    <w:rsid w:val="00DB18A7"/>
    <w:rsid w:val="00DB2499"/>
    <w:rsid w:val="00DB3979"/>
    <w:rsid w:val="00DB5523"/>
    <w:rsid w:val="00DB7D11"/>
    <w:rsid w:val="00DB7E5B"/>
    <w:rsid w:val="00DC0034"/>
    <w:rsid w:val="00DC08DB"/>
    <w:rsid w:val="00DC3237"/>
    <w:rsid w:val="00DC5D9F"/>
    <w:rsid w:val="00DD07AF"/>
    <w:rsid w:val="00DD18AF"/>
    <w:rsid w:val="00DD2F61"/>
    <w:rsid w:val="00DD3EAA"/>
    <w:rsid w:val="00DD3FE5"/>
    <w:rsid w:val="00DD480A"/>
    <w:rsid w:val="00DD79FD"/>
    <w:rsid w:val="00DD7F3A"/>
    <w:rsid w:val="00DD7F56"/>
    <w:rsid w:val="00DE5737"/>
    <w:rsid w:val="00DF0C4D"/>
    <w:rsid w:val="00E02549"/>
    <w:rsid w:val="00E02D03"/>
    <w:rsid w:val="00E02EB2"/>
    <w:rsid w:val="00E04861"/>
    <w:rsid w:val="00E10079"/>
    <w:rsid w:val="00E11C8C"/>
    <w:rsid w:val="00E1313C"/>
    <w:rsid w:val="00E15E30"/>
    <w:rsid w:val="00E2059E"/>
    <w:rsid w:val="00E22EFB"/>
    <w:rsid w:val="00E238B4"/>
    <w:rsid w:val="00E23C48"/>
    <w:rsid w:val="00E23FA1"/>
    <w:rsid w:val="00E241E9"/>
    <w:rsid w:val="00E26029"/>
    <w:rsid w:val="00E262C3"/>
    <w:rsid w:val="00E30EAE"/>
    <w:rsid w:val="00E319CB"/>
    <w:rsid w:val="00E31C3B"/>
    <w:rsid w:val="00E326DD"/>
    <w:rsid w:val="00E327AF"/>
    <w:rsid w:val="00E32A91"/>
    <w:rsid w:val="00E41F15"/>
    <w:rsid w:val="00E47FA2"/>
    <w:rsid w:val="00E51218"/>
    <w:rsid w:val="00E5180F"/>
    <w:rsid w:val="00E54D7C"/>
    <w:rsid w:val="00E6085B"/>
    <w:rsid w:val="00E6133F"/>
    <w:rsid w:val="00E61B6D"/>
    <w:rsid w:val="00E629C3"/>
    <w:rsid w:val="00E641B1"/>
    <w:rsid w:val="00E70329"/>
    <w:rsid w:val="00E71B3A"/>
    <w:rsid w:val="00E728B4"/>
    <w:rsid w:val="00E72E93"/>
    <w:rsid w:val="00E835F9"/>
    <w:rsid w:val="00E859A7"/>
    <w:rsid w:val="00E86175"/>
    <w:rsid w:val="00E869B1"/>
    <w:rsid w:val="00E92186"/>
    <w:rsid w:val="00E92297"/>
    <w:rsid w:val="00E96830"/>
    <w:rsid w:val="00EA2F60"/>
    <w:rsid w:val="00EA4D52"/>
    <w:rsid w:val="00EB429F"/>
    <w:rsid w:val="00EB4B32"/>
    <w:rsid w:val="00EB6317"/>
    <w:rsid w:val="00EB6EF4"/>
    <w:rsid w:val="00EB7890"/>
    <w:rsid w:val="00EB7BCC"/>
    <w:rsid w:val="00EC47E3"/>
    <w:rsid w:val="00EC69A8"/>
    <w:rsid w:val="00EC7EB6"/>
    <w:rsid w:val="00ED34F7"/>
    <w:rsid w:val="00ED49C6"/>
    <w:rsid w:val="00ED58C7"/>
    <w:rsid w:val="00EE2648"/>
    <w:rsid w:val="00EE6043"/>
    <w:rsid w:val="00EE63F9"/>
    <w:rsid w:val="00EE772C"/>
    <w:rsid w:val="00EF092E"/>
    <w:rsid w:val="00EF3ABE"/>
    <w:rsid w:val="00EF3D02"/>
    <w:rsid w:val="00EF4942"/>
    <w:rsid w:val="00EF5357"/>
    <w:rsid w:val="00EF6899"/>
    <w:rsid w:val="00F009FC"/>
    <w:rsid w:val="00F01AD9"/>
    <w:rsid w:val="00F03C2F"/>
    <w:rsid w:val="00F0790D"/>
    <w:rsid w:val="00F1106C"/>
    <w:rsid w:val="00F13083"/>
    <w:rsid w:val="00F14CF1"/>
    <w:rsid w:val="00F1710D"/>
    <w:rsid w:val="00F2192F"/>
    <w:rsid w:val="00F3439C"/>
    <w:rsid w:val="00F421F6"/>
    <w:rsid w:val="00F440D5"/>
    <w:rsid w:val="00F4422C"/>
    <w:rsid w:val="00F45BB1"/>
    <w:rsid w:val="00F4676E"/>
    <w:rsid w:val="00F503DD"/>
    <w:rsid w:val="00F5479F"/>
    <w:rsid w:val="00F570C3"/>
    <w:rsid w:val="00F60985"/>
    <w:rsid w:val="00F62186"/>
    <w:rsid w:val="00F6651D"/>
    <w:rsid w:val="00F701BA"/>
    <w:rsid w:val="00F720AE"/>
    <w:rsid w:val="00F762F0"/>
    <w:rsid w:val="00F805FB"/>
    <w:rsid w:val="00F82CCD"/>
    <w:rsid w:val="00F8301F"/>
    <w:rsid w:val="00F841F6"/>
    <w:rsid w:val="00F862C1"/>
    <w:rsid w:val="00F91529"/>
    <w:rsid w:val="00F926B8"/>
    <w:rsid w:val="00F93CBA"/>
    <w:rsid w:val="00F94903"/>
    <w:rsid w:val="00F9533B"/>
    <w:rsid w:val="00F95378"/>
    <w:rsid w:val="00FA0278"/>
    <w:rsid w:val="00FA21CF"/>
    <w:rsid w:val="00FA2B25"/>
    <w:rsid w:val="00FA492C"/>
    <w:rsid w:val="00FA7B15"/>
    <w:rsid w:val="00FB10EC"/>
    <w:rsid w:val="00FB1730"/>
    <w:rsid w:val="00FB4D62"/>
    <w:rsid w:val="00FB50D9"/>
    <w:rsid w:val="00FB54DA"/>
    <w:rsid w:val="00FB77D3"/>
    <w:rsid w:val="00FC0C8B"/>
    <w:rsid w:val="00FC1E68"/>
    <w:rsid w:val="00FD0B1C"/>
    <w:rsid w:val="00FE2572"/>
    <w:rsid w:val="00FE62D3"/>
    <w:rsid w:val="00FF0047"/>
    <w:rsid w:val="00FF0476"/>
    <w:rsid w:val="00FF3B4D"/>
    <w:rsid w:val="00FF52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D615"/>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98101C"/>
    <w:pPr>
      <w:keepNext/>
      <w:keepLines/>
      <w:pageBreakBefore/>
      <w:spacing w:after="360"/>
      <w:jc w:val="center"/>
      <w:outlineLvl w:val="0"/>
    </w:pPr>
    <w:rPr>
      <w:rFonts w:ascii="Tahoma" w:eastAsiaTheme="majorEastAsia" w:hAnsi="Tahoma" w:cstheme="majorBidi"/>
      <w:b/>
      <w:bCs/>
      <w:i/>
      <w:szCs w:val="28"/>
    </w:rPr>
  </w:style>
  <w:style w:type="paragraph" w:styleId="Heading2">
    <w:name w:val="heading 2"/>
    <w:basedOn w:val="Normal"/>
    <w:next w:val="Heading3"/>
    <w:link w:val="Heading2Char"/>
    <w:uiPriority w:val="9"/>
    <w:unhideWhenUsed/>
    <w:qFormat/>
    <w:rsid w:val="00490E98"/>
    <w:pPr>
      <w:keepNext/>
      <w:numPr>
        <w:numId w:val="4"/>
      </w:numPr>
      <w:spacing w:before="120"/>
      <w:outlineLvl w:val="1"/>
    </w:pPr>
    <w:rPr>
      <w:rFonts w:ascii="Tahoma" w:eastAsiaTheme="majorEastAsia" w:hAnsi="Tahoma" w:cs="Times New Roman"/>
      <w:szCs w:val="20"/>
      <w:lang w:bidi="en-US"/>
    </w:rPr>
  </w:style>
  <w:style w:type="paragraph" w:styleId="Heading3">
    <w:name w:val="heading 3"/>
    <w:basedOn w:val="Normal"/>
    <w:next w:val="Heading4"/>
    <w:link w:val="Heading3Char"/>
    <w:uiPriority w:val="9"/>
    <w:unhideWhenUsed/>
    <w:qFormat/>
    <w:rsid w:val="004F16C0"/>
    <w:pPr>
      <w:keepNext/>
      <w:keepLines/>
      <w:numPr>
        <w:ilvl w:val="1"/>
        <w:numId w:val="4"/>
      </w:numPr>
      <w:spacing w:before="200" w:after="0"/>
      <w:outlineLvl w:val="2"/>
    </w:pPr>
    <w:rPr>
      <w:rFonts w:ascii="Tahoma" w:hAnsi="Tahoma" w:cstheme="majorBidi"/>
      <w:bCs/>
      <w:szCs w:val="20"/>
    </w:rPr>
  </w:style>
  <w:style w:type="paragraph" w:styleId="Heading4">
    <w:name w:val="heading 4"/>
    <w:basedOn w:val="Normal"/>
    <w:link w:val="Heading4Char"/>
    <w:uiPriority w:val="9"/>
    <w:unhideWhenUsed/>
    <w:qFormat/>
    <w:rsid w:val="009F4DFA"/>
    <w:pPr>
      <w:keepNext/>
      <w:keepLines/>
      <w:numPr>
        <w:ilvl w:val="2"/>
        <w:numId w:val="4"/>
      </w:numPr>
      <w:tabs>
        <w:tab w:val="left" w:pos="720"/>
        <w:tab w:val="left" w:pos="900"/>
        <w:tab w:val="left" w:pos="1080"/>
        <w:tab w:val="left" w:pos="1260"/>
        <w:tab w:val="left" w:pos="1440"/>
      </w:tabs>
      <w:outlineLvl w:val="3"/>
    </w:pPr>
    <w:rPr>
      <w:rFonts w:eastAsiaTheme="majorEastAsia" w:cstheme="majorBidi"/>
      <w:bCs/>
      <w:iCs/>
    </w:rPr>
  </w:style>
  <w:style w:type="paragraph" w:styleId="Heading5">
    <w:name w:val="heading 5"/>
    <w:basedOn w:val="Normal"/>
    <w:next w:val="Normal"/>
    <w:link w:val="Heading5Char"/>
    <w:uiPriority w:val="9"/>
    <w:unhideWhenUsed/>
    <w:qFormat/>
    <w:rsid w:val="00FF0047"/>
    <w:pPr>
      <w:keepNext/>
      <w:keepLines/>
      <w:spacing w:before="200"/>
      <w:outlineLvl w:val="4"/>
    </w:pPr>
    <w:rPr>
      <w:rFonts w:ascii="Tahoma" w:eastAsiaTheme="majorEastAsia" w:hAnsi="Tahoma" w:cstheme="majorBidi"/>
      <w:color w:val="000000" w:themeColor="text1"/>
      <w:szCs w:val="20"/>
    </w:rPr>
  </w:style>
  <w:style w:type="paragraph" w:styleId="Heading6">
    <w:name w:val="heading 6"/>
    <w:basedOn w:val="Normal"/>
    <w:next w:val="Normal"/>
    <w:link w:val="Heading6Char"/>
    <w:uiPriority w:val="9"/>
    <w:unhideWhenUsed/>
    <w:qFormat/>
    <w:rsid w:val="00FF0047"/>
    <w:pPr>
      <w:keepNext/>
      <w:keepLines/>
      <w:spacing w:before="200"/>
      <w:outlineLvl w:val="5"/>
    </w:pPr>
    <w:rPr>
      <w:rFonts w:ascii="Tahoma" w:eastAsiaTheme="majorEastAsia" w:hAnsi="Tahoma" w:cstheme="majorBidi"/>
      <w:iCs/>
      <w:color w:val="000000" w:themeColor="text1"/>
      <w:szCs w:val="20"/>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98"/>
    <w:rPr>
      <w:rFonts w:ascii="Tahoma" w:eastAsiaTheme="majorEastAsia" w:hAnsi="Tahoma" w:cs="Times New Roman"/>
      <w:sz w:val="32"/>
      <w:szCs w:val="20"/>
      <w:lang w:bidi="en-US"/>
    </w:rPr>
  </w:style>
  <w:style w:type="character" w:customStyle="1" w:styleId="Heading1Char">
    <w:name w:val="Heading 1 Char"/>
    <w:basedOn w:val="DefaultParagraphFont"/>
    <w:link w:val="Heading1"/>
    <w:uiPriority w:val="9"/>
    <w:rsid w:val="0098101C"/>
    <w:rPr>
      <w:rFonts w:ascii="Tahoma" w:eastAsiaTheme="majorEastAsia" w:hAnsi="Tahoma" w:cstheme="majorBidi"/>
      <w:b/>
      <w:bCs/>
      <w:i/>
      <w:sz w:val="32"/>
      <w:szCs w:val="28"/>
    </w:rPr>
  </w:style>
  <w:style w:type="character" w:customStyle="1" w:styleId="Heading3Char">
    <w:name w:val="Heading 3 Char"/>
    <w:basedOn w:val="DefaultParagraphFont"/>
    <w:link w:val="Heading3"/>
    <w:uiPriority w:val="9"/>
    <w:rsid w:val="004F16C0"/>
    <w:rPr>
      <w:rFonts w:ascii="Tahoma" w:hAnsi="Tahoma" w:cstheme="majorBidi"/>
      <w:bCs/>
      <w:sz w:val="32"/>
      <w:szCs w:val="20"/>
    </w:rPr>
  </w:style>
  <w:style w:type="character" w:customStyle="1" w:styleId="Heading4Char">
    <w:name w:val="Heading 4 Char"/>
    <w:basedOn w:val="DefaultParagraphFont"/>
    <w:link w:val="Heading4"/>
    <w:uiPriority w:val="9"/>
    <w:rsid w:val="009F4DFA"/>
    <w:rPr>
      <w:rFonts w:ascii="Times New Roman" w:eastAsiaTheme="majorEastAsia" w:hAnsi="Times New Roman" w:cstheme="majorBidi"/>
      <w:bCs/>
      <w:iCs/>
      <w:sz w:val="32"/>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32"/>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uiPriority w:val="10"/>
    <w:qFormat/>
    <w:rsid w:val="00490E98"/>
    <w:pPr>
      <w:spacing w:before="120"/>
      <w:jc w:val="center"/>
    </w:pPr>
    <w:rPr>
      <w:rFonts w:ascii="Segoe UI Semibold" w:eastAsia="Times New Roman" w:hAnsi="Segoe UI Semibold" w:cs="Times New Roman"/>
      <w:sz w:val="36"/>
      <w:szCs w:val="20"/>
    </w:rPr>
  </w:style>
  <w:style w:type="character" w:customStyle="1" w:styleId="TitleChar">
    <w:name w:val="Title Char"/>
    <w:basedOn w:val="DefaultParagraphFont"/>
    <w:link w:val="Title"/>
    <w:uiPriority w:val="10"/>
    <w:rsid w:val="00490E98"/>
    <w:rPr>
      <w:rFonts w:ascii="Segoe UI Semibold" w:eastAsia="Times New Roman" w:hAnsi="Segoe UI Semibold" w:cs="Times New Roman"/>
      <w:sz w:val="36"/>
      <w:szCs w:val="20"/>
    </w:rPr>
  </w:style>
  <w:style w:type="character" w:customStyle="1" w:styleId="apple-converted-space">
    <w:name w:val="apple-converted-space"/>
    <w:basedOn w:val="DefaultParagraphFont"/>
    <w:rsid w:val="00787E29"/>
  </w:style>
  <w:style w:type="character" w:customStyle="1" w:styleId="Heading5Char">
    <w:name w:val="Heading 5 Char"/>
    <w:basedOn w:val="DefaultParagraphFont"/>
    <w:link w:val="Heading5"/>
    <w:uiPriority w:val="9"/>
    <w:rsid w:val="00FF0047"/>
    <w:rPr>
      <w:rFonts w:ascii="Tahoma" w:eastAsiaTheme="majorEastAsia" w:hAnsi="Tahoma" w:cstheme="majorBidi"/>
      <w:color w:val="000000" w:themeColor="text1"/>
      <w:sz w:val="32"/>
      <w:szCs w:val="20"/>
    </w:rPr>
  </w:style>
  <w:style w:type="character" w:customStyle="1" w:styleId="Heading6Char">
    <w:name w:val="Heading 6 Char"/>
    <w:basedOn w:val="DefaultParagraphFont"/>
    <w:link w:val="Heading6"/>
    <w:uiPriority w:val="9"/>
    <w:rsid w:val="00FF0047"/>
    <w:rPr>
      <w:rFonts w:ascii="Tahoma" w:eastAsiaTheme="majorEastAsia" w:hAnsi="Tahoma" w:cstheme="majorBidi"/>
      <w:iCs/>
      <w:color w:val="000000" w:themeColor="text1"/>
      <w:sz w:val="32"/>
      <w:szCs w:val="20"/>
    </w:rPr>
  </w:style>
  <w:style w:type="paragraph" w:styleId="BodyTextIndent">
    <w:name w:val="Body Text Indent"/>
    <w:basedOn w:val="Normal"/>
    <w:link w:val="BodyTextIndentChar"/>
    <w:semiHidden/>
    <w:rsid w:val="00FF0047"/>
    <w:pPr>
      <w:spacing w:line="480" w:lineRule="auto"/>
      <w:ind w:firstLine="720"/>
    </w:pPr>
    <w:rPr>
      <w:rFonts w:eastAsia="Times New Roman" w:cs="Times New Roman"/>
      <w:sz w:val="22"/>
      <w:szCs w:val="20"/>
    </w:rPr>
  </w:style>
  <w:style w:type="character" w:customStyle="1" w:styleId="BodyTextIndentChar">
    <w:name w:val="Body Text Indent Char"/>
    <w:basedOn w:val="DefaultParagraphFont"/>
    <w:link w:val="BodyTextIndent"/>
    <w:semiHidden/>
    <w:rsid w:val="00FF0047"/>
    <w:rPr>
      <w:rFonts w:ascii="Times New Roman" w:eastAsia="Times New Roman" w:hAnsi="Times New Roman" w:cs="Times New Roman"/>
      <w:szCs w:val="20"/>
    </w:rPr>
  </w:style>
  <w:style w:type="paragraph" w:styleId="BlockText">
    <w:name w:val="Block Text"/>
    <w:basedOn w:val="Normal"/>
    <w:semiHidden/>
    <w:rsid w:val="00FF0047"/>
    <w:pPr>
      <w:spacing w:line="480" w:lineRule="auto"/>
      <w:ind w:left="720" w:right="720"/>
    </w:pPr>
    <w:rPr>
      <w:rFonts w:eastAsia="Times New Roman" w:cs="Times New Roman"/>
      <w:sz w:val="22"/>
      <w:szCs w:val="20"/>
    </w:rPr>
  </w:style>
  <w:style w:type="paragraph" w:styleId="Footer">
    <w:name w:val="footer"/>
    <w:basedOn w:val="Normal"/>
    <w:link w:val="FooterChar"/>
    <w:uiPriority w:val="99"/>
    <w:rsid w:val="00FF0047"/>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FF0047"/>
    <w:rPr>
      <w:rFonts w:ascii="Times New Roman" w:eastAsia="Times New Roman" w:hAnsi="Times New Roman" w:cs="Times New Roman"/>
      <w:sz w:val="32"/>
      <w:szCs w:val="20"/>
    </w:rPr>
  </w:style>
  <w:style w:type="character" w:styleId="PageNumber">
    <w:name w:val="page number"/>
    <w:basedOn w:val="DefaultParagraphFont"/>
    <w:semiHidden/>
    <w:rsid w:val="00FF0047"/>
  </w:style>
  <w:style w:type="character" w:styleId="LineNumber">
    <w:name w:val="line number"/>
    <w:basedOn w:val="DefaultParagraphFont"/>
    <w:semiHidden/>
    <w:rsid w:val="00FF0047"/>
  </w:style>
  <w:style w:type="paragraph" w:styleId="Header">
    <w:name w:val="header"/>
    <w:basedOn w:val="Normal"/>
    <w:link w:val="HeaderChar"/>
    <w:uiPriority w:val="99"/>
    <w:rsid w:val="00FF0047"/>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FF0047"/>
    <w:rPr>
      <w:rFonts w:ascii="Times New Roman" w:eastAsia="Times New Roman" w:hAnsi="Times New Roman" w:cs="Times New Roman"/>
      <w:sz w:val="32"/>
      <w:szCs w:val="20"/>
    </w:rPr>
  </w:style>
  <w:style w:type="paragraph" w:styleId="Subtitle">
    <w:name w:val="Subtitle"/>
    <w:basedOn w:val="Normal"/>
    <w:next w:val="Normal"/>
    <w:link w:val="SubtitleChar"/>
    <w:uiPriority w:val="11"/>
    <w:qFormat/>
    <w:rsid w:val="00FF0047"/>
    <w:pPr>
      <w:numPr>
        <w:ilvl w:val="1"/>
      </w:numPr>
    </w:pPr>
    <w:rPr>
      <w:rFonts w:ascii="Tahoma" w:eastAsiaTheme="majorEastAsia" w:hAnsi="Tahoma" w:cstheme="majorBidi"/>
      <w:iCs/>
      <w:color w:val="000000" w:themeColor="text1"/>
      <w:spacing w:val="15"/>
      <w:szCs w:val="24"/>
    </w:rPr>
  </w:style>
  <w:style w:type="character" w:customStyle="1" w:styleId="SubtitleChar">
    <w:name w:val="Subtitle Char"/>
    <w:basedOn w:val="DefaultParagraphFont"/>
    <w:link w:val="Subtitle"/>
    <w:uiPriority w:val="11"/>
    <w:rsid w:val="00FF0047"/>
    <w:rPr>
      <w:rFonts w:ascii="Tahoma" w:eastAsiaTheme="majorEastAsia" w:hAnsi="Tahoma" w:cstheme="majorBidi"/>
      <w:iCs/>
      <w:color w:val="000000" w:themeColor="text1"/>
      <w:spacing w:val="15"/>
      <w:sz w:val="32"/>
      <w:szCs w:val="24"/>
    </w:rPr>
  </w:style>
  <w:style w:type="character" w:customStyle="1" w:styleId="stiki">
    <w:name w:val="stiki"/>
    <w:basedOn w:val="DefaultParagraphFont"/>
    <w:rsid w:val="00FF0047"/>
  </w:style>
  <w:style w:type="character" w:customStyle="1" w:styleId="greek">
    <w:name w:val="greek"/>
    <w:basedOn w:val="DefaultParagraphFont"/>
    <w:rsid w:val="00FF0047"/>
  </w:style>
  <w:style w:type="character" w:customStyle="1" w:styleId="verse">
    <w:name w:val="verse"/>
    <w:basedOn w:val="DefaultParagraphFont"/>
    <w:rsid w:val="00FF0047"/>
  </w:style>
  <w:style w:type="character" w:styleId="Mention">
    <w:name w:val="Mention"/>
    <w:basedOn w:val="DefaultParagraphFont"/>
    <w:uiPriority w:val="99"/>
    <w:semiHidden/>
    <w:unhideWhenUsed/>
    <w:rsid w:val="00FB77D3"/>
    <w:rPr>
      <w:color w:val="2B579A"/>
      <w:shd w:val="clear" w:color="auto" w:fill="E6E6E6"/>
    </w:rPr>
  </w:style>
  <w:style w:type="paragraph" w:styleId="Quote">
    <w:name w:val="Quote"/>
    <w:basedOn w:val="Normal"/>
    <w:next w:val="Normal"/>
    <w:link w:val="QuoteChar"/>
    <w:uiPriority w:val="29"/>
    <w:qFormat/>
    <w:rsid w:val="00E859A7"/>
    <w:pPr>
      <w:spacing w:before="120"/>
      <w:ind w:left="720" w:right="720"/>
      <w:jc w:val="both"/>
    </w:pPr>
    <w:rPr>
      <w:lang w:bidi="en-US"/>
    </w:rPr>
  </w:style>
  <w:style w:type="character" w:customStyle="1" w:styleId="QuoteChar">
    <w:name w:val="Quote Char"/>
    <w:basedOn w:val="DefaultParagraphFont"/>
    <w:link w:val="Quote"/>
    <w:uiPriority w:val="29"/>
    <w:rsid w:val="00E859A7"/>
    <w:rPr>
      <w:rFonts w:ascii="Times New Roman" w:hAnsi="Times New Roman"/>
      <w:sz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4817">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503985">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514917">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353835">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BE52-D2F3-4735-A969-4FE4A714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3214</TotalTime>
  <Pages>32</Pages>
  <Words>7732</Words>
  <Characters>44073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80</cp:revision>
  <cp:lastPrinted>2012-08-25T18:06:00Z</cp:lastPrinted>
  <dcterms:created xsi:type="dcterms:W3CDTF">2017-07-14T16:44:00Z</dcterms:created>
  <dcterms:modified xsi:type="dcterms:W3CDTF">2017-10-28T23:09:00Z</dcterms:modified>
</cp:coreProperties>
</file>